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在交流收获中共成长</w:t>
      </w:r>
    </w:p>
    <w:p>
      <w:pPr>
        <w:ind w:firstLine="560" w:firstLineChars="200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——班主任学科大比武活动交流分享会</w:t>
      </w:r>
    </w:p>
    <w:p>
      <w:pPr>
        <w:ind w:firstLine="880" w:firstLineChars="20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</w:t>
      </w:r>
      <w:r>
        <w:rPr>
          <w:rFonts w:hint="eastAsia"/>
          <w:sz w:val="28"/>
          <w:szCs w:val="28"/>
        </w:rPr>
        <w:t>繁忙的节奏中，时间总是很快地从指间溜走！</w:t>
      </w:r>
      <w:r>
        <w:rPr>
          <w:rFonts w:hint="eastAsia"/>
          <w:sz w:val="28"/>
          <w:szCs w:val="28"/>
          <w:lang w:val="en-US" w:eastAsia="zh-CN"/>
        </w:rPr>
        <w:t>11月17日，唐玉兰名师工作室迎来了11月的第二次活动，大家在东升小学录播室相互交流和学习。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3959860" cy="2971800"/>
            <wp:effectExtent l="0" t="0" r="2540" b="0"/>
            <wp:docPr id="2" name="图片 2" descr="8084a99b55e84b53747b09a13d664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84a99b55e84b53747b09a13d6640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轰轰烈烈的班主任学科大比武活动在紧张和</w:t>
      </w:r>
      <w:r>
        <w:rPr>
          <w:rFonts w:hint="eastAsia"/>
          <w:sz w:val="28"/>
          <w:szCs w:val="28"/>
          <w:lang w:val="en-US" w:eastAsia="zh-CN"/>
        </w:rPr>
        <w:t>激烈</w:t>
      </w:r>
      <w:r>
        <w:rPr>
          <w:rFonts w:hint="eastAsia"/>
          <w:sz w:val="28"/>
          <w:szCs w:val="28"/>
        </w:rPr>
        <w:t>的气氛中已经拉下帷幕！这场视听盛宴总值得我们回味和探索!我们应该从这些精心准备的班会课中汲取到什么营养呢？我们应该从各位老师的表现中学习到什么呢？</w:t>
      </w:r>
      <w:r>
        <w:rPr>
          <w:rFonts w:hint="eastAsia"/>
          <w:sz w:val="28"/>
          <w:szCs w:val="28"/>
          <w:lang w:val="en-US" w:eastAsia="zh-CN"/>
        </w:rPr>
        <w:t>这次的活动学员们围绕班主任学科大比武活动交流了自己的思考，探讨了自己的疑惑。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首先是大家交流了优秀课例，梳理了这次班主任学科大比武活动中每堂课的教学设计和流程，每位学员针对每堂课发表了自己的看法。大家认为微班会课的主题都必须要小而实，通过设置情景聚焦在孩子们的实际生活当中，不能大而空；同时有实例，也要有总结有升华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4004310" cy="3001645"/>
            <wp:effectExtent l="0" t="0" r="15240" b="8255"/>
            <wp:docPr id="1" name="图片 1" descr="dbde4b70d04099942ff7250cfec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de4b70d04099942ff7250cfec22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着大家也针对教育问题能力展示活动展开了讨论。如“疫情期间，班上有学生发烧了，开家长会如何开？”“校园里出现暴力和欺凌事件，如何与家长沟通”“在孩子放学的时候，家长给自己的孩子背书包，如何开家长会解决这个问题”。虽然这都是目前班主任工作中特别棘手的问题，但是大家认为要解决这些事情有个共性就是要共情、安抚，尽量考虑到每个角色的想法同时采取一定的措施来弥补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4263390" cy="3199765"/>
            <wp:effectExtent l="0" t="0" r="3810" b="635"/>
            <wp:docPr id="3" name="图片 3" descr="d69765b5cd682217e007fc7d84e9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69765b5cd682217e007fc7d84e95a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最后，大家对学员设计的一堂心理健康课《我们的青春期》进行了讨论并提出了自己的想法和思考，引导孩子学会接纳这个时候出现的身体和心理的变化，正确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理性地对待青春期出现的一系列问题。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时间在大家热火朝天的讨论声中很快地流过，在交流和讨论中不断思考，在思考中不断总结和反思，在总结和反思中不断进步和成长！相信大家会在今后的工作中更加自如地处理出现的问题。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侯雪琴</w:t>
      </w:r>
    </w:p>
    <w:p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2020年11月18日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F7627"/>
    <w:rsid w:val="06E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2020-11-19T11:41:00Z</dcterms:created>
  <dc:creator>dsxx</dc:creator>
  <cp:lastModifiedBy>dsxx</cp:lastModifiedBy>
  <dcterms:modified xsi:type="dcterms:W3CDTF">2020-11-19T12:52:00Z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