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5EF64" w14:textId="77777777" w:rsidR="00AF3C27" w:rsidRDefault="00EA0C94">
      <w:pPr>
        <w:jc w:val="center"/>
        <w:rPr>
          <w:b/>
          <w:bCs/>
          <w:color w:val="C00000"/>
          <w:sz w:val="96"/>
          <w:szCs w:val="160"/>
        </w:rPr>
      </w:pPr>
      <w:r>
        <w:rPr>
          <w:rFonts w:hint="eastAsia"/>
          <w:b/>
          <w:bCs/>
          <w:color w:val="C00000"/>
          <w:sz w:val="96"/>
          <w:szCs w:val="160"/>
        </w:rPr>
        <w:t>简讯</w:t>
      </w:r>
    </w:p>
    <w:p w14:paraId="02DD9158" w14:textId="259DA4EE" w:rsidR="00AF3C27" w:rsidRDefault="00EA0C94">
      <w:pPr>
        <w:jc w:val="center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四川省</w:t>
      </w:r>
      <w:r w:rsidR="00B66A66">
        <w:rPr>
          <w:rFonts w:asciiTheme="minorEastAsia" w:hAnsiTheme="minorEastAsia" w:hint="eastAsia"/>
          <w:b/>
          <w:bCs/>
          <w:sz w:val="28"/>
          <w:szCs w:val="28"/>
        </w:rPr>
        <w:t>成都市双流区</w:t>
      </w:r>
      <w:r>
        <w:rPr>
          <w:rFonts w:asciiTheme="minorEastAsia" w:hAnsiTheme="minorEastAsia" w:hint="eastAsia"/>
          <w:b/>
          <w:bCs/>
          <w:sz w:val="28"/>
          <w:szCs w:val="28"/>
        </w:rPr>
        <w:t>中学音乐名教师（陈双）工作室</w:t>
      </w:r>
    </w:p>
    <w:p w14:paraId="091D916C" w14:textId="00F79330" w:rsidR="00AF3C27" w:rsidRDefault="00EA0C94">
      <w:pPr>
        <w:jc w:val="center"/>
        <w:rPr>
          <w:rFonts w:asciiTheme="minorEastAsia" w:hAnsiTheme="minorEastAsia"/>
          <w:b/>
          <w:bCs/>
          <w:sz w:val="28"/>
          <w:szCs w:val="28"/>
        </w:rPr>
      </w:pPr>
      <w:r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61DA2" wp14:editId="521BB36E">
                <wp:simplePos x="0" y="0"/>
                <wp:positionH relativeFrom="margin">
                  <wp:align>left</wp:align>
                </wp:positionH>
                <wp:positionV relativeFrom="paragraph">
                  <wp:posOffset>328930</wp:posOffset>
                </wp:positionV>
                <wp:extent cx="5868670" cy="0"/>
                <wp:effectExtent l="0" t="19050" r="37465" b="1905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8521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25.9pt;height:0pt;width:462.1pt;mso-position-horizontal:left;mso-position-horizontal-relative:margin;z-index:251659264;mso-width-relative:page;mso-height-relative:page;" filled="f" stroked="t" coordsize="21600,21600" o:gfxdata="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92kvAdcAAAAGAQAADwAAAAAAAAABACAAAAAiAAAAZHJz&#10;L2Rvd25yZXYueG1sUEsBAhQAFAAAAAgAh07iQIPO1LXMAQAAZAMAAA4AAAAAAAAAAQAgAAAAJgEA&#10;AGRycy9lMm9Eb2MueG1sUEsFBgAAAAAGAAYAWQEAAGQFAAAAAA==&#10;">
                <v:fill on="f" focussize="0,0"/>
                <v:stroke weight="2.25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Theme="minorEastAsia" w:hAnsiTheme="minorEastAsia" w:hint="eastAsia"/>
          <w:b/>
          <w:bCs/>
          <w:sz w:val="28"/>
          <w:szCs w:val="28"/>
        </w:rPr>
        <w:t>2020（第1</w:t>
      </w:r>
      <w:r w:rsidR="003535FF">
        <w:rPr>
          <w:rFonts w:asciiTheme="minorEastAsia" w:hAnsiTheme="minorEastAsia"/>
          <w:b/>
          <w:bCs/>
          <w:sz w:val="28"/>
          <w:szCs w:val="28"/>
        </w:rPr>
        <w:t>5</w:t>
      </w:r>
      <w:r>
        <w:rPr>
          <w:rFonts w:asciiTheme="minorEastAsia" w:hAnsiTheme="minorEastAsia" w:hint="eastAsia"/>
          <w:b/>
          <w:bCs/>
          <w:sz w:val="28"/>
          <w:szCs w:val="28"/>
        </w:rPr>
        <w:t>期）</w:t>
      </w:r>
    </w:p>
    <w:p w14:paraId="6A5097F4" w14:textId="2C6DDB54" w:rsidR="00AF3C27" w:rsidRDefault="003535FF">
      <w:pPr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同课同构同心行</w:t>
      </w:r>
      <w:r w:rsidR="00D11B29">
        <w:rPr>
          <w:rFonts w:ascii="黑体" w:eastAsia="黑体" w:hAnsi="黑体" w:hint="eastAsia"/>
          <w:b/>
          <w:bCs/>
          <w:sz w:val="32"/>
          <w:szCs w:val="32"/>
        </w:rPr>
        <w:t xml:space="preserve"> </w:t>
      </w:r>
      <w:r w:rsidR="00EA0C94">
        <w:rPr>
          <w:rFonts w:ascii="黑体" w:eastAsia="黑体" w:hAnsi="黑体"/>
          <w:b/>
          <w:bCs/>
          <w:sz w:val="32"/>
          <w:szCs w:val="32"/>
        </w:rPr>
        <w:t xml:space="preserve">  </w:t>
      </w:r>
      <w:r>
        <w:rPr>
          <w:rFonts w:ascii="黑体" w:eastAsia="黑体" w:hAnsi="黑体" w:hint="eastAsia"/>
          <w:b/>
          <w:bCs/>
          <w:sz w:val="32"/>
          <w:szCs w:val="32"/>
        </w:rPr>
        <w:t>共</w:t>
      </w:r>
      <w:r w:rsidR="00C31B66">
        <w:rPr>
          <w:rFonts w:ascii="黑体" w:eastAsia="黑体" w:hAnsi="黑体" w:hint="eastAsia"/>
          <w:b/>
          <w:bCs/>
          <w:sz w:val="32"/>
          <w:szCs w:val="32"/>
        </w:rPr>
        <w:t>学</w:t>
      </w:r>
      <w:r>
        <w:rPr>
          <w:rFonts w:ascii="黑体" w:eastAsia="黑体" w:hAnsi="黑体" w:hint="eastAsia"/>
          <w:b/>
          <w:bCs/>
          <w:sz w:val="32"/>
          <w:szCs w:val="32"/>
        </w:rPr>
        <w:t>共鉴共精进</w:t>
      </w:r>
    </w:p>
    <w:p w14:paraId="72744BB6" w14:textId="1D5E37A8" w:rsidR="008628C4" w:rsidRDefault="003535F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一花独放不是春，万紫千红春满园。为了推动陈双名师工作室建设，促进交流，提升教师教育教学能力。</w:t>
      </w:r>
      <w:r w:rsidR="00B53A7D">
        <w:rPr>
          <w:rFonts w:hint="eastAsia"/>
          <w:sz w:val="28"/>
          <w:szCs w:val="28"/>
        </w:rPr>
        <w:t>2</w:t>
      </w:r>
      <w:r w:rsidR="00B53A7D">
        <w:rPr>
          <w:sz w:val="28"/>
          <w:szCs w:val="28"/>
        </w:rPr>
        <w:t>020</w:t>
      </w:r>
      <w:r w:rsidR="00B53A7D">
        <w:rPr>
          <w:rFonts w:hint="eastAsia"/>
          <w:sz w:val="28"/>
          <w:szCs w:val="28"/>
        </w:rPr>
        <w:t>年7月</w:t>
      </w:r>
      <w:r>
        <w:rPr>
          <w:sz w:val="28"/>
          <w:szCs w:val="28"/>
        </w:rPr>
        <w:t>30</w:t>
      </w:r>
      <w:r w:rsidR="00B53A7D">
        <w:rPr>
          <w:rFonts w:hint="eastAsia"/>
          <w:sz w:val="28"/>
          <w:szCs w:val="28"/>
        </w:rPr>
        <w:t>日上午，</w:t>
      </w:r>
      <w:r w:rsidR="0018039A">
        <w:rPr>
          <w:rFonts w:hint="eastAsia"/>
          <w:sz w:val="28"/>
          <w:szCs w:val="28"/>
        </w:rPr>
        <w:t>由陈双</w:t>
      </w:r>
      <w:r w:rsidR="00650DE0">
        <w:rPr>
          <w:rFonts w:hint="eastAsia"/>
          <w:sz w:val="28"/>
          <w:szCs w:val="28"/>
        </w:rPr>
        <w:t>导师</w:t>
      </w:r>
      <w:r w:rsidR="0018039A">
        <w:rPr>
          <w:rFonts w:hint="eastAsia"/>
          <w:sz w:val="28"/>
          <w:szCs w:val="28"/>
        </w:rPr>
        <w:t>带领的两级工作室全体成员，相聚在双流艺体中学音乐厅，继续开展</w:t>
      </w:r>
      <w:r w:rsidR="00B53A7D">
        <w:rPr>
          <w:rFonts w:hint="eastAsia"/>
          <w:sz w:val="28"/>
          <w:szCs w:val="28"/>
        </w:rPr>
        <w:t>四川省中学音乐名教师（陈双）工作室暑期专项培训之课堂探究专题活动</w:t>
      </w:r>
      <w:r w:rsidR="0018039A">
        <w:rPr>
          <w:rFonts w:hint="eastAsia"/>
          <w:sz w:val="28"/>
          <w:szCs w:val="28"/>
        </w:rPr>
        <w:t>。</w:t>
      </w:r>
      <w:r w:rsidR="0018039A">
        <w:rPr>
          <w:sz w:val="28"/>
          <w:szCs w:val="28"/>
        </w:rPr>
        <w:t xml:space="preserve"> </w:t>
      </w:r>
    </w:p>
    <w:p w14:paraId="19F75FCE" w14:textId="2A598901" w:rsidR="00052830" w:rsidRDefault="00654D59" w:rsidP="00654D5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今天的</w:t>
      </w:r>
      <w:r w:rsidR="00DE3B37">
        <w:rPr>
          <w:rFonts w:hint="eastAsia"/>
          <w:sz w:val="28"/>
          <w:szCs w:val="28"/>
        </w:rPr>
        <w:t>主题是</w:t>
      </w:r>
      <w:r w:rsidR="007F7157">
        <w:rPr>
          <w:rFonts w:hint="eastAsia"/>
          <w:sz w:val="28"/>
          <w:szCs w:val="28"/>
        </w:rPr>
        <w:t>聚焦学科核心素养的同课同构教学设计的方法探究</w:t>
      </w:r>
      <w:r w:rsidR="00DE3B37">
        <w:rPr>
          <w:rFonts w:hint="eastAsia"/>
          <w:sz w:val="28"/>
          <w:szCs w:val="28"/>
        </w:rPr>
        <w:t>，老师们积极探讨、相互碰撞、资源共享，最后达成共识，同课同构出八年级下册</w:t>
      </w:r>
      <w:bookmarkStart w:id="0" w:name="_Hlk46932524"/>
      <w:r w:rsidR="00DE3B37">
        <w:rPr>
          <w:rFonts w:hint="eastAsia"/>
          <w:sz w:val="28"/>
          <w:szCs w:val="28"/>
        </w:rPr>
        <w:t>《这一封书信来得巧》的教学设计</w:t>
      </w:r>
      <w:bookmarkEnd w:id="0"/>
      <w:r w:rsidR="00710417">
        <w:rPr>
          <w:rFonts w:hint="eastAsia"/>
          <w:sz w:val="28"/>
          <w:szCs w:val="28"/>
        </w:rPr>
        <w:t>。</w:t>
      </w:r>
      <w:r w:rsidR="00DE3B37">
        <w:rPr>
          <w:sz w:val="28"/>
          <w:szCs w:val="28"/>
        </w:rPr>
        <w:t xml:space="preserve"> </w:t>
      </w:r>
    </w:p>
    <w:p w14:paraId="40A464DC" w14:textId="02705546" w:rsidR="00384815" w:rsidRDefault="00296D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上午</w:t>
      </w:r>
      <w:r w:rsidR="00386D79">
        <w:rPr>
          <w:rFonts w:hint="eastAsia"/>
          <w:sz w:val="28"/>
          <w:szCs w:val="28"/>
        </w:rPr>
        <w:t>活动</w:t>
      </w:r>
      <w:r w:rsidR="00CC3F54">
        <w:rPr>
          <w:rFonts w:hint="eastAsia"/>
          <w:sz w:val="28"/>
          <w:szCs w:val="28"/>
        </w:rPr>
        <w:t>主要有以下</w:t>
      </w:r>
      <w:r w:rsidR="004071ED">
        <w:rPr>
          <w:rFonts w:hint="eastAsia"/>
          <w:sz w:val="28"/>
          <w:szCs w:val="28"/>
        </w:rPr>
        <w:t>两</w:t>
      </w:r>
      <w:r w:rsidR="00CC3F54">
        <w:rPr>
          <w:rFonts w:hint="eastAsia"/>
          <w:sz w:val="28"/>
          <w:szCs w:val="28"/>
        </w:rPr>
        <w:t>个</w:t>
      </w:r>
      <w:r w:rsidR="00590BC2">
        <w:rPr>
          <w:rFonts w:hint="eastAsia"/>
          <w:sz w:val="28"/>
          <w:szCs w:val="28"/>
        </w:rPr>
        <w:t>环节</w:t>
      </w:r>
      <w:r>
        <w:rPr>
          <w:rFonts w:hint="eastAsia"/>
          <w:sz w:val="28"/>
          <w:szCs w:val="28"/>
        </w:rPr>
        <w:t>：</w:t>
      </w:r>
    </w:p>
    <w:p w14:paraId="281809B3" w14:textId="6987E3E1" w:rsidR="00590BC2" w:rsidRDefault="00CC3F5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="00590BC2">
        <w:rPr>
          <w:rFonts w:hint="eastAsia"/>
          <w:sz w:val="28"/>
          <w:szCs w:val="28"/>
        </w:rPr>
        <w:t>、</w:t>
      </w:r>
      <w:r w:rsidR="00710417">
        <w:rPr>
          <w:rFonts w:hint="eastAsia"/>
          <w:sz w:val="28"/>
          <w:szCs w:val="28"/>
        </w:rPr>
        <w:t>分别由</w:t>
      </w:r>
      <w:r w:rsidR="004071ED">
        <w:rPr>
          <w:rFonts w:hint="eastAsia"/>
          <w:sz w:val="28"/>
          <w:szCs w:val="28"/>
        </w:rPr>
        <w:t>绵阳市二中</w:t>
      </w:r>
      <w:r w:rsidR="00E20EA3">
        <w:rPr>
          <w:rFonts w:hint="eastAsia"/>
          <w:sz w:val="28"/>
          <w:szCs w:val="28"/>
        </w:rPr>
        <w:t>张蜀仙</w:t>
      </w:r>
      <w:r w:rsidR="00590BC2">
        <w:rPr>
          <w:rFonts w:hint="eastAsia"/>
          <w:sz w:val="28"/>
          <w:szCs w:val="28"/>
        </w:rPr>
        <w:t>老师</w:t>
      </w:r>
      <w:r w:rsidR="00E20EA3">
        <w:rPr>
          <w:rFonts w:hint="eastAsia"/>
          <w:sz w:val="28"/>
          <w:szCs w:val="28"/>
        </w:rPr>
        <w:t>、</w:t>
      </w:r>
      <w:r w:rsidR="004071ED">
        <w:rPr>
          <w:rFonts w:hint="eastAsia"/>
          <w:sz w:val="28"/>
          <w:szCs w:val="28"/>
        </w:rPr>
        <w:t>棠湖中学实验学校</w:t>
      </w:r>
      <w:r w:rsidR="003535FF">
        <w:rPr>
          <w:rFonts w:hint="eastAsia"/>
          <w:sz w:val="28"/>
          <w:szCs w:val="28"/>
        </w:rPr>
        <w:t>刘启</w:t>
      </w:r>
      <w:r w:rsidR="00E20EA3">
        <w:rPr>
          <w:rFonts w:hint="eastAsia"/>
          <w:sz w:val="28"/>
          <w:szCs w:val="28"/>
        </w:rPr>
        <w:t>老师</w:t>
      </w:r>
      <w:r w:rsidR="003535FF">
        <w:rPr>
          <w:rFonts w:hint="eastAsia"/>
          <w:sz w:val="28"/>
          <w:szCs w:val="28"/>
        </w:rPr>
        <w:t>课堂教学展示。</w:t>
      </w:r>
    </w:p>
    <w:p w14:paraId="56E0D54A" w14:textId="0F4BAC34" w:rsidR="00590BC2" w:rsidRDefault="00CC3F5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590BC2">
        <w:rPr>
          <w:rFonts w:hint="eastAsia"/>
          <w:sz w:val="28"/>
          <w:szCs w:val="28"/>
        </w:rPr>
        <w:t>、</w:t>
      </w:r>
      <w:r w:rsidR="003535FF">
        <w:rPr>
          <w:rFonts w:hint="eastAsia"/>
          <w:sz w:val="28"/>
          <w:szCs w:val="28"/>
        </w:rPr>
        <w:t>四川省</w:t>
      </w:r>
      <w:r w:rsidR="00590BC2">
        <w:rPr>
          <w:rFonts w:hint="eastAsia"/>
          <w:sz w:val="28"/>
          <w:szCs w:val="28"/>
        </w:rPr>
        <w:t>教育科学研究院</w:t>
      </w:r>
      <w:bookmarkStart w:id="1" w:name="_Hlk46951694"/>
      <w:r w:rsidR="003535FF">
        <w:rPr>
          <w:rFonts w:hint="eastAsia"/>
          <w:sz w:val="28"/>
          <w:szCs w:val="28"/>
        </w:rPr>
        <w:t>音乐教研员徐伟老师</w:t>
      </w:r>
      <w:bookmarkEnd w:id="1"/>
      <w:r w:rsidR="00E20EA3">
        <w:rPr>
          <w:rFonts w:hint="eastAsia"/>
          <w:sz w:val="28"/>
          <w:szCs w:val="28"/>
        </w:rPr>
        <w:t>作</w:t>
      </w:r>
      <w:r w:rsidR="00590BC2">
        <w:rPr>
          <w:rFonts w:hint="eastAsia"/>
          <w:sz w:val="28"/>
          <w:szCs w:val="28"/>
        </w:rPr>
        <w:t>精彩点评。</w:t>
      </w:r>
    </w:p>
    <w:p w14:paraId="0DED232C" w14:textId="64F9276F" w:rsidR="00A65721" w:rsidRDefault="004656B1" w:rsidP="002E768A">
      <w:pPr>
        <w:ind w:firstLine="564"/>
        <w:rPr>
          <w:sz w:val="28"/>
          <w:szCs w:val="28"/>
        </w:rPr>
      </w:pPr>
      <w:r>
        <w:rPr>
          <w:rFonts w:hint="eastAsia"/>
          <w:sz w:val="28"/>
          <w:szCs w:val="28"/>
        </w:rPr>
        <w:t>课堂教学展示采用</w:t>
      </w:r>
      <w:r w:rsidR="006547A9">
        <w:rPr>
          <w:rFonts w:hint="eastAsia"/>
          <w:sz w:val="28"/>
          <w:szCs w:val="28"/>
        </w:rPr>
        <w:t>两位老师</w:t>
      </w:r>
      <w:r>
        <w:rPr>
          <w:rFonts w:hint="eastAsia"/>
          <w:sz w:val="28"/>
          <w:szCs w:val="28"/>
        </w:rPr>
        <w:t>同课同构的形式，执教《这一封书信来得巧》，她们采用相同的构思、不同的教学法，以不同的教学风格</w:t>
      </w:r>
      <w:r w:rsidR="009B3C65">
        <w:rPr>
          <w:rFonts w:hint="eastAsia"/>
          <w:sz w:val="28"/>
          <w:szCs w:val="28"/>
        </w:rPr>
        <w:t>演绎着同一个教学内容。</w:t>
      </w:r>
      <w:r>
        <w:rPr>
          <w:rFonts w:hint="eastAsia"/>
          <w:sz w:val="28"/>
          <w:szCs w:val="28"/>
        </w:rPr>
        <w:t>张蜀仙老师</w:t>
      </w:r>
      <w:r w:rsidR="007F34D1">
        <w:rPr>
          <w:rFonts w:hint="eastAsia"/>
          <w:sz w:val="28"/>
          <w:szCs w:val="28"/>
        </w:rPr>
        <w:t>从“赏、念、唱、做”四个环节</w:t>
      </w:r>
      <w:r w:rsidR="005068BE">
        <w:rPr>
          <w:rFonts w:hint="eastAsia"/>
          <w:sz w:val="28"/>
          <w:szCs w:val="28"/>
        </w:rPr>
        <w:t>进行教学</w:t>
      </w:r>
      <w:r w:rsidR="007F34D1">
        <w:rPr>
          <w:rFonts w:hint="eastAsia"/>
          <w:sz w:val="28"/>
          <w:szCs w:val="28"/>
        </w:rPr>
        <w:t>，模仿老生行当的唱腔韵味</w:t>
      </w:r>
      <w:r w:rsidR="0085779E">
        <w:rPr>
          <w:rFonts w:hint="eastAsia"/>
          <w:sz w:val="28"/>
          <w:szCs w:val="28"/>
        </w:rPr>
        <w:t>，体验有板无眼的节拍特点。</w:t>
      </w:r>
      <w:r w:rsidR="00811612">
        <w:rPr>
          <w:rFonts w:hint="eastAsia"/>
          <w:noProof/>
          <w:sz w:val="28"/>
          <w:szCs w:val="28"/>
          <w:lang w:val="zh-CN"/>
        </w:rPr>
        <w:lastRenderedPageBreak/>
        <w:drawing>
          <wp:inline distT="0" distB="0" distL="0" distR="0" wp14:anchorId="615548D0" wp14:editId="3AC84DE2">
            <wp:extent cx="5274310" cy="29032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张蜀仙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247">
        <w:rPr>
          <w:rFonts w:hint="eastAsia"/>
          <w:sz w:val="28"/>
          <w:szCs w:val="28"/>
        </w:rPr>
        <w:t>而</w:t>
      </w:r>
      <w:r w:rsidR="00C31B66">
        <w:rPr>
          <w:rFonts w:hint="eastAsia"/>
          <w:sz w:val="28"/>
          <w:szCs w:val="28"/>
        </w:rPr>
        <w:t>刘启老师</w:t>
      </w:r>
      <w:r w:rsidR="001A71AB">
        <w:rPr>
          <w:rFonts w:hint="eastAsia"/>
          <w:sz w:val="28"/>
          <w:szCs w:val="28"/>
        </w:rPr>
        <w:t>则从“听、学、唱、演”四个环节进行教学，以歌唱为主线，充分挖掘京剧中的音乐要素层层铺排，一步一步达成歌唱教学的目的</w:t>
      </w:r>
      <w:r w:rsidR="00EB729A">
        <w:rPr>
          <w:rFonts w:hint="eastAsia"/>
          <w:sz w:val="28"/>
          <w:szCs w:val="28"/>
        </w:rPr>
        <w:t>。</w:t>
      </w:r>
    </w:p>
    <w:p w14:paraId="6268C224" w14:textId="7F73618F" w:rsidR="00811612" w:rsidRDefault="00811612" w:rsidP="002E768A">
      <w:pPr>
        <w:ind w:firstLine="564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087294D4" wp14:editId="71004FB6">
            <wp:extent cx="5006340" cy="3637696"/>
            <wp:effectExtent l="0" t="0" r="381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刘启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992" cy="3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91B08" w14:textId="76AF1F99" w:rsidR="00981740" w:rsidRDefault="00981740" w:rsidP="002E768A">
      <w:pPr>
        <w:ind w:firstLine="564"/>
        <w:rPr>
          <w:sz w:val="28"/>
          <w:szCs w:val="28"/>
        </w:rPr>
      </w:pPr>
      <w:r>
        <w:rPr>
          <w:rFonts w:hint="eastAsia"/>
          <w:sz w:val="28"/>
          <w:szCs w:val="28"/>
        </w:rPr>
        <w:t>同课同构，传达着一种新的教学理念，老师们在“同课同构”的过程中互相学习、引发智慧和思维的碰撞，</w:t>
      </w:r>
      <w:r w:rsidR="007F34D1">
        <w:rPr>
          <w:rFonts w:hint="eastAsia"/>
          <w:sz w:val="28"/>
          <w:szCs w:val="28"/>
        </w:rPr>
        <w:t>在碰撞</w:t>
      </w:r>
      <w:r w:rsidR="00B7216A">
        <w:rPr>
          <w:rFonts w:hint="eastAsia"/>
          <w:sz w:val="28"/>
          <w:szCs w:val="28"/>
        </w:rPr>
        <w:t>中实践，在实践中反思</w:t>
      </w:r>
      <w:r w:rsidR="003B429F">
        <w:rPr>
          <w:rFonts w:hint="eastAsia"/>
          <w:sz w:val="28"/>
          <w:szCs w:val="28"/>
        </w:rPr>
        <w:t>，</w:t>
      </w:r>
      <w:r w:rsidR="00846FC2">
        <w:rPr>
          <w:rFonts w:hint="eastAsia"/>
          <w:sz w:val="28"/>
          <w:szCs w:val="28"/>
        </w:rPr>
        <w:t>同中有“异”，</w:t>
      </w:r>
      <w:r w:rsidR="003B429F">
        <w:rPr>
          <w:rFonts w:hint="eastAsia"/>
          <w:sz w:val="28"/>
          <w:szCs w:val="28"/>
        </w:rPr>
        <w:t>共同构出精彩的课堂！</w:t>
      </w:r>
    </w:p>
    <w:p w14:paraId="1C5AEB7B" w14:textId="77777777" w:rsidR="001C4305" w:rsidRDefault="00456F3E" w:rsidP="009E2F1C">
      <w:pPr>
        <w:ind w:firstLine="564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课堂教学展示</w:t>
      </w:r>
      <w:r w:rsidR="00ED40BC">
        <w:rPr>
          <w:rFonts w:hint="eastAsia"/>
          <w:sz w:val="28"/>
          <w:szCs w:val="28"/>
        </w:rPr>
        <w:t>结束后，</w:t>
      </w:r>
      <w:r w:rsidR="00B7216A">
        <w:rPr>
          <w:rFonts w:hint="eastAsia"/>
          <w:sz w:val="28"/>
          <w:szCs w:val="28"/>
        </w:rPr>
        <w:t>陈双导师组织两级工作室全体成员进行评</w:t>
      </w:r>
      <w:r w:rsidR="0067399E">
        <w:rPr>
          <w:rFonts w:hint="eastAsia"/>
          <w:sz w:val="28"/>
          <w:szCs w:val="28"/>
        </w:rPr>
        <w:t>析和反思</w:t>
      </w:r>
      <w:r w:rsidR="00B7216A">
        <w:rPr>
          <w:rFonts w:hint="eastAsia"/>
          <w:sz w:val="28"/>
          <w:szCs w:val="28"/>
        </w:rPr>
        <w:t>，</w:t>
      </w:r>
      <w:r w:rsidR="00981740">
        <w:rPr>
          <w:rFonts w:hint="eastAsia"/>
          <w:sz w:val="28"/>
          <w:szCs w:val="28"/>
        </w:rPr>
        <w:t>徐伟</w:t>
      </w:r>
      <w:r w:rsidR="00ED40BC">
        <w:rPr>
          <w:rFonts w:hint="eastAsia"/>
          <w:sz w:val="28"/>
          <w:szCs w:val="28"/>
        </w:rPr>
        <w:t>老师</w:t>
      </w:r>
      <w:r w:rsidR="005D2D12">
        <w:rPr>
          <w:rFonts w:hint="eastAsia"/>
          <w:sz w:val="28"/>
          <w:szCs w:val="28"/>
        </w:rPr>
        <w:t>对两位老师的课堂给予了高度评价，</w:t>
      </w:r>
      <w:r w:rsidR="001C4305">
        <w:rPr>
          <w:rFonts w:hint="eastAsia"/>
          <w:sz w:val="28"/>
          <w:szCs w:val="28"/>
        </w:rPr>
        <w:t>风格不同，</w:t>
      </w:r>
      <w:r w:rsidR="005D2D12">
        <w:rPr>
          <w:rFonts w:hint="eastAsia"/>
          <w:sz w:val="28"/>
          <w:szCs w:val="28"/>
        </w:rPr>
        <w:t>各有亮点。张蜀仙老师娓娓道来、刚柔并济、行云流水，刘启老师动静结合、情景相宜、声情并茂。接着，</w:t>
      </w:r>
      <w:r w:rsidR="00025C75">
        <w:rPr>
          <w:rFonts w:hint="eastAsia"/>
          <w:sz w:val="28"/>
          <w:szCs w:val="28"/>
        </w:rPr>
        <w:t>徐老师用</w:t>
      </w:r>
      <w:r w:rsidR="00600879">
        <w:rPr>
          <w:rFonts w:hint="eastAsia"/>
          <w:sz w:val="28"/>
          <w:szCs w:val="28"/>
        </w:rPr>
        <w:t>“画课”</w:t>
      </w:r>
      <w:r w:rsidR="00DC786A">
        <w:rPr>
          <w:rFonts w:hint="eastAsia"/>
          <w:sz w:val="28"/>
          <w:szCs w:val="28"/>
        </w:rPr>
        <w:t>的方式，让两位教师在黑板上写出教学步骤、音乐元素、京剧元素、设计意图，反观自己的课堂，再用一分钟陈述教学目标。这种方式</w:t>
      </w:r>
      <w:r w:rsidR="00025C75">
        <w:rPr>
          <w:rFonts w:hint="eastAsia"/>
          <w:sz w:val="28"/>
          <w:szCs w:val="28"/>
        </w:rPr>
        <w:t>新颖</w:t>
      </w:r>
      <w:r w:rsidR="0044703E">
        <w:rPr>
          <w:rFonts w:hint="eastAsia"/>
          <w:sz w:val="28"/>
          <w:szCs w:val="28"/>
        </w:rPr>
        <w:t>、直观、</w:t>
      </w:r>
      <w:r w:rsidR="001C4305">
        <w:rPr>
          <w:rFonts w:hint="eastAsia"/>
          <w:sz w:val="28"/>
          <w:szCs w:val="28"/>
        </w:rPr>
        <w:t>一目了然</w:t>
      </w:r>
      <w:r w:rsidR="0044703E">
        <w:rPr>
          <w:rFonts w:hint="eastAsia"/>
          <w:sz w:val="28"/>
          <w:szCs w:val="28"/>
        </w:rPr>
        <w:t>。</w:t>
      </w:r>
    </w:p>
    <w:p w14:paraId="63687FD5" w14:textId="77777777" w:rsidR="00CF2A32" w:rsidRDefault="00600879" w:rsidP="00CF2A32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  <w:lang w:val="zh-CN"/>
        </w:rPr>
        <w:drawing>
          <wp:inline distT="0" distB="0" distL="0" distR="0" wp14:anchorId="267FFEB0" wp14:editId="485C04A3">
            <wp:extent cx="5169492" cy="42748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徐伟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6497" cy="430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14:paraId="72816B01" w14:textId="0F23971A" w:rsidR="00BC0397" w:rsidRDefault="005D2D12" w:rsidP="00CF2A3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最后，</w:t>
      </w:r>
      <w:r w:rsidR="00600879">
        <w:rPr>
          <w:rFonts w:hint="eastAsia"/>
          <w:sz w:val="28"/>
          <w:szCs w:val="28"/>
        </w:rPr>
        <w:t>徐老师</w:t>
      </w:r>
      <w:r w:rsidR="00834A60">
        <w:rPr>
          <w:rFonts w:hint="eastAsia"/>
          <w:sz w:val="28"/>
          <w:szCs w:val="28"/>
        </w:rPr>
        <w:t>指出</w:t>
      </w:r>
      <w:r>
        <w:rPr>
          <w:rFonts w:hint="eastAsia"/>
          <w:sz w:val="28"/>
          <w:szCs w:val="28"/>
        </w:rPr>
        <w:t>了</w:t>
      </w:r>
      <w:r w:rsidR="00311247">
        <w:rPr>
          <w:rFonts w:hint="eastAsia"/>
          <w:sz w:val="28"/>
          <w:szCs w:val="28"/>
        </w:rPr>
        <w:t>可以改进的地方</w:t>
      </w:r>
      <w:r w:rsidR="00834A60">
        <w:rPr>
          <w:rFonts w:hint="eastAsia"/>
          <w:sz w:val="28"/>
          <w:szCs w:val="28"/>
        </w:rPr>
        <w:t>：1</w:t>
      </w:r>
      <w:r w:rsidR="00834A60">
        <w:rPr>
          <w:sz w:val="28"/>
          <w:szCs w:val="28"/>
        </w:rPr>
        <w:t>.</w:t>
      </w:r>
      <w:r w:rsidR="005068BE">
        <w:rPr>
          <w:rFonts w:hint="eastAsia"/>
          <w:sz w:val="28"/>
          <w:szCs w:val="28"/>
        </w:rPr>
        <w:t xml:space="preserve"> </w:t>
      </w:r>
      <w:r w:rsidR="00311247">
        <w:rPr>
          <w:rFonts w:hint="eastAsia"/>
          <w:sz w:val="28"/>
          <w:szCs w:val="28"/>
        </w:rPr>
        <w:t>音乐可以再深挖。如节奏型的区别、旋律的级进和大跳的标记、情绪的渐进等，重在对音乐核心的分析。</w:t>
      </w:r>
      <w:r w:rsidR="00834A60">
        <w:rPr>
          <w:rFonts w:hint="eastAsia"/>
          <w:sz w:val="28"/>
          <w:szCs w:val="28"/>
        </w:rPr>
        <w:t>2</w:t>
      </w:r>
      <w:r w:rsidR="00834A60">
        <w:rPr>
          <w:sz w:val="28"/>
          <w:szCs w:val="28"/>
        </w:rPr>
        <w:t>.</w:t>
      </w:r>
      <w:r w:rsidR="005068BE">
        <w:rPr>
          <w:rFonts w:hint="eastAsia"/>
          <w:sz w:val="28"/>
          <w:szCs w:val="28"/>
        </w:rPr>
        <w:t xml:space="preserve"> </w:t>
      </w:r>
      <w:r w:rsidR="00311247">
        <w:rPr>
          <w:rFonts w:hint="eastAsia"/>
          <w:sz w:val="28"/>
          <w:szCs w:val="28"/>
        </w:rPr>
        <w:t>文化的挖掘。</w:t>
      </w:r>
      <w:r w:rsidR="0096262F">
        <w:rPr>
          <w:rFonts w:hint="eastAsia"/>
          <w:sz w:val="28"/>
          <w:szCs w:val="28"/>
        </w:rPr>
        <w:t>拓宽教师的文化视野，从广度、深度上充分认识作品</w:t>
      </w:r>
      <w:r w:rsidR="00311247">
        <w:rPr>
          <w:rFonts w:hint="eastAsia"/>
          <w:sz w:val="28"/>
          <w:szCs w:val="28"/>
        </w:rPr>
        <w:t>背景</w:t>
      </w:r>
      <w:r w:rsidR="0096262F">
        <w:rPr>
          <w:rFonts w:hint="eastAsia"/>
          <w:sz w:val="28"/>
          <w:szCs w:val="28"/>
        </w:rPr>
        <w:t>，</w:t>
      </w:r>
      <w:r w:rsidR="00311247">
        <w:rPr>
          <w:rFonts w:hint="eastAsia"/>
          <w:sz w:val="28"/>
          <w:szCs w:val="28"/>
        </w:rPr>
        <w:t>吸引学生的关注度</w:t>
      </w:r>
      <w:r w:rsidR="001C4305">
        <w:rPr>
          <w:rFonts w:hint="eastAsia"/>
          <w:sz w:val="28"/>
          <w:szCs w:val="28"/>
        </w:rPr>
        <w:t>。</w:t>
      </w:r>
      <w:r w:rsidR="0096262F">
        <w:rPr>
          <w:rFonts w:hint="eastAsia"/>
          <w:sz w:val="28"/>
          <w:szCs w:val="28"/>
        </w:rPr>
        <w:t xml:space="preserve"> </w:t>
      </w:r>
      <w:r w:rsidR="00834A60">
        <w:rPr>
          <w:rFonts w:hint="eastAsia"/>
          <w:sz w:val="28"/>
          <w:szCs w:val="28"/>
        </w:rPr>
        <w:t>3</w:t>
      </w:r>
      <w:r w:rsidR="00834A60">
        <w:rPr>
          <w:sz w:val="28"/>
          <w:szCs w:val="28"/>
        </w:rPr>
        <w:t>.</w:t>
      </w:r>
      <w:r w:rsidR="00311247">
        <w:rPr>
          <w:rFonts w:hint="eastAsia"/>
          <w:sz w:val="28"/>
          <w:szCs w:val="28"/>
        </w:rPr>
        <w:t>教学目标</w:t>
      </w:r>
      <w:r w:rsidR="00600879">
        <w:rPr>
          <w:rFonts w:hint="eastAsia"/>
          <w:sz w:val="28"/>
          <w:szCs w:val="28"/>
        </w:rPr>
        <w:t>四要素</w:t>
      </w:r>
      <w:r w:rsidR="00311247">
        <w:rPr>
          <w:rFonts w:hint="eastAsia"/>
          <w:sz w:val="28"/>
          <w:szCs w:val="28"/>
        </w:rPr>
        <w:t>。</w:t>
      </w:r>
      <w:r w:rsidR="00600879">
        <w:rPr>
          <w:rFonts w:hint="eastAsia"/>
          <w:sz w:val="28"/>
          <w:szCs w:val="28"/>
        </w:rPr>
        <w:t>在具体</w:t>
      </w:r>
      <w:r w:rsidR="00600879">
        <w:rPr>
          <w:rFonts w:hint="eastAsia"/>
          <w:sz w:val="28"/>
          <w:szCs w:val="28"/>
        </w:rPr>
        <w:lastRenderedPageBreak/>
        <w:t>制定教学目标时，从行为主体、行为动词、行为方式、行为程度</w:t>
      </w:r>
      <w:r w:rsidR="001C4305">
        <w:rPr>
          <w:rFonts w:hint="eastAsia"/>
          <w:sz w:val="28"/>
          <w:szCs w:val="28"/>
        </w:rPr>
        <w:t>四方面</w:t>
      </w:r>
      <w:r w:rsidR="00600879">
        <w:rPr>
          <w:rFonts w:hint="eastAsia"/>
          <w:sz w:val="28"/>
          <w:szCs w:val="28"/>
        </w:rPr>
        <w:t>来准确表述。</w:t>
      </w:r>
      <w:r w:rsidR="00F34C0D">
        <w:rPr>
          <w:rFonts w:hint="eastAsia"/>
          <w:sz w:val="28"/>
          <w:szCs w:val="28"/>
        </w:rPr>
        <w:t>见贤思齐补己短，</w:t>
      </w:r>
      <w:r w:rsidR="001C4305">
        <w:rPr>
          <w:rFonts w:hint="eastAsia"/>
          <w:sz w:val="28"/>
          <w:szCs w:val="28"/>
        </w:rPr>
        <w:t>徐老师</w:t>
      </w:r>
      <w:r w:rsidR="003A3B46">
        <w:rPr>
          <w:rFonts w:hint="eastAsia"/>
          <w:sz w:val="28"/>
          <w:szCs w:val="28"/>
        </w:rPr>
        <w:t>专业化</w:t>
      </w:r>
      <w:r w:rsidR="001C4305">
        <w:rPr>
          <w:rFonts w:hint="eastAsia"/>
          <w:sz w:val="28"/>
          <w:szCs w:val="28"/>
        </w:rPr>
        <w:t>的</w:t>
      </w:r>
      <w:r w:rsidR="003A3B46">
        <w:rPr>
          <w:rFonts w:hint="eastAsia"/>
          <w:sz w:val="28"/>
          <w:szCs w:val="28"/>
        </w:rPr>
        <w:t>点评</w:t>
      </w:r>
      <w:r w:rsidR="00720905">
        <w:rPr>
          <w:rFonts w:hint="eastAsia"/>
          <w:sz w:val="28"/>
          <w:szCs w:val="28"/>
        </w:rPr>
        <w:t>，</w:t>
      </w:r>
      <w:r w:rsidR="003A3B46">
        <w:rPr>
          <w:rFonts w:hint="eastAsia"/>
          <w:sz w:val="28"/>
          <w:szCs w:val="28"/>
        </w:rPr>
        <w:t>让我们更加意识到，要</w:t>
      </w:r>
      <w:r w:rsidR="00720905">
        <w:rPr>
          <w:rFonts w:hint="eastAsia"/>
          <w:sz w:val="28"/>
          <w:szCs w:val="28"/>
        </w:rPr>
        <w:t>在新课标的实践中钻研教材、潜心教学</w:t>
      </w:r>
      <w:r w:rsidR="003A3B46">
        <w:rPr>
          <w:rFonts w:hint="eastAsia"/>
          <w:sz w:val="28"/>
          <w:szCs w:val="28"/>
        </w:rPr>
        <w:t>，在高效课堂的研究路上且思且行</w:t>
      </w:r>
      <w:r w:rsidR="00EB729A">
        <w:rPr>
          <w:rFonts w:hint="eastAsia"/>
          <w:sz w:val="28"/>
          <w:szCs w:val="28"/>
        </w:rPr>
        <w:t>。</w:t>
      </w:r>
    </w:p>
    <w:p w14:paraId="3406880A" w14:textId="2891530E" w:rsidR="001520F7" w:rsidRPr="00B91317" w:rsidRDefault="002B4A44" w:rsidP="001520F7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课堂教学是一门艺术，不断精进是永恒的话题，不停的是我们实践的脚步</w:t>
      </w:r>
      <w:r w:rsidR="007A3798">
        <w:rPr>
          <w:rFonts w:hint="eastAsia"/>
          <w:sz w:val="28"/>
          <w:szCs w:val="28"/>
        </w:rPr>
        <w:t>。课堂探究是一种动力，激励着我们不懈的追求</w:t>
      </w:r>
      <w:r w:rsidR="001520F7">
        <w:rPr>
          <w:rFonts w:hint="eastAsia"/>
          <w:sz w:val="28"/>
          <w:szCs w:val="28"/>
        </w:rPr>
        <w:t>。</w:t>
      </w:r>
      <w:r w:rsidR="001520F7" w:rsidRPr="00B91317">
        <w:rPr>
          <w:rFonts w:hint="eastAsia"/>
          <w:sz w:val="28"/>
          <w:szCs w:val="28"/>
        </w:rPr>
        <w:t>本次</w:t>
      </w:r>
      <w:r w:rsidR="001520F7">
        <w:rPr>
          <w:rFonts w:hint="eastAsia"/>
          <w:sz w:val="28"/>
          <w:szCs w:val="28"/>
        </w:rPr>
        <w:t>课堂探究</w:t>
      </w:r>
      <w:r w:rsidR="001520F7" w:rsidRPr="00B91317">
        <w:rPr>
          <w:rFonts w:hint="eastAsia"/>
          <w:sz w:val="28"/>
          <w:szCs w:val="28"/>
        </w:rPr>
        <w:t>活动</w:t>
      </w:r>
      <w:r w:rsidR="001520F7">
        <w:rPr>
          <w:rFonts w:hint="eastAsia"/>
          <w:sz w:val="28"/>
          <w:szCs w:val="28"/>
        </w:rPr>
        <w:t>圆满</w:t>
      </w:r>
      <w:r w:rsidR="001520F7" w:rsidRPr="00B91317">
        <w:rPr>
          <w:rFonts w:hint="eastAsia"/>
          <w:sz w:val="28"/>
          <w:szCs w:val="28"/>
        </w:rPr>
        <w:t>结束，带着满满的收获，带着陈</w:t>
      </w:r>
      <w:r w:rsidR="001520F7">
        <w:rPr>
          <w:rFonts w:hint="eastAsia"/>
          <w:sz w:val="28"/>
          <w:szCs w:val="28"/>
        </w:rPr>
        <w:t>双导师</w:t>
      </w:r>
      <w:r w:rsidR="001520F7" w:rsidRPr="00B91317">
        <w:rPr>
          <w:rFonts w:hint="eastAsia"/>
          <w:sz w:val="28"/>
          <w:szCs w:val="28"/>
        </w:rPr>
        <w:t>关爱的鼓励，</w:t>
      </w:r>
      <w:r w:rsidR="001520F7">
        <w:rPr>
          <w:rFonts w:hint="eastAsia"/>
          <w:sz w:val="28"/>
          <w:szCs w:val="28"/>
        </w:rPr>
        <w:t>相信每行脚印都会见证我们明天的锦绣。</w:t>
      </w:r>
    </w:p>
    <w:p w14:paraId="6FE24563" w14:textId="799DB6E7" w:rsidR="002B4A44" w:rsidRPr="001520F7" w:rsidRDefault="002B4A44" w:rsidP="009E2F1C">
      <w:pPr>
        <w:ind w:firstLine="564"/>
        <w:rPr>
          <w:sz w:val="28"/>
          <w:szCs w:val="28"/>
        </w:rPr>
      </w:pPr>
    </w:p>
    <w:p w14:paraId="4E6E8A22" w14:textId="2D304E94" w:rsidR="00AF3C27" w:rsidRPr="003E0619" w:rsidRDefault="00EA0C94" w:rsidP="00CE7296">
      <w:pPr>
        <w:ind w:firstLineChars="100" w:firstLine="2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编辑：</w:t>
      </w:r>
      <w:r w:rsidR="00B66A66">
        <w:rPr>
          <w:rFonts w:hint="eastAsia"/>
          <w:sz w:val="24"/>
          <w:szCs w:val="24"/>
        </w:rPr>
        <w:t>郭映兰</w:t>
      </w:r>
      <w:r>
        <w:rPr>
          <w:sz w:val="24"/>
          <w:szCs w:val="24"/>
        </w:rPr>
        <w:t xml:space="preserve">             核稿：</w:t>
      </w:r>
      <w:r w:rsidR="00B66A66">
        <w:rPr>
          <w:rFonts w:hint="eastAsia"/>
          <w:sz w:val="24"/>
          <w:szCs w:val="24"/>
        </w:rPr>
        <w:t>冯梓原</w:t>
      </w:r>
      <w:r>
        <w:rPr>
          <w:sz w:val="24"/>
          <w:szCs w:val="24"/>
        </w:rPr>
        <w:t xml:space="preserve">             审稿、签发：陈双</w:t>
      </w:r>
    </w:p>
    <w:p w14:paraId="01B61B8A" w14:textId="79E5AF73" w:rsidR="00AF3C27" w:rsidRDefault="00EA0C94" w:rsidP="00600879">
      <w:pPr>
        <w:ind w:firstLineChars="1700" w:firstLine="3060"/>
        <w:jc w:val="left"/>
        <w:rPr>
          <w:sz w:val="28"/>
          <w:szCs w:val="28"/>
        </w:rPr>
      </w:pPr>
      <w:r>
        <w:rPr>
          <w:sz w:val="18"/>
          <w:szCs w:val="18"/>
        </w:rPr>
        <w:t>四川省中学音乐名教师（陈双）工作室 2020年7月</w:t>
      </w:r>
      <w:r w:rsidR="00CE7296">
        <w:rPr>
          <w:sz w:val="18"/>
          <w:szCs w:val="18"/>
        </w:rPr>
        <w:t>30</w:t>
      </w:r>
      <w:r>
        <w:rPr>
          <w:sz w:val="18"/>
          <w:szCs w:val="18"/>
        </w:rPr>
        <w:t>日印发</w:t>
      </w:r>
    </w:p>
    <w:p w14:paraId="424B20CD" w14:textId="77777777" w:rsidR="00AF3C27" w:rsidRDefault="00AF3C27">
      <w:pPr>
        <w:ind w:firstLineChars="200" w:firstLine="560"/>
        <w:jc w:val="left"/>
        <w:rPr>
          <w:sz w:val="28"/>
          <w:szCs w:val="28"/>
        </w:rPr>
      </w:pPr>
    </w:p>
    <w:sectPr w:rsidR="00AF3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6EF07" w14:textId="77777777" w:rsidR="00EB5153" w:rsidRDefault="00EB5153" w:rsidP="00986E40">
      <w:r>
        <w:separator/>
      </w:r>
    </w:p>
  </w:endnote>
  <w:endnote w:type="continuationSeparator" w:id="0">
    <w:p w14:paraId="7BE50B47" w14:textId="77777777" w:rsidR="00EB5153" w:rsidRDefault="00EB5153" w:rsidP="0098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1E303" w14:textId="77777777" w:rsidR="00EB5153" w:rsidRDefault="00EB5153" w:rsidP="00986E40">
      <w:r>
        <w:separator/>
      </w:r>
    </w:p>
  </w:footnote>
  <w:footnote w:type="continuationSeparator" w:id="0">
    <w:p w14:paraId="722D0658" w14:textId="77777777" w:rsidR="00EB5153" w:rsidRDefault="00EB5153" w:rsidP="00986E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E96"/>
    <w:rsid w:val="BBFFF3E2"/>
    <w:rsid w:val="DBFEC90E"/>
    <w:rsid w:val="F78F3BE4"/>
    <w:rsid w:val="FDE2178B"/>
    <w:rsid w:val="000125B4"/>
    <w:rsid w:val="00014741"/>
    <w:rsid w:val="00025C75"/>
    <w:rsid w:val="00050408"/>
    <w:rsid w:val="00052830"/>
    <w:rsid w:val="00065032"/>
    <w:rsid w:val="0007682E"/>
    <w:rsid w:val="00085C3C"/>
    <w:rsid w:val="00087E83"/>
    <w:rsid w:val="000B47BF"/>
    <w:rsid w:val="000E63E3"/>
    <w:rsid w:val="000F02AC"/>
    <w:rsid w:val="0011105F"/>
    <w:rsid w:val="00150AA7"/>
    <w:rsid w:val="001520F7"/>
    <w:rsid w:val="00154171"/>
    <w:rsid w:val="00165E87"/>
    <w:rsid w:val="0018039A"/>
    <w:rsid w:val="001A71AB"/>
    <w:rsid w:val="001C4305"/>
    <w:rsid w:val="001C47CE"/>
    <w:rsid w:val="001D3E7A"/>
    <w:rsid w:val="001D4C0D"/>
    <w:rsid w:val="00202B5A"/>
    <w:rsid w:val="002070EA"/>
    <w:rsid w:val="00211508"/>
    <w:rsid w:val="00216041"/>
    <w:rsid w:val="00256898"/>
    <w:rsid w:val="00266AA1"/>
    <w:rsid w:val="00280AC6"/>
    <w:rsid w:val="00291196"/>
    <w:rsid w:val="00296D00"/>
    <w:rsid w:val="002B4A44"/>
    <w:rsid w:val="002B7DB8"/>
    <w:rsid w:val="002E768A"/>
    <w:rsid w:val="00311247"/>
    <w:rsid w:val="003324CE"/>
    <w:rsid w:val="003377FB"/>
    <w:rsid w:val="003535FF"/>
    <w:rsid w:val="003820F1"/>
    <w:rsid w:val="00384815"/>
    <w:rsid w:val="00386D79"/>
    <w:rsid w:val="00392700"/>
    <w:rsid w:val="003A3395"/>
    <w:rsid w:val="003A3B46"/>
    <w:rsid w:val="003A4123"/>
    <w:rsid w:val="003B429F"/>
    <w:rsid w:val="003B4372"/>
    <w:rsid w:val="003D2EAB"/>
    <w:rsid w:val="003E0619"/>
    <w:rsid w:val="004071ED"/>
    <w:rsid w:val="00417BA4"/>
    <w:rsid w:val="004351DA"/>
    <w:rsid w:val="0044703E"/>
    <w:rsid w:val="00456F3E"/>
    <w:rsid w:val="00460152"/>
    <w:rsid w:val="004656B1"/>
    <w:rsid w:val="00475505"/>
    <w:rsid w:val="00495DBE"/>
    <w:rsid w:val="00497DB3"/>
    <w:rsid w:val="005068BE"/>
    <w:rsid w:val="0051292F"/>
    <w:rsid w:val="00520C3E"/>
    <w:rsid w:val="005624D5"/>
    <w:rsid w:val="00590BC2"/>
    <w:rsid w:val="005A2543"/>
    <w:rsid w:val="005B20C2"/>
    <w:rsid w:val="005C507C"/>
    <w:rsid w:val="005C66C7"/>
    <w:rsid w:val="005D2D12"/>
    <w:rsid w:val="005F0CFA"/>
    <w:rsid w:val="005F4321"/>
    <w:rsid w:val="00600879"/>
    <w:rsid w:val="00650DE0"/>
    <w:rsid w:val="006547A9"/>
    <w:rsid w:val="00654D59"/>
    <w:rsid w:val="006675B2"/>
    <w:rsid w:val="0067399E"/>
    <w:rsid w:val="006C05E2"/>
    <w:rsid w:val="006E42FF"/>
    <w:rsid w:val="00701E94"/>
    <w:rsid w:val="00710417"/>
    <w:rsid w:val="00720905"/>
    <w:rsid w:val="00773964"/>
    <w:rsid w:val="00774FF7"/>
    <w:rsid w:val="007857B0"/>
    <w:rsid w:val="007A3798"/>
    <w:rsid w:val="007D33EE"/>
    <w:rsid w:val="007F34D1"/>
    <w:rsid w:val="007F42CD"/>
    <w:rsid w:val="007F7157"/>
    <w:rsid w:val="008032CC"/>
    <w:rsid w:val="00803334"/>
    <w:rsid w:val="00811612"/>
    <w:rsid w:val="00821C74"/>
    <w:rsid w:val="00825E96"/>
    <w:rsid w:val="00834A60"/>
    <w:rsid w:val="00846FC2"/>
    <w:rsid w:val="008551A2"/>
    <w:rsid w:val="0085779E"/>
    <w:rsid w:val="008628C4"/>
    <w:rsid w:val="00872A7F"/>
    <w:rsid w:val="00891892"/>
    <w:rsid w:val="00896565"/>
    <w:rsid w:val="008C7EC7"/>
    <w:rsid w:val="008E0F95"/>
    <w:rsid w:val="008F1D20"/>
    <w:rsid w:val="0090579A"/>
    <w:rsid w:val="00937731"/>
    <w:rsid w:val="0096262F"/>
    <w:rsid w:val="009641D0"/>
    <w:rsid w:val="00981740"/>
    <w:rsid w:val="00986E40"/>
    <w:rsid w:val="00992482"/>
    <w:rsid w:val="009937D4"/>
    <w:rsid w:val="009B0FE0"/>
    <w:rsid w:val="009B3C65"/>
    <w:rsid w:val="009B68FE"/>
    <w:rsid w:val="009E2F1C"/>
    <w:rsid w:val="009F7B70"/>
    <w:rsid w:val="00A07E8E"/>
    <w:rsid w:val="00A260BC"/>
    <w:rsid w:val="00A5063C"/>
    <w:rsid w:val="00A51E26"/>
    <w:rsid w:val="00A611A5"/>
    <w:rsid w:val="00A6192D"/>
    <w:rsid w:val="00A65721"/>
    <w:rsid w:val="00A765F3"/>
    <w:rsid w:val="00A84C92"/>
    <w:rsid w:val="00AB3936"/>
    <w:rsid w:val="00AB7D6A"/>
    <w:rsid w:val="00AC0FEA"/>
    <w:rsid w:val="00AF0B6C"/>
    <w:rsid w:val="00AF3C27"/>
    <w:rsid w:val="00B0242F"/>
    <w:rsid w:val="00B07778"/>
    <w:rsid w:val="00B15A6A"/>
    <w:rsid w:val="00B342E3"/>
    <w:rsid w:val="00B35DD1"/>
    <w:rsid w:val="00B53A7D"/>
    <w:rsid w:val="00B66A66"/>
    <w:rsid w:val="00B67E3B"/>
    <w:rsid w:val="00B7216A"/>
    <w:rsid w:val="00B87676"/>
    <w:rsid w:val="00B87B01"/>
    <w:rsid w:val="00BA19CC"/>
    <w:rsid w:val="00BA53C3"/>
    <w:rsid w:val="00BB0582"/>
    <w:rsid w:val="00BC0397"/>
    <w:rsid w:val="00BD1C1B"/>
    <w:rsid w:val="00BE1D7C"/>
    <w:rsid w:val="00BF08BA"/>
    <w:rsid w:val="00C02DF3"/>
    <w:rsid w:val="00C10F0D"/>
    <w:rsid w:val="00C31B66"/>
    <w:rsid w:val="00C34A86"/>
    <w:rsid w:val="00C5501B"/>
    <w:rsid w:val="00C560A6"/>
    <w:rsid w:val="00C63EC8"/>
    <w:rsid w:val="00CC3F54"/>
    <w:rsid w:val="00CE2F5B"/>
    <w:rsid w:val="00CE7296"/>
    <w:rsid w:val="00CF1AD8"/>
    <w:rsid w:val="00CF2A32"/>
    <w:rsid w:val="00D11B29"/>
    <w:rsid w:val="00D11BA4"/>
    <w:rsid w:val="00D557A2"/>
    <w:rsid w:val="00D73807"/>
    <w:rsid w:val="00DA6BAE"/>
    <w:rsid w:val="00DC487D"/>
    <w:rsid w:val="00DC786A"/>
    <w:rsid w:val="00DE3B37"/>
    <w:rsid w:val="00E20EA3"/>
    <w:rsid w:val="00E31D27"/>
    <w:rsid w:val="00E41494"/>
    <w:rsid w:val="00E82C29"/>
    <w:rsid w:val="00E84ABA"/>
    <w:rsid w:val="00E90758"/>
    <w:rsid w:val="00EA0C94"/>
    <w:rsid w:val="00EB5153"/>
    <w:rsid w:val="00EB729A"/>
    <w:rsid w:val="00EC705F"/>
    <w:rsid w:val="00ED0517"/>
    <w:rsid w:val="00ED40BC"/>
    <w:rsid w:val="00EE3E53"/>
    <w:rsid w:val="00F07BB4"/>
    <w:rsid w:val="00F22ABB"/>
    <w:rsid w:val="00F34C0D"/>
    <w:rsid w:val="00F4546D"/>
    <w:rsid w:val="00F721E2"/>
    <w:rsid w:val="00F7608C"/>
    <w:rsid w:val="00F86BF6"/>
    <w:rsid w:val="00FC0F4E"/>
    <w:rsid w:val="00FC386B"/>
    <w:rsid w:val="00FE4DE0"/>
    <w:rsid w:val="00FE6898"/>
    <w:rsid w:val="5A2B4071"/>
    <w:rsid w:val="72E22972"/>
    <w:rsid w:val="7BBCC60B"/>
    <w:rsid w:val="7E7B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AECAE53"/>
  <w15:docId w15:val="{983948F7-7EEC-4862-A758-10EEFC5C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Bodytext2">
    <w:name w:val="Body text|2_"/>
    <w:basedOn w:val="a0"/>
    <w:link w:val="Bodytext20"/>
    <w:qFormat/>
    <w:rPr>
      <w:rFonts w:ascii="宋体" w:eastAsia="宋体" w:hAnsi="宋体" w:cs="宋体"/>
      <w:sz w:val="26"/>
      <w:szCs w:val="26"/>
      <w:lang w:val="zh-CN" w:bidi="zh-CN"/>
    </w:rPr>
  </w:style>
  <w:style w:type="paragraph" w:customStyle="1" w:styleId="Bodytext20">
    <w:name w:val="Body text|2"/>
    <w:basedOn w:val="a"/>
    <w:link w:val="Bodytext2"/>
    <w:qFormat/>
    <w:pPr>
      <w:spacing w:after="330"/>
      <w:ind w:firstLine="220"/>
      <w:jc w:val="left"/>
    </w:pPr>
    <w:rPr>
      <w:rFonts w:ascii="宋体" w:eastAsia="宋体" w:hAnsi="宋体" w:cs="宋体"/>
      <w:sz w:val="26"/>
      <w:szCs w:val="26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BCD58B-3027-4D29-8663-022224F8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4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邓文兵</dc:creator>
  <cp:lastModifiedBy>志勇 张</cp:lastModifiedBy>
  <cp:revision>115</cp:revision>
  <cp:lastPrinted>2020-07-27T13:57:00Z</cp:lastPrinted>
  <dcterms:created xsi:type="dcterms:W3CDTF">2020-07-27T13:53:00Z</dcterms:created>
  <dcterms:modified xsi:type="dcterms:W3CDTF">2020-07-31T07:05:00Z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