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5AC" w:rsidRPr="005B4824" w:rsidRDefault="00A12E37" w:rsidP="005B4824">
      <w:pPr>
        <w:spacing w:line="220" w:lineRule="atLeast"/>
        <w:rPr>
          <w:rFonts w:ascii="仿宋" w:eastAsia="仿宋" w:hAnsi="仿宋"/>
          <w:b/>
          <w:sz w:val="44"/>
          <w:szCs w:val="44"/>
        </w:rPr>
      </w:pPr>
      <w:r w:rsidRPr="00B45D76">
        <w:rPr>
          <w:rFonts w:ascii="仿宋" w:eastAsia="仿宋" w:hAnsi="仿宋" w:hint="eastAsia"/>
          <w:b/>
          <w:sz w:val="44"/>
          <w:szCs w:val="44"/>
        </w:rPr>
        <w:t xml:space="preserve"> </w:t>
      </w:r>
      <w:r w:rsidR="00860205">
        <w:rPr>
          <w:rFonts w:ascii="仿宋" w:eastAsia="仿宋" w:hAnsi="仿宋" w:hint="eastAsia"/>
          <w:b/>
          <w:sz w:val="44"/>
          <w:szCs w:val="44"/>
        </w:rPr>
        <w:t xml:space="preserve">    </w:t>
      </w:r>
      <w:r w:rsidR="005B4824">
        <w:rPr>
          <w:rFonts w:ascii="仿宋" w:eastAsia="仿宋" w:hAnsi="仿宋" w:hint="eastAsia"/>
          <w:b/>
          <w:sz w:val="44"/>
          <w:szCs w:val="44"/>
        </w:rPr>
        <w:t>雅</w:t>
      </w:r>
      <w:proofErr w:type="gramStart"/>
      <w:r w:rsidR="005B4824">
        <w:rPr>
          <w:rFonts w:ascii="仿宋" w:eastAsia="仿宋" w:hAnsi="仿宋" w:hint="eastAsia"/>
          <w:b/>
          <w:sz w:val="44"/>
          <w:szCs w:val="44"/>
        </w:rPr>
        <w:t>安上里</w:t>
      </w:r>
      <w:proofErr w:type="gramEnd"/>
      <w:r w:rsidR="005B4824">
        <w:rPr>
          <w:rFonts w:ascii="仿宋" w:eastAsia="仿宋" w:hAnsi="仿宋" w:hint="eastAsia"/>
          <w:b/>
          <w:sz w:val="44"/>
          <w:szCs w:val="44"/>
        </w:rPr>
        <w:t>古镇</w:t>
      </w:r>
      <w:r w:rsidR="00A065A4" w:rsidRPr="00B45D76">
        <w:rPr>
          <w:rFonts w:ascii="仿宋" w:eastAsia="仿宋" w:hAnsi="仿宋" w:hint="eastAsia"/>
          <w:b/>
          <w:sz w:val="44"/>
          <w:szCs w:val="44"/>
        </w:rPr>
        <w:t xml:space="preserve">  </w:t>
      </w:r>
      <w:r w:rsidR="005B4824">
        <w:rPr>
          <w:rFonts w:ascii="仿宋" w:eastAsia="仿宋" w:hAnsi="仿宋" w:hint="eastAsia"/>
          <w:b/>
          <w:sz w:val="44"/>
          <w:szCs w:val="44"/>
        </w:rPr>
        <w:t>学生作品交流会</w:t>
      </w:r>
    </w:p>
    <w:p w:rsidR="009705AC" w:rsidRPr="00A74CE5" w:rsidRDefault="00AA6B35" w:rsidP="00F272F1">
      <w:pPr>
        <w:ind w:firstLineChars="400" w:firstLine="1281"/>
        <w:rPr>
          <w:rFonts w:ascii="仿宋" w:eastAsia="仿宋" w:hAnsi="仿宋" w:cs="仿宋"/>
          <w:b/>
          <w:sz w:val="32"/>
          <w:szCs w:val="32"/>
        </w:rPr>
      </w:pPr>
      <w:r>
        <w:rPr>
          <w:rFonts w:ascii="仿宋" w:eastAsia="仿宋" w:hAnsi="仿宋" w:cs="Times New Roman" w:hint="eastAsia"/>
          <w:b/>
          <w:sz w:val="32"/>
          <w:szCs w:val="32"/>
        </w:rPr>
        <w:t xml:space="preserve">                      </w:t>
      </w:r>
      <w:r w:rsidRPr="00A74CE5">
        <w:rPr>
          <w:rFonts w:ascii="仿宋" w:eastAsia="仿宋" w:hAnsi="仿宋" w:cs="Times New Roman" w:hint="eastAsia"/>
          <w:b/>
          <w:sz w:val="32"/>
          <w:szCs w:val="32"/>
        </w:rPr>
        <w:t xml:space="preserve"> </w:t>
      </w:r>
      <w:r w:rsidR="00F272F1">
        <w:rPr>
          <w:rFonts w:ascii="仿宋" w:eastAsia="仿宋" w:hAnsi="仿宋" w:cs="仿宋" w:hint="eastAsia"/>
          <w:b/>
          <w:sz w:val="32"/>
          <w:szCs w:val="32"/>
        </w:rPr>
        <w:t>主讲人：</w:t>
      </w:r>
      <w:r w:rsidRPr="00A74CE5">
        <w:rPr>
          <w:rFonts w:ascii="仿宋" w:eastAsia="仿宋" w:hAnsi="仿宋" w:cs="仿宋" w:hint="eastAsia"/>
          <w:b/>
          <w:sz w:val="32"/>
          <w:szCs w:val="32"/>
        </w:rPr>
        <w:t>何凤</w:t>
      </w:r>
    </w:p>
    <w:p w:rsidR="00AA6B35" w:rsidRPr="00C35B92" w:rsidRDefault="00AA6B35" w:rsidP="00A12E37">
      <w:pPr>
        <w:jc w:val="center"/>
        <w:rPr>
          <w:rStyle w:val="2Char"/>
          <w:rFonts w:ascii="黑体" w:hAnsi="黑体" w:cstheme="minorBidi"/>
          <w:kern w:val="0"/>
          <w:sz w:val="30"/>
          <w:szCs w:val="30"/>
        </w:rPr>
      </w:pPr>
      <w:r w:rsidRPr="00C35B92">
        <w:rPr>
          <w:rFonts w:ascii="黑体" w:eastAsia="黑体" w:hAnsi="黑体" w:hint="eastAsia"/>
          <w:b/>
          <w:sz w:val="30"/>
          <w:szCs w:val="30"/>
        </w:rPr>
        <w:t>张志勇工作室</w:t>
      </w:r>
      <w:r w:rsidR="00F272F1">
        <w:rPr>
          <w:rFonts w:ascii="黑体" w:eastAsia="黑体" w:hAnsi="黑体" w:hint="eastAsia"/>
          <w:b/>
          <w:sz w:val="30"/>
          <w:szCs w:val="30"/>
        </w:rPr>
        <w:t>9</w:t>
      </w:r>
      <w:r w:rsidRPr="00C35B92">
        <w:rPr>
          <w:rFonts w:ascii="黑体" w:eastAsia="黑体" w:hAnsi="黑体" w:hint="eastAsia"/>
          <w:b/>
          <w:sz w:val="30"/>
          <w:szCs w:val="30"/>
        </w:rPr>
        <w:t>月</w:t>
      </w:r>
      <w:r w:rsidR="00F272F1">
        <w:rPr>
          <w:rFonts w:ascii="黑体" w:eastAsia="黑体" w:hAnsi="黑体" w:hint="eastAsia"/>
          <w:b/>
          <w:sz w:val="30"/>
          <w:szCs w:val="30"/>
        </w:rPr>
        <w:t>2</w:t>
      </w:r>
      <w:r w:rsidRPr="00C35B92">
        <w:rPr>
          <w:rFonts w:ascii="黑体" w:eastAsia="黑体" w:hAnsi="黑体" w:hint="eastAsia"/>
          <w:b/>
          <w:sz w:val="30"/>
          <w:szCs w:val="30"/>
        </w:rPr>
        <w:t>日</w:t>
      </w:r>
      <w:bookmarkStart w:id="0" w:name="_GoBack"/>
      <w:bookmarkEnd w:id="0"/>
      <w:r w:rsidRPr="00C35B92">
        <w:rPr>
          <w:rFonts w:ascii="黑体" w:eastAsia="黑体" w:hAnsi="黑体" w:hint="eastAsia"/>
          <w:b/>
          <w:sz w:val="30"/>
          <w:szCs w:val="30"/>
        </w:rPr>
        <w:t>活动简讯</w:t>
      </w:r>
    </w:p>
    <w:p w:rsidR="00175BA3" w:rsidRDefault="00A065A4" w:rsidP="00175BA3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2019年</w:t>
      </w:r>
      <w:r w:rsidR="005B4824">
        <w:rPr>
          <w:rFonts w:ascii="仿宋" w:eastAsia="仿宋" w:hAnsi="仿宋" w:cs="仿宋" w:hint="eastAsia"/>
          <w:sz w:val="28"/>
          <w:szCs w:val="28"/>
        </w:rPr>
        <w:t>9</w:t>
      </w:r>
      <w:r>
        <w:rPr>
          <w:rFonts w:ascii="仿宋" w:eastAsia="仿宋" w:hAnsi="仿宋" w:cs="仿宋" w:hint="eastAsia"/>
          <w:sz w:val="28"/>
          <w:szCs w:val="28"/>
        </w:rPr>
        <w:t>月</w:t>
      </w:r>
      <w:r w:rsidR="005B4824"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日上午，在导师张志勇的组织下，名师工作室学员何凤在双流艺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体中学</w:t>
      </w:r>
      <w:r w:rsidR="005B4824">
        <w:rPr>
          <w:rFonts w:ascii="仿宋" w:eastAsia="仿宋" w:hAnsi="仿宋" w:cs="仿宋" w:hint="eastAsia"/>
          <w:sz w:val="28"/>
          <w:szCs w:val="28"/>
        </w:rPr>
        <w:t>美术楼</w:t>
      </w:r>
      <w:proofErr w:type="gramEnd"/>
      <w:r w:rsidR="005B4824">
        <w:rPr>
          <w:rFonts w:ascii="仿宋" w:eastAsia="仿宋" w:hAnsi="仿宋" w:cs="仿宋" w:hint="eastAsia"/>
          <w:sz w:val="28"/>
          <w:szCs w:val="28"/>
        </w:rPr>
        <w:t>三楼进行作品分享交流</w:t>
      </w:r>
      <w:r>
        <w:rPr>
          <w:rFonts w:ascii="仿宋" w:eastAsia="仿宋" w:hAnsi="仿宋" w:cs="仿宋" w:hint="eastAsia"/>
          <w:sz w:val="28"/>
          <w:szCs w:val="28"/>
        </w:rPr>
        <w:t>。</w:t>
      </w:r>
      <w:r w:rsidR="00175BA3">
        <w:rPr>
          <w:rFonts w:ascii="仿宋" w:eastAsia="仿宋" w:hAnsi="仿宋" w:hint="eastAsia"/>
          <w:b/>
          <w:noProof/>
          <w:sz w:val="44"/>
          <w:szCs w:val="44"/>
        </w:rPr>
        <w:drawing>
          <wp:inline distT="0" distB="0" distL="0" distR="0">
            <wp:extent cx="5274310" cy="3950972"/>
            <wp:effectExtent l="19050" t="0" r="2540" b="0"/>
            <wp:docPr id="2" name="图片 1" descr="D:\我的资料\Desktop\7B4748D23D0BB25232EFAD43D4B26C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我的资料\Desktop\7B4748D23D0BB25232EFAD43D4B26C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0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BA3" w:rsidRDefault="005B4824" w:rsidP="00175BA3">
      <w:pPr>
        <w:adjustRightInd/>
        <w:snapToGrid/>
        <w:spacing w:after="240" w:line="360" w:lineRule="auto"/>
        <w:ind w:firstLineChars="250" w:firstLine="700"/>
        <w:rPr>
          <w:rFonts w:ascii="仿宋" w:eastAsia="仿宋" w:hAnsi="仿宋" w:cs="宋体"/>
          <w:sz w:val="28"/>
          <w:szCs w:val="28"/>
        </w:rPr>
      </w:pPr>
      <w:r w:rsidRPr="005B4824">
        <w:rPr>
          <w:rFonts w:ascii="仿宋" w:eastAsia="仿宋" w:hAnsi="仿宋" w:cs="宋体"/>
          <w:sz w:val="28"/>
          <w:szCs w:val="28"/>
        </w:rPr>
        <w:t>新学期新气象，今天各位</w:t>
      </w:r>
      <w:r w:rsidR="00805A1E">
        <w:rPr>
          <w:rFonts w:ascii="仿宋" w:eastAsia="仿宋" w:hAnsi="仿宋" w:cs="宋体" w:hint="eastAsia"/>
          <w:sz w:val="28"/>
          <w:szCs w:val="28"/>
        </w:rPr>
        <w:t>学员</w:t>
      </w:r>
      <w:r w:rsidRPr="005B4824">
        <w:rPr>
          <w:rFonts w:ascii="仿宋" w:eastAsia="仿宋" w:hAnsi="仿宋" w:cs="宋体"/>
          <w:sz w:val="28"/>
          <w:szCs w:val="28"/>
        </w:rPr>
        <w:t>带着饱满的热情，</w:t>
      </w:r>
      <w:r w:rsidR="00805A1E">
        <w:rPr>
          <w:rFonts w:ascii="仿宋" w:eastAsia="仿宋" w:hAnsi="仿宋" w:cs="宋体" w:hint="eastAsia"/>
          <w:sz w:val="28"/>
          <w:szCs w:val="28"/>
        </w:rPr>
        <w:t>在</w:t>
      </w:r>
      <w:r w:rsidRPr="005B4824">
        <w:rPr>
          <w:rFonts w:ascii="仿宋" w:eastAsia="仿宋" w:hAnsi="仿宋" w:cs="宋体"/>
          <w:sz w:val="28"/>
          <w:szCs w:val="28"/>
        </w:rPr>
        <w:t>工作室</w:t>
      </w:r>
      <w:r w:rsidR="00805A1E">
        <w:rPr>
          <w:rFonts w:ascii="仿宋" w:eastAsia="仿宋" w:hAnsi="仿宋" w:cs="宋体" w:hint="eastAsia"/>
          <w:sz w:val="28"/>
          <w:szCs w:val="28"/>
        </w:rPr>
        <w:t>期盼着</w:t>
      </w:r>
      <w:r w:rsidR="00805A1E">
        <w:rPr>
          <w:rFonts w:ascii="仿宋" w:eastAsia="仿宋" w:hAnsi="仿宋" w:cs="宋体"/>
          <w:sz w:val="28"/>
          <w:szCs w:val="28"/>
        </w:rPr>
        <w:t>何凤</w:t>
      </w:r>
      <w:r w:rsidRPr="005B4824">
        <w:rPr>
          <w:rFonts w:ascii="仿宋" w:eastAsia="仿宋" w:hAnsi="仿宋" w:cs="宋体"/>
          <w:sz w:val="28"/>
          <w:szCs w:val="28"/>
        </w:rPr>
        <w:t>何老师带来的暑假写生作品分享会。假期本应是陪家人或游玩的时间段，可我们何老师及高三所有教师和学生，远赴上里古镇面对炽热的夏天毫不畏惧，克服天气水土问题，踏实教学，终取得</w:t>
      </w:r>
      <w:r w:rsidRPr="005B4824">
        <w:rPr>
          <w:rFonts w:ascii="仿宋" w:eastAsia="仿宋" w:hAnsi="仿宋" w:cs="宋体"/>
          <w:sz w:val="28"/>
          <w:szCs w:val="28"/>
        </w:rPr>
        <w:lastRenderedPageBreak/>
        <w:t>教学上的突破，一张张优秀的作品，和每个时期的进步，都在画面体现出来了。当然这是一个分享会也是一个讨论的过程，下面就是梳理的本次知识要点，希望每次的相聚，不是相会而是一次成长，知识是积累出来的，能力是实践和知识结合，相信我们会走的更远更高。想进步？就请耐心观看下面丰富精彩的知识要点。</w:t>
      </w:r>
      <w:r w:rsidRPr="005B4824">
        <w:rPr>
          <w:rFonts w:ascii="仿宋" w:eastAsia="仿宋" w:hAnsi="仿宋" w:cs="宋体"/>
          <w:sz w:val="28"/>
          <w:szCs w:val="28"/>
        </w:rPr>
        <w:br/>
      </w:r>
      <w:r w:rsidR="0071243F">
        <w:rPr>
          <w:rFonts w:ascii="仿宋" w:eastAsia="仿宋" w:hAnsi="仿宋" w:cs="宋体" w:hint="eastAsia"/>
          <w:sz w:val="28"/>
          <w:szCs w:val="28"/>
        </w:rPr>
        <w:t>何老师把知识</w:t>
      </w:r>
      <w:proofErr w:type="gramStart"/>
      <w:r w:rsidR="0071243F">
        <w:rPr>
          <w:rFonts w:ascii="仿宋" w:eastAsia="仿宋" w:hAnsi="仿宋" w:cs="宋体" w:hint="eastAsia"/>
          <w:sz w:val="28"/>
          <w:szCs w:val="28"/>
        </w:rPr>
        <w:t>点分为</w:t>
      </w:r>
      <w:proofErr w:type="gramEnd"/>
      <w:r w:rsidR="00175BA3">
        <w:rPr>
          <w:rFonts w:ascii="仿宋" w:eastAsia="仿宋" w:hAnsi="仿宋" w:cs="宋体" w:hint="eastAsia"/>
          <w:noProof/>
          <w:sz w:val="28"/>
          <w:szCs w:val="28"/>
        </w:rPr>
        <w:drawing>
          <wp:inline distT="0" distB="0" distL="0" distR="0">
            <wp:extent cx="5295900" cy="3162300"/>
            <wp:effectExtent l="19050" t="0" r="0" b="0"/>
            <wp:docPr id="5" name="图片 2" descr="D:\我的资料\Desktop\5E549F7931FC01B173D5F4608EAC22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我的资料\Desktop\5E549F7931FC01B173D5F4608EAC222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43F" w:rsidRDefault="0071243F" w:rsidP="005B4824">
      <w:pPr>
        <w:adjustRightInd/>
        <w:snapToGrid/>
        <w:spacing w:after="240" w:line="360" w:lineRule="auto"/>
        <w:ind w:firstLineChars="250" w:firstLine="700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1.</w:t>
      </w:r>
      <w:r w:rsidR="005B4824" w:rsidRPr="005B4824">
        <w:rPr>
          <w:rFonts w:ascii="仿宋" w:eastAsia="仿宋" w:hAnsi="仿宋" w:cs="宋体"/>
          <w:sz w:val="28"/>
          <w:szCs w:val="28"/>
        </w:rPr>
        <w:t>色彩风景是一门视觉艺术</w:t>
      </w:r>
      <w:r w:rsidR="005B4824" w:rsidRPr="005B4824">
        <w:rPr>
          <w:rFonts w:ascii="仿宋" w:eastAsia="仿宋" w:hAnsi="仿宋" w:cs="宋体"/>
          <w:sz w:val="28"/>
          <w:szCs w:val="28"/>
        </w:rPr>
        <w:br/>
        <w:t>①和普通的静物写生不一样，色彩风景的画面更加打动人心，好的作品更是能让人驻足观赏，我们在外看到美丽景色的时候，第一反应是拿手机照下来，也会有画家会把他画下来，因为这样这幅画就会被赋予新的生命，是每一个人、每一幅画都是不一样的，也许是</w:t>
      </w:r>
      <w:r w:rsidR="005B4824" w:rsidRPr="005B4824">
        <w:rPr>
          <w:rFonts w:ascii="仿宋" w:eastAsia="仿宋" w:hAnsi="仿宋" w:cs="宋体"/>
          <w:sz w:val="28"/>
          <w:szCs w:val="28"/>
        </w:rPr>
        <w:lastRenderedPageBreak/>
        <w:t>一种热爱，也许是一种内心的情愫。不管怎么样，每一副好的作品一定是带有感情的，也一定会让看的人非常的享受。</w:t>
      </w:r>
      <w:r w:rsidR="005B4824" w:rsidRPr="005B4824">
        <w:rPr>
          <w:rFonts w:ascii="仿宋" w:eastAsia="仿宋" w:hAnsi="仿宋" w:cs="宋体"/>
          <w:sz w:val="28"/>
          <w:szCs w:val="28"/>
        </w:rPr>
        <w:br/>
        <w:t>音符动态简约分割线</w:t>
      </w:r>
      <w:r w:rsidR="005B4824" w:rsidRPr="005B4824">
        <w:rPr>
          <w:rFonts w:ascii="仿宋" w:eastAsia="仿宋" w:hAnsi="仿宋" w:cs="宋体"/>
          <w:sz w:val="28"/>
          <w:szCs w:val="28"/>
        </w:rPr>
        <w:br/>
      </w:r>
      <w:r>
        <w:rPr>
          <w:rFonts w:ascii="仿宋" w:eastAsia="仿宋" w:hAnsi="仿宋" w:cs="宋体" w:hint="eastAsia"/>
          <w:sz w:val="28"/>
          <w:szCs w:val="28"/>
        </w:rPr>
        <w:t>讲到</w:t>
      </w:r>
      <w:r w:rsidR="005B4824" w:rsidRPr="005B4824">
        <w:rPr>
          <w:rFonts w:ascii="仿宋" w:eastAsia="仿宋" w:hAnsi="仿宋" w:cs="宋体"/>
          <w:sz w:val="28"/>
          <w:szCs w:val="28"/>
        </w:rPr>
        <w:t>大色调</w:t>
      </w:r>
      <w:r>
        <w:rPr>
          <w:rFonts w:ascii="仿宋" w:eastAsia="仿宋" w:hAnsi="仿宋" w:cs="宋体" w:hint="eastAsia"/>
          <w:sz w:val="28"/>
          <w:szCs w:val="28"/>
        </w:rPr>
        <w:t>时何老师反复为我们强调他的重要性。</w:t>
      </w:r>
    </w:p>
    <w:p w:rsidR="005B4824" w:rsidRPr="00175BA3" w:rsidRDefault="0071243F" w:rsidP="00175BA3">
      <w:pPr>
        <w:adjustRightInd/>
        <w:snapToGrid/>
        <w:spacing w:after="240" w:line="360" w:lineRule="auto"/>
        <w:ind w:firstLineChars="250" w:firstLine="700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2.大色调</w:t>
      </w:r>
      <w:r w:rsidR="005B4824" w:rsidRPr="005B4824">
        <w:rPr>
          <w:rFonts w:ascii="仿宋" w:eastAsia="仿宋" w:hAnsi="仿宋" w:cs="宋体"/>
          <w:sz w:val="28"/>
          <w:szCs w:val="28"/>
        </w:rPr>
        <w:br/>
        <w:t>①色彩风景和静物的写生一样，都是需要整体的色调和谐，内部的所有颜色都要去融入到这个色调里，当然也有例外，但是我们作为初学者或者说是学习阶段，就不要玩一些太花的东西，先把这个基础的东西弄懂，一步一个脚印的来走。</w:t>
      </w:r>
      <w:r w:rsidR="005B4824" w:rsidRPr="005B4824">
        <w:rPr>
          <w:rFonts w:ascii="仿宋" w:eastAsia="仿宋" w:hAnsi="仿宋" w:cs="宋体"/>
          <w:sz w:val="28"/>
          <w:szCs w:val="28"/>
        </w:rPr>
        <w:br/>
        <w:t>②我们在铺大色调的时候不要盯着一个地方，比如这个房子或者这棵树是什么颜色我就画什么颜色，要把眼界放开一点，把这个场景印在脑子里，然后定下来一个综合的色调，要注意环境给人的感受。然后从后往前的去铺色，天空和远景的颜色一遍就过，不要去反复修改了，这样既难把握也会让效果不好。</w:t>
      </w:r>
      <w:r w:rsidR="005B4824" w:rsidRPr="005B4824">
        <w:rPr>
          <w:rFonts w:ascii="仿宋" w:eastAsia="仿宋" w:hAnsi="仿宋" w:cs="宋体"/>
          <w:sz w:val="28"/>
          <w:szCs w:val="28"/>
        </w:rPr>
        <w:br/>
        <w:t>局部的处理</w:t>
      </w:r>
      <w:r w:rsidR="005B4824" w:rsidRPr="005B4824">
        <w:rPr>
          <w:rFonts w:ascii="仿宋" w:eastAsia="仿宋" w:hAnsi="仿宋" w:cs="宋体"/>
          <w:sz w:val="28"/>
          <w:szCs w:val="28"/>
        </w:rPr>
        <w:br/>
        <w:t>①当我们把整幅画的色调和颜色处理好了之后，再回到整体看一遍，哪些地方需要一些调整，最后再去塑造画面的中心，可以是一座房子，可以是一棵树，甚至是一块石头，这些都不是问题，重点是你要把这个中心主体物融入到你的画面中去，不能显得非常突兀，不</w:t>
      </w:r>
      <w:r w:rsidR="005B4824" w:rsidRPr="005B4824">
        <w:rPr>
          <w:rFonts w:ascii="仿宋" w:eastAsia="仿宋" w:hAnsi="仿宋" w:cs="宋体"/>
          <w:sz w:val="28"/>
          <w:szCs w:val="28"/>
        </w:rPr>
        <w:lastRenderedPageBreak/>
        <w:t>和谐，这样的塑造就是非常失败的。</w:t>
      </w:r>
      <w:r w:rsidR="005B4824" w:rsidRPr="005B4824">
        <w:rPr>
          <w:rFonts w:ascii="仿宋" w:eastAsia="仿宋" w:hAnsi="仿宋" w:cs="宋体"/>
          <w:sz w:val="28"/>
          <w:szCs w:val="28"/>
        </w:rPr>
        <w:br/>
        <w:t>②还要注意早、中、晚不同光线和周围环境色对墙面的影响。画树木要注意树木的种类和形状特征：枝叶茂盛的树以表现树叶为主，注意树冠的形态要自然生动，有明暗层次变化;枯树则以表现它的主干和枝条的形状为主，尤其要注意一般枝干的明暗变化都是上暗下亮。画水面时要注意水对周围环境的反映。</w:t>
      </w:r>
      <w:r w:rsidR="005B4824" w:rsidRPr="005B4824">
        <w:rPr>
          <w:rFonts w:ascii="仿宋" w:eastAsia="仿宋" w:hAnsi="仿宋" w:cs="宋体"/>
          <w:sz w:val="28"/>
          <w:szCs w:val="28"/>
        </w:rPr>
        <w:br/>
        <w:t>③“水天一色”是水乡风景画的一大特色，水面主要反射了天空的颜色，形成空旷开阔的画面效果。值得我们注意的是水中倒影的表现，常用的有两种方式：一种是表现为阴影，一种是表现为色块。但不论采用哪种方式，倒影的纯度和明暗对比都要比原物体弱。平静的水面常用大面积平铺的色块表现水纹，然后用垂直的笔触排列出倒影；有波浪的水面常用</w:t>
      </w:r>
      <w:proofErr w:type="gramStart"/>
      <w:r w:rsidR="005B4824" w:rsidRPr="005B4824">
        <w:rPr>
          <w:rFonts w:ascii="仿宋" w:eastAsia="仿宋" w:hAnsi="仿宋" w:cs="宋体"/>
          <w:sz w:val="28"/>
          <w:szCs w:val="28"/>
        </w:rPr>
        <w:t>小碎笔横拖</w:t>
      </w:r>
      <w:proofErr w:type="gramEnd"/>
      <w:r w:rsidR="005B4824" w:rsidRPr="005B4824">
        <w:rPr>
          <w:rFonts w:ascii="仿宋" w:eastAsia="仿宋" w:hAnsi="仿宋" w:cs="宋体"/>
          <w:sz w:val="28"/>
          <w:szCs w:val="28"/>
        </w:rPr>
        <w:t>出闪光的波纹。画天空时一般接近山和物体的地方亮，远离物体的地方暗。</w:t>
      </w:r>
      <w:r w:rsidR="005B4824" w:rsidRPr="005B4824">
        <w:rPr>
          <w:rFonts w:ascii="仿宋" w:eastAsia="仿宋" w:hAnsi="仿宋" w:cs="宋体"/>
          <w:sz w:val="28"/>
          <w:szCs w:val="28"/>
        </w:rPr>
        <w:br/>
        <w:t>季节的变化要注意</w:t>
      </w:r>
      <w:r w:rsidR="005B4824" w:rsidRPr="005B4824">
        <w:rPr>
          <w:rFonts w:ascii="仿宋" w:eastAsia="仿宋" w:hAnsi="仿宋" w:cs="宋体"/>
          <w:sz w:val="28"/>
          <w:szCs w:val="28"/>
        </w:rPr>
        <w:br/>
        <w:t>①一般我们的写生是在秋季，所以我们就着重来说一下这个季节的一些要注意的地方。首先秋天是一个非常美丽的季节，也是一个收获的季节，整体的色调会是金黄色，色调非常统一，同时色彩的对比也比较强烈，浓烈的黄色和天空的蓝色形成强烈的对比，如果把画面处理成暖色调，我相信会是一副很棒的作品。</w:t>
      </w:r>
      <w:r w:rsidR="005B4824" w:rsidRPr="005B4824">
        <w:rPr>
          <w:rFonts w:ascii="仿宋" w:eastAsia="仿宋" w:hAnsi="仿宋" w:cs="宋体"/>
          <w:sz w:val="28"/>
          <w:szCs w:val="28"/>
        </w:rPr>
        <w:br/>
      </w:r>
      <w:r w:rsidR="005B4824" w:rsidRPr="005B4824">
        <w:rPr>
          <w:rFonts w:ascii="仿宋" w:eastAsia="仿宋" w:hAnsi="仿宋" w:cs="宋体"/>
          <w:sz w:val="28"/>
          <w:szCs w:val="28"/>
        </w:rPr>
        <w:lastRenderedPageBreak/>
        <w:t>②秋天的色彩最为丰富，尤其到了深秋，野外的色彩可谓是千变万化。树木以浓郁的暖色为主，黄、橙、红、褐等暖色以不同的明度相交叠，其间偶尔点缀些暖绿色。草地的颜色以灰土黄、灰绿、褐色等暖灰色为主。秋天的天空颜色最冷最重，色彩倾向于群青色。</w:t>
      </w:r>
      <w:r w:rsidR="005B4824" w:rsidRPr="005B4824">
        <w:rPr>
          <w:rFonts w:ascii="仿宋" w:eastAsia="仿宋" w:hAnsi="仿宋" w:cs="宋体"/>
          <w:sz w:val="28"/>
          <w:szCs w:val="28"/>
        </w:rPr>
        <w:br/>
        <w:t>表现技法</w:t>
      </w:r>
      <w:r w:rsidR="005B4824" w:rsidRPr="005B4824">
        <w:rPr>
          <w:rFonts w:ascii="仿宋" w:eastAsia="仿宋" w:hAnsi="仿宋" w:cs="宋体"/>
          <w:sz w:val="28"/>
          <w:szCs w:val="28"/>
        </w:rPr>
        <w:br/>
        <w:t>①近处的景物多使用干画法。房子可以用“摆”的笔触</w:t>
      </w:r>
      <w:proofErr w:type="gramStart"/>
      <w:r w:rsidR="005B4824" w:rsidRPr="005B4824">
        <w:rPr>
          <w:rFonts w:ascii="仿宋" w:eastAsia="仿宋" w:hAnsi="仿宋" w:cs="宋体"/>
          <w:sz w:val="28"/>
          <w:szCs w:val="28"/>
        </w:rPr>
        <w:t>表现出块面</w:t>
      </w:r>
      <w:proofErr w:type="gramEnd"/>
      <w:r w:rsidR="005B4824" w:rsidRPr="005B4824">
        <w:rPr>
          <w:rFonts w:ascii="仿宋" w:eastAsia="仿宋" w:hAnsi="仿宋" w:cs="宋体"/>
          <w:sz w:val="28"/>
          <w:szCs w:val="28"/>
        </w:rPr>
        <w:t>感，树干可以用“拖”的笔触表现出粗糙的纹理感，地面可以用“揉”的笔触表现出沙土的颗粒感。远处的景物多使用湿画法，如远山和天空，画的时候笔应含有较多的水分，迅速地绘制出润泽、柔和的效果。当然，表现的技法多种多样，需要我们不断地延伸和拓展。</w:t>
      </w:r>
      <w:r w:rsidR="005B4824" w:rsidRPr="005B4824">
        <w:rPr>
          <w:rFonts w:ascii="仿宋" w:eastAsia="仿宋" w:hAnsi="仿宋" w:cs="宋体"/>
          <w:sz w:val="28"/>
          <w:szCs w:val="28"/>
        </w:rPr>
        <w:br/>
        <w:t>②还有一些要求比较高的技法，例如点</w:t>
      </w:r>
      <w:proofErr w:type="gramStart"/>
      <w:r w:rsidR="005B4824" w:rsidRPr="005B4824">
        <w:rPr>
          <w:rFonts w:ascii="仿宋" w:eastAsia="仿宋" w:hAnsi="仿宋" w:cs="宋体"/>
          <w:sz w:val="28"/>
          <w:szCs w:val="28"/>
        </w:rPr>
        <w:t>彩或者</w:t>
      </w:r>
      <w:proofErr w:type="gramEnd"/>
      <w:r w:rsidR="005B4824" w:rsidRPr="005B4824">
        <w:rPr>
          <w:rFonts w:ascii="仿宋" w:eastAsia="仿宋" w:hAnsi="仿宋" w:cs="宋体"/>
          <w:sz w:val="28"/>
          <w:szCs w:val="28"/>
        </w:rPr>
        <w:t>是油画，用这样的方式画出来的作品更加耐人寻味，同时也能让你的作品与众不同，更加还原景物的本质。</w:t>
      </w:r>
    </w:p>
    <w:p w:rsidR="005B4824" w:rsidRPr="005B4824" w:rsidRDefault="00175BA3" w:rsidP="00175BA3">
      <w:pPr>
        <w:spacing w:line="36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noProof/>
          <w:sz w:val="28"/>
          <w:szCs w:val="28"/>
        </w:rPr>
        <w:lastRenderedPageBreak/>
        <w:drawing>
          <wp:inline distT="0" distB="0" distL="0" distR="0">
            <wp:extent cx="5274310" cy="3950972"/>
            <wp:effectExtent l="19050" t="0" r="2540" b="0"/>
            <wp:docPr id="7" name="图片 3" descr="D:\我的资料\Desktop\CCD945EB08A7140B2FC0814162E603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我的资料\Desktop\CCD945EB08A7140B2FC0814162E603A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0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824" w:rsidRPr="005B4824" w:rsidRDefault="005B4824" w:rsidP="00175BA3">
      <w:pPr>
        <w:spacing w:line="360" w:lineRule="auto"/>
        <w:rPr>
          <w:rFonts w:ascii="仿宋" w:eastAsia="仿宋" w:hAnsi="仿宋" w:cs="仿宋"/>
          <w:sz w:val="28"/>
          <w:szCs w:val="28"/>
        </w:rPr>
      </w:pPr>
    </w:p>
    <w:sectPr w:rsidR="005B4824" w:rsidRPr="005B4824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32F1" w:rsidRDefault="007A32F1" w:rsidP="00A065A4">
      <w:pPr>
        <w:spacing w:after="0"/>
      </w:pPr>
      <w:r>
        <w:separator/>
      </w:r>
    </w:p>
  </w:endnote>
  <w:endnote w:type="continuationSeparator" w:id="0">
    <w:p w:rsidR="007A32F1" w:rsidRDefault="007A32F1" w:rsidP="00A065A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Arial Unicode MS"/>
    <w:panose1 w:val="02010609060101010101"/>
    <w:charset w:val="86"/>
    <w:family w:val="modern"/>
    <w:notTrueType/>
    <w:pitch w:val="fixed"/>
    <w:sig w:usb0="00000000" w:usb1="080E0000" w:usb2="00000010" w:usb3="00000000" w:csb0="00040000" w:csb1="00000000"/>
  </w:font>
  <w:font w:name="仿宋">
    <w:altName w:val="Arial Unicode MS"/>
    <w:panose1 w:val="02010609060101010101"/>
    <w:charset w:val="86"/>
    <w:family w:val="modern"/>
    <w:pitch w:val="fixed"/>
    <w:sig w:usb0="00000000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Palatino Linotype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32F1" w:rsidRDefault="007A32F1" w:rsidP="00A065A4">
      <w:pPr>
        <w:spacing w:after="0"/>
      </w:pPr>
      <w:r>
        <w:separator/>
      </w:r>
    </w:p>
  </w:footnote>
  <w:footnote w:type="continuationSeparator" w:id="0">
    <w:p w:rsidR="007A32F1" w:rsidRDefault="007A32F1" w:rsidP="00A065A4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92C52"/>
    <w:rsid w:val="000D10DC"/>
    <w:rsid w:val="000D351B"/>
    <w:rsid w:val="00175BA3"/>
    <w:rsid w:val="00200609"/>
    <w:rsid w:val="002B4B0E"/>
    <w:rsid w:val="00323B43"/>
    <w:rsid w:val="003D165F"/>
    <w:rsid w:val="003D37D8"/>
    <w:rsid w:val="00426133"/>
    <w:rsid w:val="004358AB"/>
    <w:rsid w:val="004C4A61"/>
    <w:rsid w:val="005757CA"/>
    <w:rsid w:val="005A50C8"/>
    <w:rsid w:val="005B4824"/>
    <w:rsid w:val="005B5F16"/>
    <w:rsid w:val="005D77D3"/>
    <w:rsid w:val="00613D2A"/>
    <w:rsid w:val="006B3D2F"/>
    <w:rsid w:val="0071243F"/>
    <w:rsid w:val="00716A51"/>
    <w:rsid w:val="007A32F1"/>
    <w:rsid w:val="00805A1E"/>
    <w:rsid w:val="00860205"/>
    <w:rsid w:val="008622E4"/>
    <w:rsid w:val="00867BF4"/>
    <w:rsid w:val="00897A20"/>
    <w:rsid w:val="008B7726"/>
    <w:rsid w:val="009127E7"/>
    <w:rsid w:val="0092594A"/>
    <w:rsid w:val="009466ED"/>
    <w:rsid w:val="009705AC"/>
    <w:rsid w:val="009725A8"/>
    <w:rsid w:val="009F666E"/>
    <w:rsid w:val="00A05DC7"/>
    <w:rsid w:val="00A065A4"/>
    <w:rsid w:val="00A12E37"/>
    <w:rsid w:val="00A3243E"/>
    <w:rsid w:val="00A74CE5"/>
    <w:rsid w:val="00AA6B35"/>
    <w:rsid w:val="00B45D76"/>
    <w:rsid w:val="00B82AAB"/>
    <w:rsid w:val="00BA4CD6"/>
    <w:rsid w:val="00BC2639"/>
    <w:rsid w:val="00C0287D"/>
    <w:rsid w:val="00C35B92"/>
    <w:rsid w:val="00C37516"/>
    <w:rsid w:val="00CD53BA"/>
    <w:rsid w:val="00CF04FA"/>
    <w:rsid w:val="00D31D50"/>
    <w:rsid w:val="00ED2F6F"/>
    <w:rsid w:val="00F272F1"/>
    <w:rsid w:val="00F51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2">
    <w:name w:val="heading 2"/>
    <w:basedOn w:val="a"/>
    <w:next w:val="a"/>
    <w:link w:val="2Char"/>
    <w:qFormat/>
    <w:rsid w:val="009705AC"/>
    <w:pPr>
      <w:keepNext/>
      <w:keepLines/>
      <w:widowControl w:val="0"/>
      <w:adjustRightInd/>
      <w:snapToGrid/>
      <w:spacing w:before="260" w:after="260" w:line="413" w:lineRule="auto"/>
      <w:jc w:val="both"/>
      <w:outlineLvl w:val="1"/>
    </w:pPr>
    <w:rPr>
      <w:rFonts w:ascii="Arial" w:eastAsia="黑体" w:hAnsi="Arial" w:cs="Times New Roman"/>
      <w:b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065A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065A4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065A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065A4"/>
    <w:rPr>
      <w:rFonts w:ascii="Tahoma" w:hAnsi="Tahoma"/>
      <w:sz w:val="18"/>
      <w:szCs w:val="18"/>
    </w:rPr>
  </w:style>
  <w:style w:type="character" w:customStyle="1" w:styleId="2Char">
    <w:name w:val="标题 2 Char"/>
    <w:basedOn w:val="a0"/>
    <w:link w:val="2"/>
    <w:rsid w:val="009705AC"/>
    <w:rPr>
      <w:rFonts w:ascii="Arial" w:eastAsia="黑体" w:hAnsi="Arial" w:cs="Times New Roman"/>
      <w:b/>
      <w:kern w:val="2"/>
      <w:sz w:val="32"/>
      <w:szCs w:val="24"/>
    </w:rPr>
  </w:style>
  <w:style w:type="paragraph" w:styleId="a5">
    <w:name w:val="List Paragraph"/>
    <w:basedOn w:val="a"/>
    <w:uiPriority w:val="34"/>
    <w:qFormat/>
    <w:rsid w:val="00897A20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897A20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97A20"/>
    <w:rPr>
      <w:rFonts w:ascii="Tahoma" w:hAnsi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0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ED007-C247-4B28-84EF-26A408B6D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270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Sky123.Org</cp:lastModifiedBy>
  <cp:revision>60</cp:revision>
  <dcterms:created xsi:type="dcterms:W3CDTF">2008-09-11T17:20:00Z</dcterms:created>
  <dcterms:modified xsi:type="dcterms:W3CDTF">2019-09-18T08:30:00Z</dcterms:modified>
</cp:coreProperties>
</file>