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AC" w:rsidRPr="005B4824" w:rsidRDefault="00A12E37" w:rsidP="005B4824">
      <w:pPr>
        <w:spacing w:line="220" w:lineRule="atLeast"/>
        <w:rPr>
          <w:rFonts w:ascii="仿宋" w:eastAsia="仿宋" w:hAnsi="仿宋"/>
          <w:b/>
          <w:sz w:val="44"/>
          <w:szCs w:val="44"/>
        </w:rPr>
      </w:pPr>
      <w:r w:rsidRPr="00B45D76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="00860205">
        <w:rPr>
          <w:rFonts w:ascii="仿宋" w:eastAsia="仿宋" w:hAnsi="仿宋" w:hint="eastAsia"/>
          <w:b/>
          <w:sz w:val="44"/>
          <w:szCs w:val="44"/>
        </w:rPr>
        <w:t xml:space="preserve">    </w:t>
      </w:r>
      <w:r w:rsidR="005E1B18">
        <w:rPr>
          <w:rFonts w:ascii="仿宋" w:eastAsia="仿宋" w:hAnsi="仿宋" w:hint="eastAsia"/>
          <w:b/>
          <w:sz w:val="44"/>
          <w:szCs w:val="44"/>
        </w:rPr>
        <w:t>风景写生作品  讲解</w:t>
      </w:r>
    </w:p>
    <w:p w:rsidR="009705AC" w:rsidRPr="00A74CE5" w:rsidRDefault="00AA6B35" w:rsidP="00F272F1">
      <w:pPr>
        <w:ind w:firstLineChars="400" w:firstLine="1281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 xml:space="preserve">                      </w:t>
      </w:r>
      <w:r w:rsidRPr="00A74CE5">
        <w:rPr>
          <w:rFonts w:ascii="仿宋" w:eastAsia="仿宋" w:hAnsi="仿宋" w:cs="Times New Roman" w:hint="eastAsia"/>
          <w:b/>
          <w:sz w:val="32"/>
          <w:szCs w:val="32"/>
        </w:rPr>
        <w:t xml:space="preserve"> </w:t>
      </w:r>
      <w:r w:rsidR="00F272F1">
        <w:rPr>
          <w:rFonts w:ascii="仿宋" w:eastAsia="仿宋" w:hAnsi="仿宋" w:cs="仿宋" w:hint="eastAsia"/>
          <w:b/>
          <w:sz w:val="32"/>
          <w:szCs w:val="32"/>
        </w:rPr>
        <w:t>主讲人：</w:t>
      </w:r>
      <w:r w:rsidR="005E1B18">
        <w:rPr>
          <w:rFonts w:ascii="仿宋" w:eastAsia="仿宋" w:hAnsi="仿宋" w:cs="仿宋" w:hint="eastAsia"/>
          <w:b/>
          <w:sz w:val="32"/>
          <w:szCs w:val="32"/>
        </w:rPr>
        <w:t>赵俊康</w:t>
      </w:r>
    </w:p>
    <w:p w:rsidR="00AA6B35" w:rsidRPr="00C35B92" w:rsidRDefault="00AA6B35" w:rsidP="00A12E37">
      <w:pPr>
        <w:jc w:val="center"/>
        <w:rPr>
          <w:rStyle w:val="2Char"/>
          <w:rFonts w:ascii="黑体" w:hAnsi="黑体" w:cstheme="minorBidi"/>
          <w:kern w:val="0"/>
          <w:sz w:val="30"/>
          <w:szCs w:val="30"/>
        </w:rPr>
      </w:pPr>
      <w:r w:rsidRPr="00C35B92">
        <w:rPr>
          <w:rFonts w:ascii="黑体" w:eastAsia="黑体" w:hAnsi="黑体" w:hint="eastAsia"/>
          <w:b/>
          <w:sz w:val="30"/>
          <w:szCs w:val="30"/>
        </w:rPr>
        <w:t>张志勇工作室</w:t>
      </w:r>
      <w:r w:rsidR="00F272F1">
        <w:rPr>
          <w:rFonts w:ascii="黑体" w:eastAsia="黑体" w:hAnsi="黑体" w:hint="eastAsia"/>
          <w:b/>
          <w:sz w:val="30"/>
          <w:szCs w:val="30"/>
        </w:rPr>
        <w:t>9</w:t>
      </w:r>
      <w:r w:rsidRPr="00C35B92">
        <w:rPr>
          <w:rFonts w:ascii="黑体" w:eastAsia="黑体" w:hAnsi="黑体" w:hint="eastAsia"/>
          <w:b/>
          <w:sz w:val="30"/>
          <w:szCs w:val="30"/>
        </w:rPr>
        <w:t>月</w:t>
      </w:r>
      <w:r w:rsidR="005E1B18">
        <w:rPr>
          <w:rFonts w:ascii="黑体" w:eastAsia="黑体" w:hAnsi="黑体" w:hint="eastAsia"/>
          <w:b/>
          <w:sz w:val="30"/>
          <w:szCs w:val="30"/>
        </w:rPr>
        <w:t>10</w:t>
      </w:r>
      <w:r w:rsidRPr="00C35B92">
        <w:rPr>
          <w:rFonts w:ascii="黑体" w:eastAsia="黑体" w:hAnsi="黑体" w:hint="eastAsia"/>
          <w:b/>
          <w:sz w:val="30"/>
          <w:szCs w:val="30"/>
        </w:rPr>
        <w:t>日</w:t>
      </w:r>
      <w:bookmarkStart w:id="0" w:name="_GoBack"/>
      <w:bookmarkEnd w:id="0"/>
      <w:r w:rsidRPr="00C35B92">
        <w:rPr>
          <w:rFonts w:ascii="黑体" w:eastAsia="黑体" w:hAnsi="黑体" w:hint="eastAsia"/>
          <w:b/>
          <w:sz w:val="30"/>
          <w:szCs w:val="30"/>
        </w:rPr>
        <w:t>活动简讯</w:t>
      </w:r>
    </w:p>
    <w:p w:rsidR="00C626F2" w:rsidRDefault="00C626F2" w:rsidP="006B3D2F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</w:p>
    <w:p w:rsidR="00A065A4" w:rsidRDefault="00A065A4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2019年</w:t>
      </w:r>
      <w:r w:rsidR="005B4824"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261C8C"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日上午，在导师张志勇的组织下，名师工作室学员</w:t>
      </w:r>
      <w:r w:rsidR="005E1B18">
        <w:rPr>
          <w:rFonts w:ascii="仿宋" w:eastAsia="仿宋" w:hAnsi="仿宋" w:cs="仿宋" w:hint="eastAsia"/>
          <w:sz w:val="28"/>
          <w:szCs w:val="28"/>
        </w:rPr>
        <w:t>赵俊康</w:t>
      </w:r>
      <w:r>
        <w:rPr>
          <w:rFonts w:ascii="仿宋" w:eastAsia="仿宋" w:hAnsi="仿宋" w:cs="仿宋" w:hint="eastAsia"/>
          <w:sz w:val="28"/>
          <w:szCs w:val="28"/>
        </w:rPr>
        <w:t>在双流艺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体中学</w:t>
      </w:r>
      <w:r w:rsidR="005B4824">
        <w:rPr>
          <w:rFonts w:ascii="仿宋" w:eastAsia="仿宋" w:hAnsi="仿宋" w:cs="仿宋" w:hint="eastAsia"/>
          <w:sz w:val="28"/>
          <w:szCs w:val="28"/>
        </w:rPr>
        <w:t>美术楼</w:t>
      </w:r>
      <w:proofErr w:type="gramEnd"/>
      <w:r w:rsidR="005E1B18">
        <w:rPr>
          <w:rFonts w:ascii="仿宋" w:eastAsia="仿宋" w:hAnsi="仿宋" w:cs="仿宋" w:hint="eastAsia"/>
          <w:sz w:val="28"/>
          <w:szCs w:val="28"/>
        </w:rPr>
        <w:t>一楼展厅</w:t>
      </w:r>
      <w:r w:rsidR="005B4824">
        <w:rPr>
          <w:rFonts w:ascii="仿宋" w:eastAsia="仿宋" w:hAnsi="仿宋" w:cs="仿宋" w:hint="eastAsia"/>
          <w:sz w:val="28"/>
          <w:szCs w:val="28"/>
        </w:rPr>
        <w:t>进行作品</w:t>
      </w:r>
      <w:r w:rsidR="005E1B18">
        <w:rPr>
          <w:rFonts w:ascii="仿宋" w:eastAsia="仿宋" w:hAnsi="仿宋" w:cs="仿宋" w:hint="eastAsia"/>
          <w:sz w:val="28"/>
          <w:szCs w:val="28"/>
        </w:rPr>
        <w:t>解析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C626F2" w:rsidRDefault="00C626F2" w:rsidP="005B4824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5267325" cy="3952875"/>
            <wp:effectExtent l="19050" t="0" r="9525" b="0"/>
            <wp:docPr id="4" name="图片 1" descr="D:\我的资料\Desktop\58A0F57F260DD4A12A6D8C6B2D2F9D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资料\Desktop\58A0F57F260DD4A12A6D8C6B2D2F9DE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九月是收获的季节，收获也是学习的过程，今天我们张志勇工作室学员，相聚艺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体中学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一楼展厅，在赵俊康老师的带领下，赏析高三年级每个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班优秀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作品，同时为我们解答风景写生中的困难和学</w:t>
      </w:r>
      <w:r w:rsidRPr="005E1B18">
        <w:rPr>
          <w:rFonts w:ascii="仿宋" w:eastAsia="仿宋" w:hAnsi="仿宋" w:cs="仿宋" w:hint="eastAsia"/>
          <w:sz w:val="28"/>
          <w:szCs w:val="28"/>
        </w:rPr>
        <w:lastRenderedPageBreak/>
        <w:t>习要点。大家踊跃的提出自己各种疑问，相互探讨解决问题，赵老师也为我们梳理了一整套条理清晰的教学思路，以下是编辑赵老师今天为大家阐述知识要点，分析要点明确，步骤分明，话不多说看看下面的资料图及丰富的知识点吧。</w:t>
      </w:r>
    </w:p>
    <w:p w:rsidR="00C626F2" w:rsidRPr="005E1B18" w:rsidRDefault="00C626F2" w:rsidP="00C626F2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5029200" cy="3952875"/>
            <wp:effectExtent l="19050" t="0" r="0" b="0"/>
            <wp:docPr id="7" name="图片 2" descr="D:\我的资料\Desktop\4662A3391ABB0EB14C6D1FCA74E2A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资料\Desktop\4662A3391ABB0EB14C6D1FCA74E2A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赵老师用坚定的眼神询问，</w:t>
      </w:r>
      <w:r w:rsidRPr="005E1B18">
        <w:rPr>
          <w:rFonts w:ascii="仿宋" w:eastAsia="仿宋" w:hAnsi="仿宋" w:cs="仿宋" w:hint="eastAsia"/>
          <w:sz w:val="28"/>
          <w:szCs w:val="28"/>
        </w:rPr>
        <w:t>我们为什么要画这幅画？</w:t>
      </w:r>
      <w:r>
        <w:rPr>
          <w:rFonts w:ascii="仿宋" w:eastAsia="仿宋" w:hAnsi="仿宋" w:cs="仿宋" w:hint="eastAsia"/>
          <w:sz w:val="28"/>
          <w:szCs w:val="28"/>
        </w:rPr>
        <w:t>（强调作画的感受）</w:t>
      </w:r>
      <w:r w:rsidRPr="005E1B18">
        <w:rPr>
          <w:rFonts w:ascii="仿宋" w:eastAsia="仿宋" w:hAnsi="仿宋" w:cs="仿宋" w:hint="eastAsia"/>
          <w:sz w:val="28"/>
          <w:szCs w:val="28"/>
        </w:rPr>
        <w:t>要把自己的感受固定下来，并在作画过程中不断强化这种感受。同时，要大刀阔斧地进行取舍。大千世界琳琅满目、纷繁零乱。但我们不能被这些现象所迷惑，要有主动的驾驭和提炼意识。既要强调鲜明、丰富、和谐及色彩语言的规律；也要强调视觉感受与视觉心理。但取什么，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删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什么，直接体现画者的感受与修养。老</w:t>
      </w:r>
      <w:r w:rsidRPr="005E1B18">
        <w:rPr>
          <w:rFonts w:ascii="仿宋" w:eastAsia="仿宋" w:hAnsi="仿宋" w:cs="仿宋" w:hint="eastAsia"/>
          <w:sz w:val="28"/>
          <w:szCs w:val="28"/>
        </w:rPr>
        <w:lastRenderedPageBreak/>
        <w:t>师在教学中可以整理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些相关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资料进行引导，但主要还是实践中培养感受</w:t>
      </w:r>
    </w:p>
    <w:p w:rsidR="00C626F2" w:rsidRPr="005E1B18" w:rsidRDefault="00C626F2" w:rsidP="00C626F2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5057775" cy="3952875"/>
            <wp:effectExtent l="19050" t="0" r="9525" b="0"/>
            <wp:docPr id="12" name="图片 4" descr="D:\我的资料\Desktop\7831D64F8BB25423774108F2427101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资料\Desktop\7831D64F8BB25423774108F24271013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这在风景写生中是极其重要的一个环节。我们开始作画前要先观察，并计划好作画的步骤。尤其在用色观</w:t>
      </w:r>
      <w:r w:rsidR="00500A2D">
        <w:rPr>
          <w:rFonts w:ascii="仿宋" w:eastAsia="仿宋" w:hAnsi="仿宋" w:cs="仿宋" w:hint="eastAsia"/>
          <w:sz w:val="28"/>
          <w:szCs w:val="28"/>
        </w:rPr>
        <w:t>念上，不要追求细微复杂的色彩变化，应注重把握宏观的色调倾向，走</w:t>
      </w:r>
      <w:r w:rsidRPr="005E1B18">
        <w:rPr>
          <w:rFonts w:ascii="仿宋" w:eastAsia="仿宋" w:hAnsi="仿宋" w:cs="仿宋" w:hint="eastAsia"/>
          <w:sz w:val="28"/>
          <w:szCs w:val="28"/>
        </w:rPr>
        <w:t>进作画者自身的创意，比如联想、设计、意念等，再创造出一个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物我两映的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色彩世界。对色彩的色相、明度、纯度以及冷暖、色调、对比、和谐等方面进行认真思考和归纳。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lastRenderedPageBreak/>
        <w:t>写生的最大特点就是到大自然中去捕捉在光照下的色彩变化，即通过户外写生记录在特定时间、环境、光线下色彩变化的情景。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风景写生就是让学生从教室到大自然去，在户外光线下，充分感受到自然丰富多彩的色彩变化，提高学生对色彩的观察能力和表达能力。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     面对自然界的天、地、物三者的关系，让学生学会对自然景物的取舍，掌握构图、色调、透视与案例以及风景写生的基本方法。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 xml:space="preserve">     通过对景写生表现色彩的层次、虚实、冷暖、远近、空间的变化，在尊重大自然的前提下，用以色彩工具表现自我感受，抒发感情。 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1、取景：以水乡为例，合理构图，有天空，地面，水 墙面。构图大小，地平线位置，透视关系，视觉中心位置，左右大小对比等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构图饱满，取景适中，不宜取过大场景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左右房屋大小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勿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均衡</w:t>
      </w:r>
      <w:r w:rsidR="00500A2D">
        <w:rPr>
          <w:rFonts w:ascii="仿宋" w:eastAsia="仿宋" w:hAnsi="仿宋" w:cs="仿宋" w:hint="eastAsia"/>
          <w:sz w:val="28"/>
          <w:szCs w:val="28"/>
        </w:rPr>
        <w:t>对称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屋顶近高远低、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地面近低远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高。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lastRenderedPageBreak/>
        <w:t>2、观察和概括色块形状，外形，剪影形，强化外形，弱化内形的意识理念，强调色块与色块之间的对比与形状。正行和负形。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3、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区分受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光和背光面，形状明确，起伏变化，弱化与概括暗部区域，强化亮部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区域及亮暗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交界处。黑白灰关系，画面中天空、地面、受光面房子与背光面房子几个大色块之间的黑白灰秩序1、墙面为白色，所以几个大色块中白墙的受光面为画面中最亮色块2、地面一般处理为较重色块，这样</w:t>
      </w:r>
      <w:proofErr w:type="gramStart"/>
      <w:r w:rsidRPr="005E1B18">
        <w:rPr>
          <w:rFonts w:ascii="仿宋" w:eastAsia="仿宋" w:hAnsi="仿宋" w:cs="仿宋" w:hint="eastAsia"/>
          <w:sz w:val="28"/>
          <w:szCs w:val="28"/>
        </w:rPr>
        <w:t>暗部墙面的</w:t>
      </w:r>
      <w:proofErr w:type="gramEnd"/>
      <w:r w:rsidRPr="005E1B18">
        <w:rPr>
          <w:rFonts w:ascii="仿宋" w:eastAsia="仿宋" w:hAnsi="仿宋" w:cs="仿宋" w:hint="eastAsia"/>
          <w:sz w:val="28"/>
          <w:szCs w:val="28"/>
        </w:rPr>
        <w:t>颜色才会通透。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4、空间关系（远景，近景，中景）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1、色块空间：以冷暖变化，虚实对比，拉开前后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2、重色空间：中景最重，近景其次，远景变浅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3、亮色空间：中景最亮，近景其次，远景变灰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4、纯色空间：中景最纯，近景其次，远景纯度低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5、主次关系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1、画面中强调中景概括近景，弱化远景</w:t>
      </w:r>
    </w:p>
    <w:p w:rsidR="005E1B18" w:rsidRPr="005E1B18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t>2、强化亮部区域概括和弱化暗部区域</w:t>
      </w:r>
    </w:p>
    <w:p w:rsidR="005B4824" w:rsidRPr="005B4824" w:rsidRDefault="005E1B18" w:rsidP="005E1B18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5E1B18">
        <w:rPr>
          <w:rFonts w:ascii="仿宋" w:eastAsia="仿宋" w:hAnsi="仿宋" w:cs="仿宋" w:hint="eastAsia"/>
          <w:sz w:val="28"/>
          <w:szCs w:val="28"/>
        </w:rPr>
        <w:lastRenderedPageBreak/>
        <w:t>总之，色彩画的风景写生，其一是基本功的色彩训练；学生捕捉形象，搜集素材，需要观察、处理和表现。其二是与大自然沟通，交流，挖掘其内涵的重要途径。写生与人文、写生与自然，写生与社会都密不可分。保持直面现实时鲜活的感受力，努力做到心手一致。</w:t>
      </w:r>
    </w:p>
    <w:sectPr w:rsidR="005B4824" w:rsidRPr="005B482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EC4" w:rsidRDefault="00BF7EC4" w:rsidP="00A065A4">
      <w:pPr>
        <w:spacing w:after="0"/>
      </w:pPr>
      <w:r>
        <w:separator/>
      </w:r>
    </w:p>
  </w:endnote>
  <w:endnote w:type="continuationSeparator" w:id="0">
    <w:p w:rsidR="00BF7EC4" w:rsidRDefault="00BF7EC4" w:rsidP="00A065A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EC4" w:rsidRDefault="00BF7EC4" w:rsidP="00A065A4">
      <w:pPr>
        <w:spacing w:after="0"/>
      </w:pPr>
      <w:r>
        <w:separator/>
      </w:r>
    </w:p>
  </w:footnote>
  <w:footnote w:type="continuationSeparator" w:id="0">
    <w:p w:rsidR="00BF7EC4" w:rsidRDefault="00BF7EC4" w:rsidP="00A065A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2C52"/>
    <w:rsid w:val="000D10DC"/>
    <w:rsid w:val="000D351B"/>
    <w:rsid w:val="00200609"/>
    <w:rsid w:val="00261C8C"/>
    <w:rsid w:val="002B4B0E"/>
    <w:rsid w:val="00315781"/>
    <w:rsid w:val="00323B43"/>
    <w:rsid w:val="003D165F"/>
    <w:rsid w:val="003D37D8"/>
    <w:rsid w:val="00426133"/>
    <w:rsid w:val="004358AB"/>
    <w:rsid w:val="00441606"/>
    <w:rsid w:val="004C4A61"/>
    <w:rsid w:val="00500A2D"/>
    <w:rsid w:val="005757CA"/>
    <w:rsid w:val="005A50C8"/>
    <w:rsid w:val="005B4824"/>
    <w:rsid w:val="005D77D3"/>
    <w:rsid w:val="005E1B18"/>
    <w:rsid w:val="00613D2A"/>
    <w:rsid w:val="006B3D2F"/>
    <w:rsid w:val="0071243F"/>
    <w:rsid w:val="00716A51"/>
    <w:rsid w:val="007F7AF4"/>
    <w:rsid w:val="00805A1E"/>
    <w:rsid w:val="00860205"/>
    <w:rsid w:val="008622E4"/>
    <w:rsid w:val="00867BF4"/>
    <w:rsid w:val="00897A20"/>
    <w:rsid w:val="008B7726"/>
    <w:rsid w:val="009127E7"/>
    <w:rsid w:val="0092594A"/>
    <w:rsid w:val="009466ED"/>
    <w:rsid w:val="009705AC"/>
    <w:rsid w:val="009725A8"/>
    <w:rsid w:val="009F666E"/>
    <w:rsid w:val="00A05DC7"/>
    <w:rsid w:val="00A065A4"/>
    <w:rsid w:val="00A12E37"/>
    <w:rsid w:val="00A3243E"/>
    <w:rsid w:val="00A74CE5"/>
    <w:rsid w:val="00AA6B35"/>
    <w:rsid w:val="00AE3C91"/>
    <w:rsid w:val="00B24EA3"/>
    <w:rsid w:val="00B45D76"/>
    <w:rsid w:val="00B82AAB"/>
    <w:rsid w:val="00BA4CD6"/>
    <w:rsid w:val="00BC2639"/>
    <w:rsid w:val="00BF7EC4"/>
    <w:rsid w:val="00C0287D"/>
    <w:rsid w:val="00C35B92"/>
    <w:rsid w:val="00C37516"/>
    <w:rsid w:val="00C626F2"/>
    <w:rsid w:val="00CD53BA"/>
    <w:rsid w:val="00CF04FA"/>
    <w:rsid w:val="00D31D50"/>
    <w:rsid w:val="00ED2F6F"/>
    <w:rsid w:val="00F272F1"/>
    <w:rsid w:val="00F5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Char"/>
    <w:qFormat/>
    <w:rsid w:val="009705AC"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eastAsia="黑体" w:hAnsi="Arial" w:cs="Times New Roman"/>
      <w:b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5A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65A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65A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65A4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rsid w:val="009705AC"/>
    <w:rPr>
      <w:rFonts w:ascii="Arial" w:eastAsia="黑体" w:hAnsi="Arial" w:cs="Times New Roman"/>
      <w:b/>
      <w:kern w:val="2"/>
      <w:sz w:val="32"/>
      <w:szCs w:val="24"/>
    </w:rPr>
  </w:style>
  <w:style w:type="paragraph" w:styleId="a5">
    <w:name w:val="List Paragraph"/>
    <w:basedOn w:val="a"/>
    <w:uiPriority w:val="34"/>
    <w:qFormat/>
    <w:rsid w:val="00897A2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A2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A20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9F734-406A-4AA2-8BED-E70A500B4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Sky123.Org</cp:lastModifiedBy>
  <cp:revision>62</cp:revision>
  <dcterms:created xsi:type="dcterms:W3CDTF">2008-09-11T17:20:00Z</dcterms:created>
  <dcterms:modified xsi:type="dcterms:W3CDTF">2019-09-18T08:20:00Z</dcterms:modified>
</cp:coreProperties>
</file>