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none"/>
          <w:lang w:val="en-US" w:eastAsia="zh-CN" w:bidi="ar"/>
        </w:rPr>
        <w:t>阅读，让生命遇见更好的自己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1"/>
          <w:szCs w:val="21"/>
          <w:u w:val="none"/>
          <w:lang w:val="en-US" w:eastAsia="zh-CN" w:bidi="ar"/>
        </w:rPr>
        <w:t>　                                          -----五三班阅读课程实施方案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                                                        双流区永安小学 刘艳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得阅读者得语文，得语文者得高考。随着</w:t>
      </w:r>
      <w:r>
        <w:rPr>
          <w:rFonts w:hint="eastAsia"/>
          <w:sz w:val="21"/>
          <w:szCs w:val="21"/>
          <w:lang w:val="en-US" w:eastAsia="zh-CN"/>
        </w:rPr>
        <w:t>高考改革，对于语文的重视引起了大家的重视。我们都知道在阅读的道路上能走多远决定了一个人的人生厚度。所以每个人阅读，每个儿童阅读已经迫在眉睫。苏霍姆林斯基讲过，一个学校可以什么都没有，只要有为老师和学生精神成长而准备的书，就是学校。可见阅读与教育密不可分。</w:t>
      </w:r>
      <w:r>
        <w:rPr>
          <w:rFonts w:hint="eastAsia"/>
          <w:sz w:val="21"/>
          <w:szCs w:val="21"/>
        </w:rPr>
        <w:t>而对于学生们，尤其是农村的孩子们，他们所接触的环境只是世界的冰山一角。如何才能开阔他们的视野，如何才能真正的促进他们身心的发展？我想唯读书也。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textAlignment w:val="auto"/>
        <w:rPr>
          <w:rFonts w:hint="eastAsia" w:cs="宋体"/>
          <w:b w:val="0"/>
          <w:color w:val="000000"/>
          <w:sz w:val="21"/>
          <w:szCs w:val="21"/>
          <w:u w:val="none"/>
          <w:lang w:eastAsia="zh-CN"/>
        </w:rPr>
      </w:pPr>
      <w:r>
        <w:rPr>
          <w:rFonts w:hint="eastAsia" w:cs="宋体"/>
          <w:b w:val="0"/>
          <w:color w:val="000000"/>
          <w:sz w:val="21"/>
          <w:szCs w:val="21"/>
          <w:u w:val="none"/>
          <w:lang w:eastAsia="zh-CN"/>
        </w:rPr>
        <w:t>阅读背景：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outlineLvl w:val="9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书是人类的朋友，书是人类进步的阶梯，《语文课程标准》指出：培养学生广泛的阅读兴趣，扩大阅读面，增加阅读量，提倡多读书、好读书、读好书、读整本的书，鼓励学生自主选择阅读材料。为能更好地贯彻这一新课标要求，着眼于学生的终身发展，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五三班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将积极开展大阅读教育，努力为学生营造一个书香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氛围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，使读书成为学生的习惯，使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班级文化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更富人文底蕴，充满智慧和生机。</w:t>
      </w:r>
      <w:r>
        <w:rPr>
          <w:rFonts w:hint="eastAsia"/>
          <w:sz w:val="21"/>
          <w:szCs w:val="21"/>
          <w:lang w:val="en-US" w:eastAsia="zh-CN"/>
        </w:rPr>
        <w:t>双流区永安小学五三班共有学生55人，其中有三分之一的孩子阅读兴趣浓厚，三分之二的孩子属于被动阅读。他们没有形成自我主动阅读，安静阅读，用心阅读的习惯。读书的能力也需要加强，大多数孩子读书注意力只是停留在情节故事是否吸引人，而不能对内容上过深的思考，阅读水平与阅读意识都需要提高。其中三分之二的孩子的兴趣需要激发，加以正确的激励引导，才能形成全班热爱阅读，乐于阅读，思考于阅读的氛围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outlineLvl w:val="9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二、阅读口号：阅读，让生命遇见更好的自己！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outlineLvl w:val="9"/>
        <w:rPr>
          <w:rFonts w:hint="eastAsia" w:eastAsia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三、阅读目标：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outlineLvl w:val="9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1.激发学生读书的兴趣，养成博览群书的好习惯。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outlineLvl w:val="9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2.使学生开阔视野，增长知识，发展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begin"/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instrText xml:space="preserve"> HYPERLINK "https://www.unjs.com/miyu/zhiliceshi/" </w:instrTex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separate"/>
      </w:r>
      <w:r>
        <w:rPr>
          <w:rStyle w:val="8"/>
          <w:rFonts w:hint="eastAsia" w:ascii="宋体" w:hAnsi="宋体" w:eastAsia="宋体" w:cs="宋体"/>
          <w:b w:val="0"/>
          <w:sz w:val="21"/>
          <w:szCs w:val="21"/>
        </w:rPr>
        <w:t>智力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end"/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，陶冶情操，充实学生文化底蕴，提高学生综合素质。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outlineLvl w:val="9"/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3.促进语文课堂教学的改革，以读促写，走读写结合之路，提高教学质量。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阅读原则：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、要坚持适合原则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  <w:t xml:space="preserve">   小学生知识少，经验不足，阅读能力不高，鉴别能力低。这就要求教师必须重视读物内容的选择。要根据五年级孩子的阅读能力、思想状况、爱好等，选择适合学生阅读的有益读物。题材要广泛，既有文学作品，又要有科学知识文章，体裁要多样，文字优美，语言要规范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  <w:t>、课外与课内相结合原则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0" w:rightChars="0"/>
        <w:textAlignment w:val="auto"/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  <w:t xml:space="preserve">   课内学习与课外学习是相辅相成的，课外阅读是课内阅读的继续与补充。为了巩固与发展课内教学的成果，课外阅读必须与课内阅读有机的结合。在课外阅读指导中，应该结合课文的讲读，相应的介绍相关的课外读物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  <w:t>、注重能力培养原则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0" w:rightChars="0"/>
        <w:textAlignment w:val="auto"/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  <w:t xml:space="preserve">     培养自学能力，对培养学生分析问题和解决问题的能力是有重要意义的。在课外阅读指导中，应该有必要培养学生的自学能力。这就要求教师在课外阅读指导中，应该做到培养学生借用工具书的能力，抓住看书抓要点的能力，培养学生具有分析问题的能力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0" w:rightChars="0"/>
        <w:textAlignment w:val="auto"/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  <w:t xml:space="preserve">   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right="0" w:rightChars="0"/>
        <w:textAlignment w:val="auto"/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五、阅读途径：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广开书源，开发阅读环境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1、建立书库，让学生有书可读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(1).教育学生节约零用钱用于购买课外读物，建立个人小书库。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(2).调查家中的藏书量和种类，特别是适合小学生的书籍，作出统计，绘制成表，要求每人选一至两本带到学校，建立班级小书库。将根据班级小书库的图书数量、出借记录、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begin"/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instrText xml:space="preserve"> HYPERLINK "https://www.unjs.com/fanwenwang/gzzd/" </w:instrTex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separate"/>
      </w:r>
      <w:r>
        <w:rPr>
          <w:rStyle w:val="8"/>
          <w:rFonts w:hint="eastAsia" w:ascii="宋体" w:hAnsi="宋体" w:eastAsia="宋体" w:cs="宋体"/>
          <w:b w:val="0"/>
          <w:sz w:val="21"/>
          <w:szCs w:val="21"/>
        </w:rPr>
        <w:t>管理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end"/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制度等评比最佳小书库。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(3).图书角定时向学生出借图书(每周2次)。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(提倡同学与同学之间、班级与班级之间建立“好书交换站”，定期举行“好书换着看”活动。)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eastAsia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(4).班级小书库实行全天性开放，充分利用每分每秒的时间，保证学生在一天中的读书时间不少于1小时。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（晨诵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  <w:t>20分钟，午读30分钟，回家阅读作业20分钟以上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2、改革语文课堂教学，保证课外阅读正常、有效地开展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(1).每周中午午休时间，为规定阅读时间，由各班读书管理员组织，可朗读所教的课文，可翻阅课外读物，也可以以“名人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begin"/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instrText xml:space="preserve"> HYPERLINK "https://www.unjs.com/mingrenmingyan/" </w:instrTex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separate"/>
      </w:r>
      <w:r>
        <w:rPr>
          <w:rStyle w:val="8"/>
          <w:rFonts w:hint="eastAsia" w:ascii="宋体" w:hAnsi="宋体" w:eastAsia="宋体" w:cs="宋体"/>
          <w:b w:val="0"/>
          <w:sz w:val="21"/>
          <w:szCs w:val="21"/>
        </w:rPr>
        <w:t>名言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end"/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”“书海拾贝”“我最喜欢的”“好书推荐”等小板块，向同学们介绍自己看过的新书、好书或好文章，交流自己在读书活动中的心得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begin"/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instrText xml:space="preserve"> HYPERLINK "https://www.unjs.com/fanwenwang/xdth/" </w:instrTex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separate"/>
      </w:r>
      <w:r>
        <w:rPr>
          <w:rStyle w:val="8"/>
          <w:rFonts w:hint="eastAsia" w:ascii="宋体" w:hAnsi="宋体" w:eastAsia="宋体" w:cs="宋体"/>
          <w:b w:val="0"/>
          <w:sz w:val="21"/>
          <w:szCs w:val="21"/>
        </w:rPr>
        <w:t>体会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end"/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，形成良好的班级读书氛围。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(2).每天的语文课利用课前的二分钟背出一首古诗，每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天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从语文课中挤出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  <w:t>20分钟以上的时间</w:t>
      </w:r>
      <w:bookmarkStart w:id="0" w:name="_GoBack"/>
      <w:bookmarkEnd w:id="0"/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作为阅读指导课，可进行阅读交流、新书介绍和读法指导等。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(3).每学期定期组织教师阅读指导经验交流会。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  <w:t>六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、阅读评价：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积极组织读书活动，检查读书效果。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1、建立读书成长册：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(1).每个学生都要建立一本“读书成长册”，将读书活动中读到的精彩片段、好词好句、名人名言、心得体会以及每学期制定的读书计划书，参加读书实践活动的作品，获奖情况等记录下来。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(2).校将定期组织全校师生参观、评比“读书成长册”。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2、出读书小报：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(1).每个学生在老师或家长的帮助下，收集有关报刊小资料、格言和读书的心得体会等，每学期出版两期读书小小报。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(2).学校每学期组织一次读书小小报评比活动。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3、开展“读书节”活动：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将举行为时一个月的“读书节”活动。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4、“书香小书房”评比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根据读书活动的班级布置和读书成效，评出最佳“书香小书房”。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5、“读书活动积极分子” 评比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每学期能读书5本以上，并能精读其中5篇的学生，在该班级读书活动管理小组考核中申报，可评为校读书活动积极分子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eastAsia="zh-CN"/>
        </w:rPr>
        <w:t>，阅读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  <w:t>8本以上者背评为阅读大学生，阅读9本者为研究生。10本者为博士，更多者为博士后。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  <w:lang w:val="en-US" w:eastAsia="zh-CN"/>
        </w:rPr>
        <w:t>6、</w:t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还要积极组织学生开展有关的读书实践活动，如：故事会、朗读会、演讲比赛、读书心得交流、调查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begin"/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instrText xml:space="preserve"> HYPERLINK "https://www.unjs.com/baogao/" </w:instrTex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separate"/>
      </w:r>
      <w:r>
        <w:rPr>
          <w:rStyle w:val="8"/>
          <w:rFonts w:hint="eastAsia" w:ascii="宋体" w:hAnsi="宋体" w:eastAsia="宋体" w:cs="宋体"/>
          <w:b w:val="0"/>
          <w:sz w:val="21"/>
          <w:szCs w:val="21"/>
        </w:rPr>
        <w:t>报告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end"/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、书签制作、读书征文比赛、报刊剪辑等阅读知识竞赛、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begin"/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instrText xml:space="preserve"> HYPERLINK "https://www.unjs.com/zuowendaquan/" </w:instrTex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separate"/>
      </w:r>
      <w:r>
        <w:rPr>
          <w:rStyle w:val="8"/>
          <w:rFonts w:hint="eastAsia" w:ascii="宋体" w:hAnsi="宋体" w:eastAsia="宋体" w:cs="宋体"/>
          <w:b w:val="0"/>
          <w:sz w:val="21"/>
          <w:szCs w:val="21"/>
        </w:rPr>
        <w:t>作文</w:t>
      </w:r>
      <w:r>
        <w:rPr>
          <w:rFonts w:hint="eastAsia" w:ascii="宋体" w:hAnsi="宋体" w:eastAsia="宋体" w:cs="宋体"/>
          <w:b w:val="0"/>
          <w:sz w:val="21"/>
          <w:szCs w:val="21"/>
          <w:u w:val="none"/>
        </w:rPr>
        <w:fldChar w:fldCharType="end"/>
      </w:r>
      <w:r>
        <w:rPr>
          <w:rFonts w:hint="eastAsia" w:ascii="宋体" w:hAnsi="宋体" w:eastAsia="宋体" w:cs="宋体"/>
          <w:b w:val="0"/>
          <w:color w:val="000000"/>
          <w:sz w:val="21"/>
          <w:szCs w:val="21"/>
          <w:u w:val="none"/>
        </w:rPr>
        <w:t>比赛等，激励学生，增强读书兴趣，体验成功的快乐。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总之，阅读之路任重道远。坚持的过程可能遇到很多困难，但是在阅读的路上，无论结果怎样，学会阅读的人，永远不会孤单，与书为舞，与阅读相伴，精彩人生！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1D4B7C"/>
    <w:multiLevelType w:val="singleLevel"/>
    <w:tmpl w:val="BF1D4B7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5E12723"/>
    <w:multiLevelType w:val="singleLevel"/>
    <w:tmpl w:val="E5E1272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567411A"/>
    <w:multiLevelType w:val="singleLevel"/>
    <w:tmpl w:val="456741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1490B"/>
    <w:rsid w:val="13045A18"/>
    <w:rsid w:val="14CC6D0A"/>
    <w:rsid w:val="27A54BEF"/>
    <w:rsid w:val="396D465E"/>
    <w:rsid w:val="3BAE1818"/>
    <w:rsid w:val="42E925E0"/>
    <w:rsid w:val="52BB422F"/>
    <w:rsid w:val="66A92425"/>
    <w:rsid w:val="70810B01"/>
    <w:rsid w:val="764B745F"/>
    <w:rsid w:val="7901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0000"/>
      <w:u w:val="none"/>
    </w:rPr>
  </w:style>
  <w:style w:type="character" w:styleId="8">
    <w:name w:val="Hyperlink"/>
    <w:basedOn w:val="5"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LiuYan</dc:creator>
  <cp:lastModifiedBy>LiuYan</cp:lastModifiedBy>
  <dcterms:modified xsi:type="dcterms:W3CDTF">2018-09-13T13:25:14Z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  <property fmtid="{D5CDD505-2E9C-101B-9397-08002B2CF9AE}" pid="3" name="KSORubyTemplateID" linkTarget="0">
    <vt:lpwstr>6</vt:lpwstr>
  </property>
</Properties>
</file>