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FC" w:rsidRDefault="001765FC" w:rsidP="001765FC">
      <w:pPr>
        <w:jc w:val="center"/>
        <w:rPr>
          <w:b/>
          <w:sz w:val="44"/>
          <w:szCs w:val="44"/>
        </w:rPr>
      </w:pPr>
    </w:p>
    <w:p w:rsidR="001765FC" w:rsidRDefault="001765FC" w:rsidP="001765F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成都市双流区名教师（名校长）工作室</w:t>
      </w:r>
    </w:p>
    <w:p w:rsidR="001765FC" w:rsidRDefault="001765FC" w:rsidP="001765FC">
      <w:pPr>
        <w:jc w:val="center"/>
        <w:rPr>
          <w:b/>
          <w:sz w:val="44"/>
          <w:szCs w:val="44"/>
        </w:rPr>
      </w:pPr>
    </w:p>
    <w:p w:rsidR="001765FC" w:rsidRDefault="001765FC" w:rsidP="001765F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研修项目申报方案</w:t>
      </w:r>
    </w:p>
    <w:p w:rsidR="001765FC" w:rsidRDefault="001765FC" w:rsidP="001765FC">
      <w:pPr>
        <w:jc w:val="center"/>
        <w:rPr>
          <w:b/>
          <w:sz w:val="36"/>
          <w:szCs w:val="36"/>
        </w:rPr>
      </w:pPr>
    </w:p>
    <w:p w:rsidR="001765FC" w:rsidRDefault="001765FC" w:rsidP="001765FC">
      <w:pPr>
        <w:jc w:val="center"/>
        <w:rPr>
          <w:b/>
          <w:sz w:val="36"/>
          <w:szCs w:val="36"/>
        </w:rPr>
      </w:pPr>
    </w:p>
    <w:p w:rsidR="001765FC" w:rsidRDefault="001765FC" w:rsidP="001765FC">
      <w:pPr>
        <w:jc w:val="center"/>
        <w:rPr>
          <w:b/>
          <w:sz w:val="36"/>
          <w:szCs w:val="36"/>
        </w:rPr>
      </w:pPr>
    </w:p>
    <w:p w:rsidR="001765FC" w:rsidRDefault="001765FC" w:rsidP="001765FC">
      <w:pPr>
        <w:jc w:val="center"/>
        <w:rPr>
          <w:b/>
          <w:sz w:val="36"/>
          <w:szCs w:val="36"/>
        </w:rPr>
      </w:pPr>
    </w:p>
    <w:p w:rsidR="001765FC" w:rsidRDefault="001765FC" w:rsidP="001765FC">
      <w:pPr>
        <w:jc w:val="center"/>
        <w:rPr>
          <w:b/>
          <w:sz w:val="36"/>
          <w:szCs w:val="36"/>
        </w:rPr>
      </w:pPr>
    </w:p>
    <w:p w:rsidR="003D01FE" w:rsidRDefault="003D01FE" w:rsidP="001765FC">
      <w:pPr>
        <w:jc w:val="center"/>
        <w:rPr>
          <w:b/>
          <w:sz w:val="36"/>
          <w:szCs w:val="36"/>
        </w:rPr>
      </w:pPr>
    </w:p>
    <w:p w:rsidR="001765FC" w:rsidRDefault="001765FC" w:rsidP="001765FC">
      <w:pPr>
        <w:ind w:firstLineChars="196" w:firstLine="708"/>
        <w:jc w:val="left"/>
        <w:rPr>
          <w:b/>
          <w:sz w:val="36"/>
          <w:szCs w:val="36"/>
        </w:rPr>
      </w:pPr>
    </w:p>
    <w:p w:rsidR="001765FC" w:rsidRDefault="001765FC" w:rsidP="001765FC">
      <w:pPr>
        <w:ind w:firstLineChars="196" w:firstLine="708"/>
        <w:jc w:val="left"/>
        <w:rPr>
          <w:b/>
          <w:sz w:val="36"/>
          <w:szCs w:val="36"/>
        </w:rPr>
      </w:pPr>
    </w:p>
    <w:p w:rsidR="001765FC" w:rsidRDefault="001765FC" w:rsidP="001765FC">
      <w:pPr>
        <w:ind w:firstLineChars="196" w:firstLine="708"/>
        <w:jc w:val="left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工作室名称：</w:t>
      </w:r>
      <w:r>
        <w:rPr>
          <w:rFonts w:hint="eastAsia"/>
          <w:b/>
          <w:sz w:val="36"/>
          <w:szCs w:val="36"/>
          <w:u w:val="single"/>
        </w:rPr>
        <w:t xml:space="preserve">      </w:t>
      </w:r>
      <w:r w:rsidR="007C0858">
        <w:rPr>
          <w:rFonts w:hint="eastAsia"/>
          <w:b/>
          <w:sz w:val="36"/>
          <w:szCs w:val="36"/>
          <w:u w:val="single"/>
        </w:rPr>
        <w:t>罗莉</w:t>
      </w:r>
      <w:r w:rsidR="00FB789C">
        <w:rPr>
          <w:rFonts w:hint="eastAsia"/>
          <w:b/>
          <w:sz w:val="36"/>
          <w:szCs w:val="36"/>
          <w:u w:val="single"/>
        </w:rPr>
        <w:t>工作室</w:t>
      </w:r>
      <w:r w:rsidR="00FB789C">
        <w:rPr>
          <w:rFonts w:hint="eastAsia"/>
          <w:b/>
          <w:sz w:val="36"/>
          <w:szCs w:val="36"/>
          <w:u w:val="single"/>
        </w:rPr>
        <w:t xml:space="preserve">    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</w:rPr>
        <w:t xml:space="preserve">      </w:t>
      </w:r>
    </w:p>
    <w:p w:rsidR="001765FC" w:rsidRDefault="001765FC" w:rsidP="001765FC">
      <w:pPr>
        <w:ind w:firstLineChars="196" w:firstLine="708"/>
        <w:jc w:val="left"/>
        <w:rPr>
          <w:b/>
          <w:sz w:val="36"/>
          <w:szCs w:val="36"/>
        </w:rPr>
      </w:pPr>
    </w:p>
    <w:p w:rsidR="00F87169" w:rsidRPr="00F87169" w:rsidRDefault="00F87169" w:rsidP="001765FC">
      <w:pPr>
        <w:ind w:firstLineChars="196" w:firstLine="708"/>
        <w:jc w:val="left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主</w:t>
      </w:r>
      <w:proofErr w:type="gramStart"/>
      <w:r>
        <w:rPr>
          <w:rFonts w:hint="eastAsia"/>
          <w:b/>
          <w:sz w:val="36"/>
          <w:szCs w:val="36"/>
        </w:rPr>
        <w:t>研</w:t>
      </w:r>
      <w:proofErr w:type="gramEnd"/>
      <w:r>
        <w:rPr>
          <w:rFonts w:hint="eastAsia"/>
          <w:b/>
          <w:sz w:val="36"/>
          <w:szCs w:val="36"/>
        </w:rPr>
        <w:t>方向：</w:t>
      </w:r>
      <w:r w:rsidRPr="00F87169">
        <w:rPr>
          <w:rFonts w:hint="eastAsia"/>
          <w:b/>
          <w:sz w:val="36"/>
          <w:szCs w:val="36"/>
          <w:u w:val="single"/>
        </w:rPr>
        <w:t xml:space="preserve">        </w:t>
      </w:r>
      <w:r w:rsidR="00FB789C">
        <w:rPr>
          <w:rFonts w:hint="eastAsia"/>
          <w:b/>
          <w:sz w:val="36"/>
          <w:szCs w:val="36"/>
          <w:u w:val="single"/>
        </w:rPr>
        <w:t>小学语文教学</w:t>
      </w:r>
      <w:r w:rsidR="00FB789C">
        <w:rPr>
          <w:rFonts w:hint="eastAsia"/>
          <w:b/>
          <w:sz w:val="36"/>
          <w:szCs w:val="36"/>
          <w:u w:val="single"/>
        </w:rPr>
        <w:t xml:space="preserve">  </w:t>
      </w:r>
      <w:r w:rsidRPr="00F87169">
        <w:rPr>
          <w:rFonts w:hint="eastAsia"/>
          <w:b/>
          <w:sz w:val="36"/>
          <w:szCs w:val="36"/>
          <w:u w:val="single"/>
        </w:rPr>
        <w:t xml:space="preserve">     </w:t>
      </w:r>
    </w:p>
    <w:p w:rsidR="00F87169" w:rsidRDefault="00F87169" w:rsidP="001765FC">
      <w:pPr>
        <w:ind w:firstLineChars="196" w:firstLine="708"/>
        <w:jc w:val="left"/>
        <w:rPr>
          <w:b/>
          <w:sz w:val="36"/>
          <w:szCs w:val="36"/>
        </w:rPr>
      </w:pPr>
    </w:p>
    <w:p w:rsidR="001765FC" w:rsidRDefault="001765FC" w:rsidP="001765FC">
      <w:pPr>
        <w:ind w:firstLineChars="196" w:firstLine="708"/>
        <w:jc w:val="left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项目责任人：</w:t>
      </w:r>
      <w:r w:rsidR="00FB789C">
        <w:rPr>
          <w:rFonts w:hint="eastAsia"/>
          <w:b/>
          <w:sz w:val="36"/>
          <w:szCs w:val="36"/>
          <w:u w:val="single"/>
        </w:rPr>
        <w:t xml:space="preserve">      </w:t>
      </w:r>
      <w:r>
        <w:rPr>
          <w:rFonts w:hint="eastAsia"/>
          <w:b/>
          <w:sz w:val="36"/>
          <w:szCs w:val="36"/>
          <w:u w:val="single"/>
        </w:rPr>
        <w:t xml:space="preserve">   </w:t>
      </w:r>
      <w:r w:rsidR="007C0858">
        <w:rPr>
          <w:rFonts w:hint="eastAsia"/>
          <w:b/>
          <w:sz w:val="36"/>
          <w:szCs w:val="36"/>
          <w:u w:val="single"/>
        </w:rPr>
        <w:t>罗莉</w:t>
      </w:r>
      <w:r>
        <w:rPr>
          <w:rFonts w:hint="eastAsia"/>
          <w:b/>
          <w:sz w:val="36"/>
          <w:szCs w:val="36"/>
          <w:u w:val="single"/>
        </w:rPr>
        <w:t xml:space="preserve">           </w:t>
      </w:r>
    </w:p>
    <w:p w:rsidR="001765FC" w:rsidRDefault="001765FC" w:rsidP="001765FC">
      <w:pPr>
        <w:ind w:firstLineChars="195" w:firstLine="705"/>
        <w:jc w:val="left"/>
        <w:rPr>
          <w:b/>
          <w:sz w:val="36"/>
          <w:szCs w:val="36"/>
        </w:rPr>
      </w:pPr>
    </w:p>
    <w:p w:rsidR="001765FC" w:rsidRDefault="001765FC" w:rsidP="001765FC">
      <w:pPr>
        <w:ind w:firstLineChars="195" w:firstLine="705"/>
        <w:jc w:val="left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申报时间：</w:t>
      </w:r>
      <w:r w:rsidR="00FB789C">
        <w:rPr>
          <w:rFonts w:hint="eastAsia"/>
          <w:b/>
          <w:sz w:val="36"/>
          <w:szCs w:val="36"/>
          <w:u w:val="single"/>
        </w:rPr>
        <w:t xml:space="preserve">        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 w:rsidR="00FB789C">
        <w:rPr>
          <w:b/>
          <w:sz w:val="36"/>
          <w:szCs w:val="36"/>
          <w:u w:val="single"/>
        </w:rPr>
        <w:t>2018.3</w:t>
      </w:r>
      <w:r>
        <w:rPr>
          <w:rFonts w:hint="eastAsia"/>
          <w:b/>
          <w:sz w:val="36"/>
          <w:szCs w:val="36"/>
          <w:u w:val="single"/>
        </w:rPr>
        <w:t xml:space="preserve">             </w:t>
      </w:r>
    </w:p>
    <w:p w:rsidR="001765FC" w:rsidRDefault="001765FC" w:rsidP="001765FC">
      <w:pPr>
        <w:ind w:firstLineChars="195" w:firstLine="705"/>
        <w:jc w:val="left"/>
        <w:rPr>
          <w:b/>
          <w:sz w:val="36"/>
          <w:szCs w:val="36"/>
          <w:u w:val="single"/>
        </w:rPr>
      </w:pPr>
    </w:p>
    <w:p w:rsidR="001765FC" w:rsidRDefault="001765FC" w:rsidP="001765FC">
      <w:pPr>
        <w:ind w:firstLineChars="195" w:firstLine="705"/>
        <w:jc w:val="left"/>
        <w:rPr>
          <w:b/>
          <w:sz w:val="36"/>
          <w:szCs w:val="36"/>
          <w:u w:val="single"/>
        </w:rPr>
      </w:pPr>
    </w:p>
    <w:p w:rsidR="001765FC" w:rsidRDefault="001765FC" w:rsidP="001765FC">
      <w:pPr>
        <w:ind w:firstLineChars="195" w:firstLine="705"/>
        <w:jc w:val="left"/>
        <w:rPr>
          <w:b/>
          <w:sz w:val="36"/>
          <w:szCs w:val="36"/>
          <w:u w:val="single"/>
        </w:rPr>
      </w:pP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1526"/>
        <w:gridCol w:w="6996"/>
      </w:tblGrid>
      <w:tr w:rsidR="001765FC" w:rsidTr="008859AA">
        <w:tc>
          <w:tcPr>
            <w:tcW w:w="1526" w:type="dxa"/>
            <w:vAlign w:val="center"/>
          </w:tcPr>
          <w:p w:rsidR="001765FC" w:rsidRDefault="001765FC" w:rsidP="008859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lastRenderedPageBreak/>
              <w:t>项目名称</w:t>
            </w:r>
          </w:p>
        </w:tc>
        <w:tc>
          <w:tcPr>
            <w:tcW w:w="6996" w:type="dxa"/>
          </w:tcPr>
          <w:p w:rsidR="001765FC" w:rsidRDefault="005079A8" w:rsidP="007C0858">
            <w:pPr>
              <w:jc w:val="left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28"/>
                <w:szCs w:val="28"/>
              </w:rPr>
              <w:t>“</w:t>
            </w:r>
            <w:r>
              <w:rPr>
                <w:rFonts w:hint="eastAsia"/>
                <w:b/>
                <w:sz w:val="28"/>
                <w:szCs w:val="28"/>
              </w:rPr>
              <w:t>1+x</w:t>
            </w:r>
            <w:r>
              <w:rPr>
                <w:rFonts w:hint="eastAsia"/>
                <w:b/>
                <w:sz w:val="28"/>
                <w:szCs w:val="28"/>
              </w:rPr>
              <w:t>阅读课程校本化范式研究”</w:t>
            </w:r>
          </w:p>
        </w:tc>
      </w:tr>
      <w:tr w:rsidR="001765FC" w:rsidTr="008859AA">
        <w:tc>
          <w:tcPr>
            <w:tcW w:w="1526" w:type="dxa"/>
            <w:vAlign w:val="center"/>
          </w:tcPr>
          <w:p w:rsidR="001765FC" w:rsidRDefault="001765FC" w:rsidP="008859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规划时间</w:t>
            </w:r>
          </w:p>
        </w:tc>
        <w:tc>
          <w:tcPr>
            <w:tcW w:w="6996" w:type="dxa"/>
          </w:tcPr>
          <w:p w:rsidR="001765FC" w:rsidRDefault="00580DD0" w:rsidP="008859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2018</w:t>
            </w:r>
            <w:r w:rsidR="001765FC">
              <w:rPr>
                <w:rFonts w:hint="eastAsia"/>
                <w:b/>
                <w:sz w:val="32"/>
                <w:szCs w:val="32"/>
              </w:rPr>
              <w:t>年</w:t>
            </w:r>
            <w:r w:rsidR="001765FC">
              <w:rPr>
                <w:rFonts w:hint="eastAsia"/>
                <w:b/>
                <w:sz w:val="32"/>
                <w:szCs w:val="32"/>
              </w:rPr>
              <w:t>1</w:t>
            </w:r>
            <w:r w:rsidR="001765FC">
              <w:rPr>
                <w:rFonts w:hint="eastAsia"/>
                <w:b/>
                <w:sz w:val="32"/>
                <w:szCs w:val="32"/>
              </w:rPr>
              <w:t>月——</w:t>
            </w:r>
            <w:r w:rsidR="001765FC">
              <w:rPr>
                <w:rFonts w:hint="eastAsia"/>
                <w:b/>
                <w:sz w:val="32"/>
                <w:szCs w:val="32"/>
              </w:rPr>
              <w:t>12</w:t>
            </w:r>
            <w:r w:rsidR="001765FC">
              <w:rPr>
                <w:rFonts w:hint="eastAsia"/>
                <w:b/>
                <w:sz w:val="32"/>
                <w:szCs w:val="32"/>
              </w:rPr>
              <w:t>月</w:t>
            </w:r>
          </w:p>
        </w:tc>
      </w:tr>
      <w:tr w:rsidR="001765FC" w:rsidTr="001765FC">
        <w:trPr>
          <w:trHeight w:val="405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1765FC" w:rsidRDefault="00580DD0" w:rsidP="008859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研修主题</w:t>
            </w:r>
          </w:p>
        </w:tc>
        <w:tc>
          <w:tcPr>
            <w:tcW w:w="6996" w:type="dxa"/>
            <w:tcBorders>
              <w:bottom w:val="single" w:sz="4" w:space="0" w:color="auto"/>
            </w:tcBorders>
          </w:tcPr>
          <w:p w:rsidR="001765FC" w:rsidRPr="00DB24E4" w:rsidRDefault="005079A8" w:rsidP="008859AA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“</w:t>
            </w:r>
            <w:r>
              <w:rPr>
                <w:rFonts w:hint="eastAsia"/>
                <w:b/>
                <w:sz w:val="28"/>
                <w:szCs w:val="28"/>
              </w:rPr>
              <w:t>1+x</w:t>
            </w:r>
            <w:r>
              <w:rPr>
                <w:rFonts w:hint="eastAsia"/>
                <w:b/>
                <w:sz w:val="28"/>
                <w:szCs w:val="28"/>
              </w:rPr>
              <w:t>阅读课程校本化范式研究”</w:t>
            </w:r>
          </w:p>
        </w:tc>
      </w:tr>
      <w:tr w:rsidR="001765FC" w:rsidTr="00F87169">
        <w:trPr>
          <w:trHeight w:val="1490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1765FC" w:rsidRDefault="00580DD0" w:rsidP="008859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年度目标</w:t>
            </w:r>
          </w:p>
        </w:tc>
        <w:tc>
          <w:tcPr>
            <w:tcW w:w="6996" w:type="dxa"/>
            <w:tcBorders>
              <w:top w:val="single" w:sz="4" w:space="0" w:color="auto"/>
            </w:tcBorders>
          </w:tcPr>
          <w:p w:rsidR="005D4AB1" w:rsidRDefault="003D01FE" w:rsidP="005D4AB1">
            <w:pPr>
              <w:rPr>
                <w:rFonts w:hint="eastAsia"/>
                <w:sz w:val="24"/>
              </w:rPr>
            </w:pPr>
            <w:r w:rsidRPr="005D4AB1">
              <w:rPr>
                <w:rFonts w:hint="eastAsia"/>
                <w:b/>
                <w:bCs/>
                <w:sz w:val="24"/>
              </w:rPr>
              <w:t>总目标</w:t>
            </w:r>
            <w:r w:rsidRPr="005D4AB1">
              <w:rPr>
                <w:rFonts w:hint="eastAsia"/>
                <w:sz w:val="24"/>
              </w:rPr>
              <w:t>：</w:t>
            </w:r>
            <w:r w:rsidRPr="005D4AB1">
              <w:rPr>
                <w:rFonts w:hint="eastAsia"/>
                <w:sz w:val="24"/>
              </w:rPr>
              <w:t xml:space="preserve"> </w:t>
            </w:r>
          </w:p>
          <w:p w:rsidR="005D4AB1" w:rsidRPr="005D4AB1" w:rsidRDefault="00610599" w:rsidP="005D4AB1">
            <w:pPr>
              <w:ind w:firstLineChars="400" w:firstLine="1024"/>
              <w:rPr>
                <w:rFonts w:hint="eastAsia"/>
                <w:b/>
                <w:bCs/>
                <w:sz w:val="24"/>
              </w:rPr>
            </w:pPr>
            <w:r w:rsidRPr="005D4AB1">
              <w:rPr>
                <w:rFonts w:asciiTheme="minorEastAsia" w:hAnsiTheme="minorEastAsia" w:cs="宋体" w:hint="eastAsia"/>
                <w:color w:val="333333"/>
                <w:spacing w:val="8"/>
                <w:sz w:val="24"/>
                <w:szCs w:val="24"/>
              </w:rPr>
              <w:t>“1+x”阅读课程</w:t>
            </w:r>
            <w:proofErr w:type="gramStart"/>
            <w:r w:rsidR="005D4AB1" w:rsidRPr="005D4AB1">
              <w:rPr>
                <w:rFonts w:asciiTheme="minorEastAsia" w:hAnsiTheme="minorEastAsia" w:cs="宋体" w:hint="eastAsia"/>
                <w:color w:val="333333"/>
                <w:spacing w:val="8"/>
                <w:sz w:val="24"/>
                <w:szCs w:val="24"/>
              </w:rPr>
              <w:t>校本化</w:t>
            </w:r>
            <w:proofErr w:type="gramEnd"/>
            <w:r w:rsidR="005D4AB1" w:rsidRPr="005D4AB1">
              <w:rPr>
                <w:rFonts w:asciiTheme="minorEastAsia" w:hAnsiTheme="minorEastAsia" w:cs="宋体" w:hint="eastAsia"/>
                <w:color w:val="333333"/>
                <w:spacing w:val="8"/>
                <w:sz w:val="24"/>
                <w:szCs w:val="24"/>
              </w:rPr>
              <w:t>范式研究</w:t>
            </w:r>
          </w:p>
          <w:p w:rsidR="00DB24E4" w:rsidRPr="005D4AB1" w:rsidRDefault="00DB24E4" w:rsidP="005D4AB1">
            <w:pPr>
              <w:rPr>
                <w:rFonts w:hint="eastAsia"/>
                <w:b/>
                <w:bCs/>
                <w:sz w:val="24"/>
              </w:rPr>
            </w:pPr>
            <w:r w:rsidRPr="005D4AB1">
              <w:rPr>
                <w:rFonts w:hint="eastAsia"/>
                <w:b/>
                <w:bCs/>
                <w:sz w:val="24"/>
              </w:rPr>
              <w:t>具体</w:t>
            </w:r>
            <w:r w:rsidR="00723518" w:rsidRPr="005D4AB1">
              <w:rPr>
                <w:rFonts w:hint="eastAsia"/>
                <w:b/>
                <w:bCs/>
                <w:sz w:val="24"/>
              </w:rPr>
              <w:t>目标</w:t>
            </w:r>
            <w:r w:rsidRPr="005D4AB1">
              <w:rPr>
                <w:rFonts w:hint="eastAsia"/>
                <w:b/>
                <w:bCs/>
                <w:sz w:val="24"/>
              </w:rPr>
              <w:t>：</w:t>
            </w:r>
          </w:p>
          <w:p w:rsidR="00DB24E4" w:rsidRPr="00610599" w:rsidRDefault="00DB24E4" w:rsidP="00DB24E4">
            <w:pPr>
              <w:spacing w:beforeLines="50" w:before="156" w:line="360" w:lineRule="auto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10599">
              <w:rPr>
                <w:rFonts w:asciiTheme="minorEastAsia" w:hAnsiTheme="minorEastAsia" w:hint="eastAsia"/>
                <w:sz w:val="24"/>
                <w:szCs w:val="24"/>
              </w:rPr>
              <w:t>1.</w:t>
            </w:r>
            <w:r w:rsidRPr="00610599">
              <w:rPr>
                <w:rFonts w:asciiTheme="minorEastAsia" w:hAnsiTheme="minorEastAsia" w:hint="eastAsia"/>
                <w:sz w:val="24"/>
                <w:szCs w:val="24"/>
              </w:rPr>
              <w:t>“1+x”班级</w:t>
            </w:r>
            <w:r w:rsidRPr="00610599">
              <w:rPr>
                <w:rFonts w:asciiTheme="minorEastAsia" w:hAnsiTheme="minorEastAsia" w:hint="eastAsia"/>
                <w:sz w:val="24"/>
                <w:szCs w:val="24"/>
              </w:rPr>
              <w:t>阅读计划：</w:t>
            </w:r>
          </w:p>
          <w:p w:rsidR="00DB24E4" w:rsidRPr="00610599" w:rsidRDefault="00DB24E4" w:rsidP="00610599">
            <w:pPr>
              <w:pStyle w:val="aa"/>
              <w:shd w:val="clear" w:color="auto" w:fill="FFFFFF"/>
              <w:spacing w:before="0" w:beforeAutospacing="0" w:after="0" w:afterAutospacing="0" w:line="383" w:lineRule="atLeast"/>
              <w:ind w:firstLineChars="150" w:firstLine="384"/>
              <w:jc w:val="both"/>
              <w:rPr>
                <w:rFonts w:asciiTheme="minorEastAsia" w:eastAsiaTheme="minorEastAsia" w:hAnsiTheme="minorEastAsia"/>
                <w:color w:val="333333"/>
                <w:spacing w:val="8"/>
              </w:rPr>
            </w:pP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以教材为核心，以儿童性、文学性、经典型为原则，分级分</w:t>
            </w:r>
            <w:proofErr w:type="gramStart"/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类拟</w:t>
            </w:r>
            <w:proofErr w:type="gramEnd"/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出</w:t>
            </w:r>
            <w:r w:rsidR="00610599"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1-6年级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班级</w:t>
            </w:r>
            <w:r w:rsidR="0029568A"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共读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和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学生</w:t>
            </w:r>
            <w:proofErr w:type="gramStart"/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自读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书</w:t>
            </w:r>
            <w:proofErr w:type="gramEnd"/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目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，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1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、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2年级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图画书阅读为主，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3-6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年级</w:t>
            </w:r>
            <w:r w:rsidR="00610599"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主题阅读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为主。</w:t>
            </w:r>
          </w:p>
          <w:p w:rsidR="00723518" w:rsidRDefault="00DB24E4" w:rsidP="00723518">
            <w:pPr>
              <w:pStyle w:val="aa"/>
              <w:shd w:val="clear" w:color="auto" w:fill="FFFFFF"/>
              <w:spacing w:before="0" w:beforeAutospacing="0" w:after="0" w:afterAutospacing="0" w:line="383" w:lineRule="atLeast"/>
              <w:jc w:val="both"/>
              <w:rPr>
                <w:rFonts w:asciiTheme="minorEastAsia" w:eastAsiaTheme="minorEastAsia" w:hAnsiTheme="minorEastAsia" w:hint="eastAsia"/>
              </w:rPr>
            </w:pPr>
            <w:r w:rsidRPr="00610599">
              <w:rPr>
                <w:rFonts w:asciiTheme="minorEastAsia" w:eastAsiaTheme="minorEastAsia" w:hAnsiTheme="minorEastAsia" w:hint="eastAsia"/>
              </w:rPr>
              <w:t>2</w:t>
            </w:r>
            <w:r w:rsidRPr="00610599">
              <w:rPr>
                <w:rFonts w:asciiTheme="minorEastAsia" w:eastAsiaTheme="minorEastAsia" w:hAnsiTheme="minorEastAsia" w:hint="eastAsia"/>
              </w:rPr>
              <w:t>.</w:t>
            </w:r>
            <w:r w:rsidR="00610599" w:rsidRPr="00610599">
              <w:rPr>
                <w:rFonts w:asciiTheme="minorEastAsia" w:eastAsiaTheme="minorEastAsia" w:hAnsiTheme="minorEastAsia" w:hint="eastAsia"/>
              </w:rPr>
              <w:t>建立</w:t>
            </w:r>
            <w:r w:rsidRPr="00610599">
              <w:rPr>
                <w:rFonts w:asciiTheme="minorEastAsia" w:eastAsiaTheme="minorEastAsia" w:hAnsiTheme="minorEastAsia" w:hint="eastAsia"/>
              </w:rPr>
              <w:t>班级</w:t>
            </w:r>
            <w:r w:rsidRPr="00610599">
              <w:rPr>
                <w:rFonts w:asciiTheme="minorEastAsia" w:eastAsiaTheme="minorEastAsia" w:hAnsiTheme="minorEastAsia" w:hint="eastAsia"/>
              </w:rPr>
              <w:t>阅读常态：</w:t>
            </w:r>
          </w:p>
          <w:p w:rsidR="00DB24E4" w:rsidRPr="00610599" w:rsidRDefault="00DB24E4" w:rsidP="00DB24E4">
            <w:pPr>
              <w:pStyle w:val="aa"/>
              <w:shd w:val="clear" w:color="auto" w:fill="FFFFFF"/>
              <w:spacing w:before="0" w:beforeAutospacing="0" w:after="0" w:afterAutospacing="0" w:line="383" w:lineRule="atLeast"/>
              <w:jc w:val="both"/>
              <w:rPr>
                <w:rFonts w:asciiTheme="minorEastAsia" w:eastAsiaTheme="minorEastAsia" w:hAnsiTheme="minorEastAsia"/>
                <w:color w:val="333333"/>
                <w:spacing w:val="8"/>
              </w:rPr>
            </w:pP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第一周</w:t>
            </w:r>
            <w:r w:rsidR="00D4518B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自由阅读坊：整体感知、乐读互读——设计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学习单</w:t>
            </w:r>
          </w:p>
          <w:p w:rsidR="00DB24E4" w:rsidRPr="00610599" w:rsidRDefault="00DB24E4" w:rsidP="00DB24E4">
            <w:pPr>
              <w:pStyle w:val="aa"/>
              <w:shd w:val="clear" w:color="auto" w:fill="FFFFFF"/>
              <w:spacing w:before="0" w:beforeAutospacing="0" w:after="0" w:afterAutospacing="0" w:line="383" w:lineRule="atLeast"/>
              <w:jc w:val="both"/>
              <w:rPr>
                <w:rFonts w:asciiTheme="minorEastAsia" w:eastAsiaTheme="minorEastAsia" w:hAnsiTheme="minorEastAsia" w:hint="eastAsia"/>
                <w:color w:val="333333"/>
                <w:spacing w:val="8"/>
              </w:rPr>
            </w:pP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第二周</w:t>
            </w:r>
            <w:r w:rsidR="00D4518B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阅读大闯关：检测效果、分享阅读——设计阅读检测</w:t>
            </w:r>
          </w:p>
          <w:p w:rsidR="00DB24E4" w:rsidRPr="00610599" w:rsidRDefault="00DB24E4" w:rsidP="00DB24E4">
            <w:pPr>
              <w:pStyle w:val="aa"/>
              <w:shd w:val="clear" w:color="auto" w:fill="FFFFFF"/>
              <w:spacing w:before="0" w:beforeAutospacing="0" w:after="0" w:afterAutospacing="0" w:line="383" w:lineRule="atLeast"/>
              <w:jc w:val="both"/>
              <w:rPr>
                <w:rFonts w:asciiTheme="minorEastAsia" w:eastAsiaTheme="minorEastAsia" w:hAnsiTheme="minorEastAsia"/>
                <w:color w:val="333333"/>
                <w:spacing w:val="8"/>
              </w:rPr>
            </w:pP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第三周写作采蜜本：学习方法，思维导图——思维导图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 xml:space="preserve"> </w:t>
            </w:r>
          </w:p>
          <w:p w:rsidR="00723518" w:rsidRPr="00610599" w:rsidRDefault="00DB24E4" w:rsidP="00DB24E4">
            <w:pPr>
              <w:pStyle w:val="aa"/>
              <w:shd w:val="clear" w:color="auto" w:fill="FFFFFF"/>
              <w:spacing w:before="0" w:beforeAutospacing="0" w:after="0" w:afterAutospacing="0" w:line="383" w:lineRule="atLeast"/>
              <w:jc w:val="both"/>
              <w:rPr>
                <w:rFonts w:asciiTheme="minorEastAsia" w:eastAsiaTheme="minorEastAsia" w:hAnsiTheme="minorEastAsia"/>
                <w:color w:val="333333"/>
                <w:spacing w:val="8"/>
              </w:rPr>
            </w:pP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第四周</w:t>
            </w:r>
            <w:r w:rsidR="00D4518B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成长加油站：品读语言，创意写作——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创意写作</w:t>
            </w:r>
          </w:p>
          <w:p w:rsidR="00610599" w:rsidRPr="00723518" w:rsidRDefault="00610599" w:rsidP="00610599">
            <w:pPr>
              <w:pStyle w:val="aa"/>
              <w:shd w:val="clear" w:color="auto" w:fill="FFFFFF"/>
              <w:spacing w:before="0" w:beforeAutospacing="0" w:after="0" w:afterAutospacing="0" w:line="383" w:lineRule="atLeast"/>
              <w:jc w:val="both"/>
              <w:rPr>
                <w:rFonts w:asciiTheme="minorEastAsia" w:eastAsiaTheme="minorEastAsia" w:hAnsiTheme="minorEastAsia" w:hint="eastAsia"/>
                <w:color w:val="333333"/>
                <w:spacing w:val="8"/>
              </w:rPr>
            </w:pP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3</w:t>
            </w:r>
            <w:r w:rsidR="00DB24E4"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.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探索整本书阅读教学操作规程</w:t>
            </w:r>
            <w:r w:rsidR="00723518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：目标、课型、策略，学员的课例得以物化，专业化论文</w:t>
            </w:r>
            <w:r w:rsidR="00723518" w:rsidRPr="00723518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和研究报告</w:t>
            </w:r>
            <w:r w:rsidR="00723518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获奖和发表，在区域内产生</w:t>
            </w:r>
            <w:r w:rsidR="00723518" w:rsidRPr="00723518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效应，产生影响力</w:t>
            </w:r>
            <w:r w:rsidR="00723518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。</w:t>
            </w:r>
          </w:p>
          <w:p w:rsidR="0029568A" w:rsidRPr="00610599" w:rsidRDefault="00610599" w:rsidP="00610599">
            <w:pPr>
              <w:pStyle w:val="aa"/>
              <w:shd w:val="clear" w:color="auto" w:fill="FFFFFF"/>
              <w:spacing w:before="0" w:beforeAutospacing="0" w:after="0" w:afterAutospacing="0" w:line="383" w:lineRule="atLeast"/>
              <w:jc w:val="both"/>
              <w:rPr>
                <w:rFonts w:asciiTheme="minorEastAsia" w:eastAsiaTheme="minorEastAsia" w:hAnsiTheme="minorEastAsia" w:hint="eastAsia"/>
                <w:color w:val="333333"/>
                <w:spacing w:val="8"/>
              </w:rPr>
            </w:pP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4.实施</w:t>
            </w:r>
            <w:r w:rsidR="00DB24E4"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阅读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推广策略</w:t>
            </w:r>
            <w:r w:rsidR="00DB24E4"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：</w:t>
            </w:r>
          </w:p>
          <w:p w:rsidR="00DB24E4" w:rsidRPr="00610599" w:rsidRDefault="00DB24E4" w:rsidP="00610599">
            <w:pPr>
              <w:pStyle w:val="aa"/>
              <w:shd w:val="clear" w:color="auto" w:fill="FFFFFF"/>
              <w:spacing w:before="0" w:beforeAutospacing="0" w:after="0" w:afterAutospacing="0" w:line="383" w:lineRule="atLeast"/>
              <w:ind w:firstLine="452"/>
              <w:jc w:val="both"/>
              <w:rPr>
                <w:rFonts w:asciiTheme="minorEastAsia" w:eastAsiaTheme="minorEastAsia" w:hAnsiTheme="minorEastAsia"/>
                <w:color w:val="333333"/>
                <w:spacing w:val="8"/>
              </w:rPr>
            </w:pP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小书虫阅读</w:t>
            </w:r>
            <w:r w:rsidR="00D4518B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、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阅读小报</w:t>
            </w:r>
            <w:r w:rsidR="00D4518B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、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阅读小明星</w:t>
            </w:r>
            <w:r w:rsidR="00D4518B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、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课前三分钟</w:t>
            </w:r>
            <w:r w:rsidR="00D4518B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、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好书推荐会</w:t>
            </w:r>
            <w:r w:rsidR="00D4518B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等。</w:t>
            </w:r>
          </w:p>
          <w:p w:rsidR="00DB24E4" w:rsidRPr="00610599" w:rsidRDefault="00DB24E4" w:rsidP="005079A8">
            <w:pPr>
              <w:pStyle w:val="aa"/>
              <w:shd w:val="clear" w:color="auto" w:fill="FFFFFF"/>
              <w:spacing w:before="0" w:beforeAutospacing="0" w:after="0" w:afterAutospacing="0" w:line="383" w:lineRule="atLeast"/>
              <w:jc w:val="both"/>
              <w:rPr>
                <w:rFonts w:asciiTheme="minorEastAsia" w:eastAsiaTheme="minorEastAsia" w:hAnsiTheme="minorEastAsia"/>
                <w:color w:val="333333"/>
                <w:spacing w:val="8"/>
              </w:rPr>
            </w:pP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5.辐射推广：每学期一节阅读精品课</w:t>
            </w:r>
            <w:r w:rsidR="00610599"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、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阅读课教学实录</w:t>
            </w:r>
            <w:r w:rsidR="00610599"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、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阅读分享</w:t>
            </w:r>
            <w:r w:rsidR="005079A8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：</w:t>
            </w:r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低年级的老师上</w:t>
            </w:r>
            <w:proofErr w:type="gramStart"/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绘本阅读</w:t>
            </w:r>
            <w:proofErr w:type="gramEnd"/>
            <w:r w:rsidRPr="00610599">
              <w:rPr>
                <w:rFonts w:asciiTheme="minorEastAsia" w:eastAsiaTheme="minorEastAsia" w:hAnsiTheme="minorEastAsia" w:hint="eastAsia"/>
                <w:color w:val="333333"/>
                <w:spacing w:val="8"/>
              </w:rPr>
              <w:t>与表达公开课。中年级的老师上主题阅读公开课。高年级的老师上班级读书交流会公开课。</w:t>
            </w:r>
          </w:p>
          <w:p w:rsidR="001765FC" w:rsidRPr="00DB24E4" w:rsidRDefault="001765FC" w:rsidP="008859AA">
            <w:pPr>
              <w:jc w:val="left"/>
              <w:rPr>
                <w:b/>
                <w:sz w:val="36"/>
                <w:szCs w:val="36"/>
              </w:rPr>
            </w:pPr>
          </w:p>
          <w:p w:rsidR="001765FC" w:rsidRDefault="001765FC" w:rsidP="008859AA">
            <w:pPr>
              <w:jc w:val="left"/>
              <w:rPr>
                <w:b/>
                <w:sz w:val="36"/>
                <w:szCs w:val="36"/>
              </w:rPr>
            </w:pPr>
          </w:p>
        </w:tc>
      </w:tr>
      <w:tr w:rsidR="001765FC" w:rsidTr="00F87169">
        <w:trPr>
          <w:trHeight w:val="2391"/>
        </w:trPr>
        <w:tc>
          <w:tcPr>
            <w:tcW w:w="1526" w:type="dxa"/>
            <w:vAlign w:val="center"/>
          </w:tcPr>
          <w:p w:rsidR="001765FC" w:rsidRDefault="001765FC" w:rsidP="008859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lastRenderedPageBreak/>
              <w:t>项目管理措施</w:t>
            </w:r>
          </w:p>
        </w:tc>
        <w:tc>
          <w:tcPr>
            <w:tcW w:w="6996" w:type="dxa"/>
          </w:tcPr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b/>
                <w:sz w:val="24"/>
                <w:szCs w:val="24"/>
              </w:rPr>
              <w:t>规划发展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1.制定工作室及学员个人的三年发展规划，学年有工作学习总结,并及时传到工作室网页“计划总结栏”。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2.建立健全工作室管理制度，档案管理规范、完善、科学。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 xml:space="preserve">3.每月按时报送工作室研修计划和简报，并传到工作室网页“计划总结栏”。                                  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4.经费做到专款专用，收支记载详实。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5.每学月按计划开展研修活动，每次不少于半天时间，且记录完善。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b/>
                <w:sz w:val="24"/>
                <w:szCs w:val="24"/>
              </w:rPr>
              <w:t>自主研修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1.每学期阅读工作室必读专业书，不少于20万字。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2.每学期四篇读书笔记，全年不少于八篇读书笔记。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3.学员每年在校内独立开展不少于1次的校本培训讲座，并将简讯和讲座上传至“成果展示栏”。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4.学员结对指导1-2名青年教师或新教师，将工作室的先进经验、成果及时传播。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5.学员认真填写研修手册，符合管理办要求。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专题研修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1.学员每学期参加一次读书交流，交流时间不少于30分钟。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2.学员研究课、举办专题讲座每人每年不少于4次，专题讲座每次不少于60分钟。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3.围绕课题进行实践研究，学员每学期有一篇高质量的论文获奖或发表。</w:t>
            </w:r>
          </w:p>
          <w:p w:rsidR="004F6028" w:rsidRPr="004F6028" w:rsidRDefault="004F6028" w:rsidP="004F6028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4.学员每年提交2份优秀教育教学案例，并上传至“成果展示栏”。</w:t>
            </w:r>
          </w:p>
          <w:p w:rsidR="004F6028" w:rsidRDefault="004F6028" w:rsidP="004F6028">
            <w:pPr>
              <w:spacing w:line="360" w:lineRule="auto"/>
            </w:pPr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5.导师或学员每学年有承担双流</w:t>
            </w:r>
            <w:proofErr w:type="gramStart"/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区研究</w:t>
            </w:r>
            <w:proofErr w:type="gramEnd"/>
            <w:r w:rsidRPr="004F6028">
              <w:rPr>
                <w:rFonts w:asciiTheme="minorEastAsia" w:hAnsiTheme="minorEastAsia" w:hint="eastAsia"/>
                <w:sz w:val="24"/>
                <w:szCs w:val="24"/>
              </w:rPr>
              <w:t>课、讲座或指导任务。</w:t>
            </w:r>
          </w:p>
          <w:p w:rsidR="001765FC" w:rsidRPr="004F6028" w:rsidRDefault="001765FC" w:rsidP="00723518">
            <w:pPr>
              <w:jc w:val="left"/>
              <w:rPr>
                <w:b/>
                <w:sz w:val="36"/>
                <w:szCs w:val="36"/>
              </w:rPr>
            </w:pPr>
          </w:p>
        </w:tc>
      </w:tr>
      <w:tr w:rsidR="001765FC" w:rsidTr="00F87169">
        <w:trPr>
          <w:trHeight w:val="4537"/>
        </w:trPr>
        <w:tc>
          <w:tcPr>
            <w:tcW w:w="1526" w:type="dxa"/>
            <w:vAlign w:val="center"/>
          </w:tcPr>
          <w:p w:rsidR="001765FC" w:rsidRDefault="00F87169" w:rsidP="008859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lastRenderedPageBreak/>
              <w:t>项目</w:t>
            </w:r>
            <w:r w:rsidR="001765FC">
              <w:rPr>
                <w:rFonts w:hint="eastAsia"/>
                <w:b/>
                <w:sz w:val="32"/>
                <w:szCs w:val="32"/>
              </w:rPr>
              <w:t>研修内容与措施</w:t>
            </w:r>
          </w:p>
        </w:tc>
        <w:tc>
          <w:tcPr>
            <w:tcW w:w="6996" w:type="dxa"/>
          </w:tcPr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一、“</w:t>
            </w:r>
            <w:r w:rsidRPr="005079A8">
              <w:rPr>
                <w:rFonts w:hint="eastAsia"/>
                <w:sz w:val="24"/>
                <w:szCs w:val="24"/>
              </w:rPr>
              <w:t>1+x</w:t>
            </w:r>
            <w:r w:rsidRPr="005079A8">
              <w:rPr>
                <w:rFonts w:hint="eastAsia"/>
                <w:sz w:val="24"/>
                <w:szCs w:val="24"/>
              </w:rPr>
              <w:t>阅读课程”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“</w:t>
            </w:r>
            <w:r w:rsidRPr="005079A8">
              <w:rPr>
                <w:rFonts w:hint="eastAsia"/>
                <w:sz w:val="24"/>
                <w:szCs w:val="24"/>
              </w:rPr>
              <w:t>1</w:t>
            </w:r>
            <w:r w:rsidRPr="005079A8">
              <w:rPr>
                <w:rFonts w:hint="eastAsia"/>
                <w:sz w:val="24"/>
                <w:szCs w:val="24"/>
              </w:rPr>
              <w:t>”指教材，</w:t>
            </w:r>
            <w:r w:rsidRPr="005079A8">
              <w:rPr>
                <w:sz w:val="24"/>
                <w:szCs w:val="24"/>
              </w:rPr>
              <w:t xml:space="preserve"> 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国家性课程：“</w:t>
            </w:r>
            <w:r w:rsidRPr="005079A8">
              <w:rPr>
                <w:rFonts w:hint="eastAsia"/>
                <w:sz w:val="24"/>
                <w:szCs w:val="24"/>
              </w:rPr>
              <w:t>x</w:t>
            </w:r>
            <w:r w:rsidRPr="005079A8">
              <w:rPr>
                <w:rFonts w:hint="eastAsia"/>
                <w:sz w:val="24"/>
                <w:szCs w:val="24"/>
              </w:rPr>
              <w:t>”依据教材组文教学，单篇教学，教师指导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地方性课程：“</w:t>
            </w:r>
            <w:r w:rsidRPr="005079A8">
              <w:rPr>
                <w:rFonts w:hint="eastAsia"/>
                <w:sz w:val="24"/>
                <w:szCs w:val="24"/>
              </w:rPr>
              <w:t>x</w:t>
            </w:r>
            <w:r w:rsidRPr="005079A8">
              <w:rPr>
                <w:rFonts w:hint="eastAsia"/>
                <w:sz w:val="24"/>
                <w:szCs w:val="24"/>
              </w:rPr>
              <w:t>”整本书阅读，班级共读，老师指导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5079A8">
              <w:rPr>
                <w:rFonts w:hint="eastAsia"/>
                <w:sz w:val="24"/>
                <w:szCs w:val="24"/>
              </w:rPr>
              <w:t>校本化</w:t>
            </w:r>
            <w:proofErr w:type="gramEnd"/>
            <w:r w:rsidRPr="005079A8">
              <w:rPr>
                <w:rFonts w:hint="eastAsia"/>
                <w:sz w:val="24"/>
                <w:szCs w:val="24"/>
              </w:rPr>
              <w:t>课程：“</w:t>
            </w:r>
            <w:r w:rsidRPr="005079A8">
              <w:rPr>
                <w:rFonts w:hint="eastAsia"/>
                <w:sz w:val="24"/>
                <w:szCs w:val="24"/>
              </w:rPr>
              <w:t>x</w:t>
            </w:r>
            <w:r w:rsidRPr="005079A8">
              <w:rPr>
                <w:rFonts w:hint="eastAsia"/>
                <w:sz w:val="24"/>
                <w:szCs w:val="24"/>
              </w:rPr>
              <w:t>”整本书阅读，学生自读，亲子共读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二、“</w:t>
            </w:r>
            <w:r w:rsidRPr="005079A8">
              <w:rPr>
                <w:rFonts w:hint="eastAsia"/>
                <w:sz w:val="24"/>
                <w:szCs w:val="24"/>
              </w:rPr>
              <w:t>1+x</w:t>
            </w:r>
            <w:r w:rsidRPr="005079A8">
              <w:rPr>
                <w:rFonts w:hint="eastAsia"/>
                <w:sz w:val="24"/>
                <w:szCs w:val="24"/>
              </w:rPr>
              <w:t>”教材内单篇组文教学</w:t>
            </w:r>
            <w:r w:rsidRPr="005079A8">
              <w:rPr>
                <w:rFonts w:hint="eastAsia"/>
                <w:sz w:val="24"/>
                <w:szCs w:val="24"/>
              </w:rPr>
              <w:t>--</w:t>
            </w:r>
            <w:r w:rsidRPr="005079A8">
              <w:rPr>
                <w:rFonts w:hint="eastAsia"/>
                <w:sz w:val="24"/>
                <w:szCs w:val="24"/>
              </w:rPr>
              <w:t>师生共读</w:t>
            </w:r>
            <w:r w:rsidRPr="005079A8">
              <w:rPr>
                <w:rFonts w:hint="eastAsia"/>
                <w:sz w:val="24"/>
                <w:szCs w:val="24"/>
              </w:rPr>
              <w:t>,</w:t>
            </w:r>
            <w:r w:rsidRPr="005079A8">
              <w:rPr>
                <w:rFonts w:hint="eastAsia"/>
                <w:sz w:val="24"/>
                <w:szCs w:val="24"/>
              </w:rPr>
              <w:t>读懂表达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旧文重组，如标题、开头、过渡、结尾、心理活动、环境描写等。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课内外组文，寻找阅读策略、高阶思维、人文情怀和阅读视野的提升。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课外自由组文，如十二生肖群文阅读，梅兰竹菊四君子阅读，二十四节气群文阅读，神奇的汉字群文阅读，童年的古诗群文阅读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言语实践型：</w:t>
            </w:r>
            <w:proofErr w:type="gramStart"/>
            <w:r w:rsidRPr="005079A8">
              <w:rPr>
                <w:rFonts w:hint="eastAsia"/>
                <w:sz w:val="24"/>
                <w:szCs w:val="24"/>
              </w:rPr>
              <w:t>随课微</w:t>
            </w:r>
            <w:proofErr w:type="gramEnd"/>
            <w:r w:rsidRPr="005079A8">
              <w:rPr>
                <w:rFonts w:hint="eastAsia"/>
                <w:sz w:val="24"/>
                <w:szCs w:val="24"/>
              </w:rPr>
              <w:t>写</w:t>
            </w:r>
            <w:r w:rsidRPr="005079A8">
              <w:rPr>
                <w:rFonts w:hint="eastAsia"/>
                <w:sz w:val="24"/>
                <w:szCs w:val="24"/>
              </w:rPr>
              <w:t xml:space="preserve"> </w:t>
            </w:r>
          </w:p>
          <w:p w:rsid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466DC1">
              <w:rPr>
                <w:rFonts w:hint="eastAsia"/>
                <w:sz w:val="24"/>
                <w:szCs w:val="24"/>
              </w:rPr>
              <w:t xml:space="preserve">1. </w:t>
            </w:r>
            <w:r>
              <w:rPr>
                <w:rFonts w:hint="eastAsia"/>
                <w:sz w:val="24"/>
                <w:szCs w:val="24"/>
              </w:rPr>
              <w:t>从表达出发，</w:t>
            </w:r>
            <w:r w:rsidRPr="00466DC1">
              <w:rPr>
                <w:rFonts w:hint="eastAsia"/>
                <w:sz w:val="24"/>
                <w:szCs w:val="24"/>
              </w:rPr>
              <w:t>选好点。选点是“</w:t>
            </w:r>
            <w:r w:rsidRPr="00466DC1">
              <w:rPr>
                <w:rFonts w:hint="eastAsia"/>
                <w:sz w:val="24"/>
                <w:szCs w:val="24"/>
              </w:rPr>
              <w:t>1+X</w:t>
            </w:r>
            <w:r w:rsidRPr="00466DC1">
              <w:rPr>
                <w:rFonts w:hint="eastAsia"/>
                <w:sz w:val="24"/>
                <w:szCs w:val="24"/>
              </w:rPr>
              <w:t>”组文用文最为基本的言语实践策略。一定要遵循文体和表达，如，相同文体不同表达、相同主题不同表达、相同表达不同主题。</w:t>
            </w:r>
            <w:r w:rsidRPr="00466DC1">
              <w:rPr>
                <w:rFonts w:hint="eastAsia"/>
                <w:sz w:val="24"/>
                <w:szCs w:val="24"/>
              </w:rPr>
              <w:t xml:space="preserve"> </w:t>
            </w:r>
            <w:r w:rsidRPr="00466DC1">
              <w:rPr>
                <w:rFonts w:hint="eastAsia"/>
                <w:sz w:val="24"/>
                <w:szCs w:val="24"/>
              </w:rPr>
              <w:t>童话可选择“反复结构的故事”一组。描写人物的“有特色的人物外貌描写”一组，可以“对话”组成的文章一组；可以突出“声音”的文章一组。描写景物的</w:t>
            </w:r>
            <w:r w:rsidRPr="00466DC1">
              <w:rPr>
                <w:rFonts w:hint="eastAsia"/>
                <w:sz w:val="24"/>
                <w:szCs w:val="24"/>
              </w:rPr>
              <w:t xml:space="preserve"> </w:t>
            </w:r>
            <w:r w:rsidRPr="00466DC1">
              <w:rPr>
                <w:rFonts w:hint="eastAsia"/>
                <w:sz w:val="24"/>
                <w:szCs w:val="24"/>
              </w:rPr>
              <w:t>可以突出“色彩”的文章一组。名家的作品可以相同作者的一组。因此，选点时，一定要从表达出发。</w:t>
            </w:r>
            <w:r w:rsidRPr="00466DC1">
              <w:rPr>
                <w:rFonts w:hint="eastAsia"/>
                <w:sz w:val="24"/>
                <w:szCs w:val="24"/>
              </w:rPr>
              <w:t xml:space="preserve"> </w:t>
            </w:r>
          </w:p>
          <w:p w:rsid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466DC1">
              <w:rPr>
                <w:rFonts w:hint="eastAsia"/>
                <w:sz w:val="24"/>
                <w:szCs w:val="24"/>
              </w:rPr>
              <w:t xml:space="preserve">2. </w:t>
            </w:r>
            <w:r>
              <w:rPr>
                <w:rFonts w:hint="eastAsia"/>
                <w:sz w:val="24"/>
                <w:szCs w:val="24"/>
              </w:rPr>
              <w:t>厘清学习步骤，</w:t>
            </w:r>
            <w:r w:rsidRPr="00466DC1">
              <w:rPr>
                <w:rFonts w:hint="eastAsia"/>
                <w:sz w:val="24"/>
                <w:szCs w:val="24"/>
              </w:rPr>
              <w:t>搭好架。所谓“搭好架”，就是要厘清学习步骤，</w:t>
            </w:r>
            <w:r>
              <w:rPr>
                <w:rFonts w:hint="eastAsia"/>
                <w:sz w:val="24"/>
                <w:szCs w:val="24"/>
              </w:rPr>
              <w:t>认知、实践、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迁移。当堂学，当堂练，当堂检测，读是为了写，写是为了表达。</w:t>
            </w:r>
            <w:r w:rsidRPr="00466DC1">
              <w:rPr>
                <w:rFonts w:hint="eastAsia"/>
                <w:sz w:val="24"/>
                <w:szCs w:val="24"/>
              </w:rPr>
              <w:t>这样，才能真正做到“弱水三千，我只取一瓢饮”。</w:t>
            </w:r>
            <w:r w:rsidRPr="00466DC1">
              <w:rPr>
                <w:rFonts w:hint="eastAsia"/>
                <w:sz w:val="24"/>
                <w:szCs w:val="24"/>
              </w:rPr>
              <w:t xml:space="preserve"> </w:t>
            </w:r>
          </w:p>
          <w:p w:rsid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466DC1">
              <w:rPr>
                <w:rFonts w:hint="eastAsia"/>
                <w:sz w:val="24"/>
                <w:szCs w:val="24"/>
              </w:rPr>
              <w:t xml:space="preserve">3. </w:t>
            </w:r>
            <w:r>
              <w:rPr>
                <w:rFonts w:hint="eastAsia"/>
                <w:sz w:val="24"/>
                <w:szCs w:val="24"/>
              </w:rPr>
              <w:t>追寻表达结构，</w:t>
            </w:r>
            <w:r w:rsidRPr="00466DC1">
              <w:rPr>
                <w:rFonts w:hint="eastAsia"/>
                <w:sz w:val="24"/>
                <w:szCs w:val="24"/>
              </w:rPr>
              <w:t>形成链。所谓的“链”，即每组选文，可以从不同的角度来学习，以链条式、递进式展开。一组文，可先指向词语的理解，再指向情节的梳理，然后学习</w:t>
            </w:r>
            <w:r w:rsidRPr="00466DC1">
              <w:rPr>
                <w:rFonts w:hint="eastAsia"/>
                <w:sz w:val="24"/>
                <w:szCs w:val="24"/>
              </w:rPr>
              <w:t xml:space="preserve"> </w:t>
            </w:r>
            <w:r w:rsidRPr="00466DC1">
              <w:rPr>
                <w:rFonts w:hint="eastAsia"/>
                <w:sz w:val="24"/>
                <w:szCs w:val="24"/>
              </w:rPr>
              <w:t>人物抑或事件和主题，追寻其表达结构，达到共同的目的——“举一反三”或“举三反一”。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三、“</w:t>
            </w:r>
            <w:r w:rsidRPr="005079A8">
              <w:rPr>
                <w:rFonts w:hint="eastAsia"/>
                <w:sz w:val="24"/>
                <w:szCs w:val="24"/>
              </w:rPr>
              <w:t>1+x</w:t>
            </w:r>
            <w:r w:rsidRPr="005079A8">
              <w:rPr>
                <w:rFonts w:hint="eastAsia"/>
                <w:sz w:val="24"/>
                <w:szCs w:val="24"/>
              </w:rPr>
              <w:t>”班级共读，教师指导</w:t>
            </w:r>
            <w:r w:rsidRPr="005079A8">
              <w:rPr>
                <w:rFonts w:hint="eastAsia"/>
                <w:sz w:val="24"/>
                <w:szCs w:val="24"/>
              </w:rPr>
              <w:t>,</w:t>
            </w:r>
            <w:r w:rsidRPr="005079A8">
              <w:rPr>
                <w:rFonts w:hint="eastAsia"/>
                <w:sz w:val="24"/>
                <w:szCs w:val="24"/>
              </w:rPr>
              <w:t>向阅读深度发展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lastRenderedPageBreak/>
              <w:t>课程标准课外阅读量</w:t>
            </w:r>
            <w:r w:rsidRPr="005079A8">
              <w:rPr>
                <w:rFonts w:hint="eastAsia"/>
                <w:sz w:val="24"/>
                <w:szCs w:val="24"/>
              </w:rPr>
              <w:t>1-2</w:t>
            </w:r>
            <w:r w:rsidRPr="005079A8">
              <w:rPr>
                <w:rFonts w:hint="eastAsia"/>
                <w:sz w:val="24"/>
                <w:szCs w:val="24"/>
              </w:rPr>
              <w:t>年级</w:t>
            </w:r>
            <w:r w:rsidRPr="005079A8">
              <w:rPr>
                <w:rFonts w:hint="eastAsia"/>
                <w:sz w:val="24"/>
                <w:szCs w:val="24"/>
              </w:rPr>
              <w:t>5</w:t>
            </w:r>
            <w:r w:rsidRPr="005079A8">
              <w:rPr>
                <w:rFonts w:hint="eastAsia"/>
                <w:sz w:val="24"/>
                <w:szCs w:val="24"/>
              </w:rPr>
              <w:t>万字，</w:t>
            </w:r>
            <w:r w:rsidRPr="005079A8">
              <w:rPr>
                <w:rFonts w:hint="eastAsia"/>
                <w:sz w:val="24"/>
                <w:szCs w:val="24"/>
              </w:rPr>
              <w:t>3-4</w:t>
            </w:r>
            <w:r w:rsidRPr="005079A8">
              <w:rPr>
                <w:rFonts w:hint="eastAsia"/>
                <w:sz w:val="24"/>
                <w:szCs w:val="24"/>
              </w:rPr>
              <w:t>年级</w:t>
            </w:r>
            <w:r w:rsidRPr="005079A8">
              <w:rPr>
                <w:rFonts w:hint="eastAsia"/>
                <w:sz w:val="24"/>
                <w:szCs w:val="24"/>
              </w:rPr>
              <w:t>40</w:t>
            </w:r>
            <w:r w:rsidRPr="005079A8">
              <w:rPr>
                <w:rFonts w:hint="eastAsia"/>
                <w:sz w:val="24"/>
                <w:szCs w:val="24"/>
              </w:rPr>
              <w:t>万字，</w:t>
            </w:r>
            <w:r w:rsidRPr="005079A8">
              <w:rPr>
                <w:rFonts w:hint="eastAsia"/>
                <w:sz w:val="24"/>
                <w:szCs w:val="24"/>
              </w:rPr>
              <w:t>5-6</w:t>
            </w:r>
            <w:r w:rsidRPr="005079A8">
              <w:rPr>
                <w:rFonts w:hint="eastAsia"/>
                <w:sz w:val="24"/>
                <w:szCs w:val="24"/>
              </w:rPr>
              <w:t>年级</w:t>
            </w:r>
            <w:r w:rsidRPr="005079A8">
              <w:rPr>
                <w:rFonts w:hint="eastAsia"/>
                <w:sz w:val="24"/>
                <w:szCs w:val="24"/>
              </w:rPr>
              <w:t>100</w:t>
            </w:r>
            <w:r w:rsidRPr="005079A8">
              <w:rPr>
                <w:rFonts w:hint="eastAsia"/>
                <w:sz w:val="24"/>
                <w:szCs w:val="24"/>
              </w:rPr>
              <w:t>万字。</w:t>
            </w:r>
            <w:r w:rsidRPr="005079A8">
              <w:rPr>
                <w:sz w:val="24"/>
                <w:szCs w:val="24"/>
              </w:rPr>
              <w:t xml:space="preserve"> 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1</w:t>
            </w:r>
            <w:r w:rsidRPr="005079A8">
              <w:rPr>
                <w:rFonts w:hint="eastAsia"/>
                <w:sz w:val="24"/>
                <w:szCs w:val="24"/>
              </w:rPr>
              <w:t>、我的</w:t>
            </w:r>
            <w:proofErr w:type="gramStart"/>
            <w:r w:rsidRPr="005079A8">
              <w:rPr>
                <w:rFonts w:hint="eastAsia"/>
                <w:sz w:val="24"/>
                <w:szCs w:val="24"/>
              </w:rPr>
              <w:t>班级读</w:t>
            </w:r>
            <w:proofErr w:type="gramEnd"/>
            <w:r w:rsidRPr="005079A8">
              <w:rPr>
                <w:rFonts w:hint="eastAsia"/>
                <w:sz w:val="24"/>
                <w:szCs w:val="24"/>
              </w:rPr>
              <w:t>什么？（</w:t>
            </w:r>
            <w:proofErr w:type="gramStart"/>
            <w:r w:rsidRPr="005079A8">
              <w:rPr>
                <w:rFonts w:hint="eastAsia"/>
                <w:sz w:val="24"/>
                <w:szCs w:val="24"/>
              </w:rPr>
              <w:t>双流区必读书</w:t>
            </w:r>
            <w:proofErr w:type="gramEnd"/>
            <w:r w:rsidRPr="005079A8">
              <w:rPr>
                <w:rFonts w:hint="eastAsia"/>
                <w:sz w:val="24"/>
                <w:szCs w:val="24"/>
              </w:rPr>
              <w:t>目为基础，可以做加法</w:t>
            </w:r>
            <w:r w:rsidRPr="005079A8">
              <w:rPr>
                <w:sz w:val="24"/>
                <w:szCs w:val="24"/>
              </w:rPr>
              <w:t>）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选书原则：儿童性</w:t>
            </w:r>
            <w:r w:rsidRPr="005079A8">
              <w:rPr>
                <w:rFonts w:hint="eastAsia"/>
                <w:sz w:val="24"/>
                <w:szCs w:val="24"/>
              </w:rPr>
              <w:t xml:space="preserve">  </w:t>
            </w:r>
            <w:r w:rsidRPr="005079A8">
              <w:rPr>
                <w:rFonts w:hint="eastAsia"/>
                <w:sz w:val="24"/>
                <w:szCs w:val="24"/>
              </w:rPr>
              <w:t>文学性</w:t>
            </w:r>
            <w:r w:rsidRPr="005079A8">
              <w:rPr>
                <w:rFonts w:hint="eastAsia"/>
                <w:sz w:val="24"/>
                <w:szCs w:val="24"/>
              </w:rPr>
              <w:t xml:space="preserve">  </w:t>
            </w:r>
            <w:r w:rsidRPr="005079A8">
              <w:rPr>
                <w:rFonts w:hint="eastAsia"/>
                <w:sz w:val="24"/>
                <w:szCs w:val="24"/>
              </w:rPr>
              <w:t>经典性</w:t>
            </w:r>
            <w:r w:rsidRPr="005079A8">
              <w:rPr>
                <w:rFonts w:hint="eastAsia"/>
                <w:sz w:val="24"/>
                <w:szCs w:val="24"/>
              </w:rPr>
              <w:t xml:space="preserve"> 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2</w:t>
            </w:r>
            <w:r w:rsidRPr="005079A8">
              <w:rPr>
                <w:rFonts w:hint="eastAsia"/>
                <w:sz w:val="24"/>
                <w:szCs w:val="24"/>
              </w:rPr>
              <w:t>、我的学生怎么读？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每本书用时一个月精读，第一周自由阅读坊、第二周阅读大闯关、第三周写作采蜜栏、第四周成长加油。每个月结束，邀请家长一起分享班级读书会交流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四、“</w:t>
            </w:r>
            <w:r w:rsidRPr="005079A8">
              <w:rPr>
                <w:rFonts w:hint="eastAsia"/>
                <w:sz w:val="24"/>
                <w:szCs w:val="24"/>
              </w:rPr>
              <w:t>1+x</w:t>
            </w:r>
            <w:r w:rsidRPr="005079A8">
              <w:rPr>
                <w:rFonts w:hint="eastAsia"/>
                <w:sz w:val="24"/>
                <w:szCs w:val="24"/>
              </w:rPr>
              <w:t>”自选自读，亲子共读</w:t>
            </w:r>
            <w:r w:rsidRPr="005079A8">
              <w:rPr>
                <w:rFonts w:hint="eastAsia"/>
                <w:sz w:val="24"/>
                <w:szCs w:val="24"/>
              </w:rPr>
              <w:t xml:space="preserve">, </w:t>
            </w:r>
            <w:r w:rsidRPr="005079A8">
              <w:rPr>
                <w:rFonts w:hint="eastAsia"/>
                <w:sz w:val="24"/>
                <w:szCs w:val="24"/>
              </w:rPr>
              <w:t>阅读广度延展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好书推荐</w:t>
            </w:r>
            <w:r w:rsidRPr="005079A8">
              <w:rPr>
                <w:rFonts w:hint="eastAsia"/>
                <w:sz w:val="24"/>
                <w:szCs w:val="24"/>
              </w:rPr>
              <w:t>:</w:t>
            </w:r>
            <w:r w:rsidRPr="005079A8">
              <w:rPr>
                <w:rFonts w:hint="eastAsia"/>
                <w:sz w:val="24"/>
                <w:szCs w:val="24"/>
              </w:rPr>
              <w:t>好书</w:t>
            </w:r>
            <w:proofErr w:type="gramStart"/>
            <w:r w:rsidRPr="005079A8">
              <w:rPr>
                <w:rFonts w:hint="eastAsia"/>
                <w:sz w:val="24"/>
                <w:szCs w:val="24"/>
              </w:rPr>
              <w:t>推荐卡</w:t>
            </w:r>
            <w:proofErr w:type="gramEnd"/>
            <w:r w:rsidRPr="005079A8">
              <w:rPr>
                <w:rFonts w:hint="eastAsia"/>
                <w:sz w:val="24"/>
                <w:szCs w:val="24"/>
              </w:rPr>
              <w:t xml:space="preserve">, </w:t>
            </w:r>
            <w:r w:rsidRPr="005079A8">
              <w:rPr>
                <w:rFonts w:hint="eastAsia"/>
                <w:sz w:val="24"/>
                <w:szCs w:val="24"/>
              </w:rPr>
              <w:t>读书报</w:t>
            </w:r>
            <w:r w:rsidRPr="005079A8">
              <w:rPr>
                <w:rFonts w:hint="eastAsia"/>
                <w:sz w:val="24"/>
                <w:szCs w:val="24"/>
              </w:rPr>
              <w:t>,</w:t>
            </w:r>
            <w:r w:rsidRPr="005079A8">
              <w:rPr>
                <w:rFonts w:hint="eastAsia"/>
                <w:sz w:val="24"/>
                <w:szCs w:val="24"/>
              </w:rPr>
              <w:t>流动书吧</w:t>
            </w:r>
            <w:r w:rsidRPr="005079A8">
              <w:rPr>
                <w:rFonts w:hint="eastAsia"/>
                <w:sz w:val="24"/>
                <w:szCs w:val="24"/>
              </w:rPr>
              <w:t xml:space="preserve"> </w:t>
            </w:r>
            <w:r w:rsidRPr="005079A8">
              <w:rPr>
                <w:rFonts w:hint="eastAsia"/>
                <w:sz w:val="24"/>
                <w:szCs w:val="24"/>
              </w:rPr>
              <w:t>漂流书架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每期主题</w:t>
            </w:r>
            <w:r w:rsidRPr="005079A8">
              <w:rPr>
                <w:rFonts w:hint="eastAsia"/>
                <w:sz w:val="24"/>
                <w:szCs w:val="24"/>
              </w:rPr>
              <w:t xml:space="preserve">: </w:t>
            </w:r>
            <w:r w:rsidRPr="005079A8">
              <w:rPr>
                <w:rFonts w:hint="eastAsia"/>
                <w:sz w:val="24"/>
                <w:szCs w:val="24"/>
              </w:rPr>
              <w:t>（人文</w:t>
            </w:r>
            <w:r w:rsidRPr="005079A8">
              <w:rPr>
                <w:rFonts w:hint="eastAsia"/>
                <w:sz w:val="24"/>
                <w:szCs w:val="24"/>
              </w:rPr>
              <w:t xml:space="preserve"> </w:t>
            </w:r>
            <w:r w:rsidRPr="005079A8">
              <w:rPr>
                <w:rFonts w:hint="eastAsia"/>
                <w:sz w:val="24"/>
                <w:szCs w:val="24"/>
              </w:rPr>
              <w:t>科学</w:t>
            </w:r>
            <w:r w:rsidRPr="005079A8">
              <w:rPr>
                <w:rFonts w:hint="eastAsia"/>
                <w:sz w:val="24"/>
                <w:szCs w:val="24"/>
              </w:rPr>
              <w:t xml:space="preserve"> </w:t>
            </w:r>
            <w:r w:rsidRPr="005079A8">
              <w:rPr>
                <w:rFonts w:hint="eastAsia"/>
                <w:sz w:val="24"/>
                <w:szCs w:val="24"/>
              </w:rPr>
              <w:t>天文</w:t>
            </w:r>
            <w:r w:rsidRPr="005079A8">
              <w:rPr>
                <w:rFonts w:hint="eastAsia"/>
                <w:sz w:val="24"/>
                <w:szCs w:val="24"/>
              </w:rPr>
              <w:t xml:space="preserve"> </w:t>
            </w:r>
            <w:r w:rsidRPr="005079A8">
              <w:rPr>
                <w:rFonts w:hint="eastAsia"/>
                <w:sz w:val="24"/>
                <w:szCs w:val="24"/>
              </w:rPr>
              <w:t>地理</w:t>
            </w:r>
            <w:r w:rsidRPr="005079A8">
              <w:rPr>
                <w:rFonts w:hint="eastAsia"/>
                <w:sz w:val="24"/>
                <w:szCs w:val="24"/>
              </w:rPr>
              <w:t xml:space="preserve"> </w:t>
            </w:r>
            <w:r w:rsidRPr="005079A8">
              <w:rPr>
                <w:rFonts w:hint="eastAsia"/>
                <w:sz w:val="24"/>
                <w:szCs w:val="24"/>
              </w:rPr>
              <w:t>）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发书签名</w:t>
            </w:r>
            <w:r w:rsidRPr="005079A8">
              <w:rPr>
                <w:rFonts w:hint="eastAsia"/>
                <w:sz w:val="24"/>
                <w:szCs w:val="24"/>
              </w:rPr>
              <w:t>:</w:t>
            </w:r>
            <w:r w:rsidRPr="005079A8">
              <w:rPr>
                <w:rFonts w:hint="eastAsia"/>
                <w:sz w:val="24"/>
                <w:szCs w:val="24"/>
              </w:rPr>
              <w:t>我是这本书的好朋友（</w:t>
            </w:r>
            <w:r w:rsidRPr="005079A8">
              <w:rPr>
                <w:rFonts w:hint="eastAsia"/>
                <w:sz w:val="24"/>
                <w:szCs w:val="24"/>
              </w:rPr>
              <w:t>4</w:t>
            </w:r>
            <w:r w:rsidRPr="005079A8">
              <w:rPr>
                <w:rFonts w:hint="eastAsia"/>
                <w:sz w:val="24"/>
                <w:szCs w:val="24"/>
              </w:rPr>
              <w:t>月</w:t>
            </w:r>
            <w:r w:rsidRPr="005079A8">
              <w:rPr>
                <w:rFonts w:hint="eastAsia"/>
                <w:sz w:val="24"/>
                <w:szCs w:val="24"/>
              </w:rPr>
              <w:t>24</w:t>
            </w:r>
            <w:r w:rsidRPr="005079A8">
              <w:rPr>
                <w:rFonts w:hint="eastAsia"/>
                <w:sz w:val="24"/>
                <w:szCs w:val="24"/>
              </w:rPr>
              <w:t>日世界读书日</w:t>
            </w:r>
            <w:r w:rsidRPr="005079A8">
              <w:rPr>
                <w:rFonts w:hint="eastAsia"/>
                <w:sz w:val="24"/>
                <w:szCs w:val="24"/>
              </w:rPr>
              <w:t xml:space="preserve">  </w:t>
            </w:r>
            <w:r w:rsidRPr="005079A8">
              <w:rPr>
                <w:rFonts w:hint="eastAsia"/>
                <w:sz w:val="24"/>
                <w:szCs w:val="24"/>
              </w:rPr>
              <w:t>新学期发书</w:t>
            </w:r>
            <w:r w:rsidRPr="005079A8">
              <w:rPr>
                <w:rFonts w:hint="eastAsia"/>
                <w:sz w:val="24"/>
                <w:szCs w:val="24"/>
              </w:rPr>
              <w:t xml:space="preserve">  </w:t>
            </w:r>
            <w:r w:rsidRPr="005079A8">
              <w:rPr>
                <w:rFonts w:hint="eastAsia"/>
                <w:sz w:val="24"/>
                <w:szCs w:val="24"/>
              </w:rPr>
              <w:t>读书嘉年华）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选书方法：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1.</w:t>
            </w:r>
            <w:r w:rsidRPr="005079A8">
              <w:rPr>
                <w:rFonts w:hint="eastAsia"/>
                <w:sz w:val="24"/>
                <w:szCs w:val="24"/>
              </w:rPr>
              <w:t>主题阅读：汉字树</w:t>
            </w:r>
            <w:r w:rsidRPr="005079A8">
              <w:rPr>
                <w:rFonts w:hint="eastAsia"/>
                <w:sz w:val="24"/>
                <w:szCs w:val="24"/>
              </w:rPr>
              <w:t xml:space="preserve">  </w:t>
            </w:r>
            <w:r w:rsidRPr="005079A8">
              <w:rPr>
                <w:rFonts w:hint="eastAsia"/>
                <w:sz w:val="24"/>
                <w:szCs w:val="24"/>
              </w:rPr>
              <w:t>爱上古诗词</w:t>
            </w:r>
            <w:r w:rsidRPr="005079A8">
              <w:rPr>
                <w:rFonts w:hint="eastAsia"/>
                <w:sz w:val="24"/>
                <w:szCs w:val="24"/>
              </w:rPr>
              <w:t xml:space="preserve">  </w:t>
            </w:r>
            <w:r w:rsidRPr="005079A8">
              <w:rPr>
                <w:rFonts w:hint="eastAsia"/>
                <w:sz w:val="24"/>
                <w:szCs w:val="24"/>
              </w:rPr>
              <w:t>人物传记</w:t>
            </w:r>
            <w:r w:rsidRPr="005079A8">
              <w:rPr>
                <w:rFonts w:hint="eastAsia"/>
                <w:sz w:val="24"/>
                <w:szCs w:val="24"/>
              </w:rPr>
              <w:t xml:space="preserve"> </w:t>
            </w:r>
            <w:r w:rsidRPr="005079A8">
              <w:rPr>
                <w:rFonts w:hint="eastAsia"/>
                <w:sz w:val="24"/>
                <w:szCs w:val="24"/>
              </w:rPr>
              <w:t>月亮</w:t>
            </w:r>
            <w:r w:rsidRPr="005079A8">
              <w:rPr>
                <w:rFonts w:hint="eastAsia"/>
                <w:sz w:val="24"/>
                <w:szCs w:val="24"/>
              </w:rPr>
              <w:t xml:space="preserve">  </w:t>
            </w:r>
            <w:r w:rsidRPr="005079A8">
              <w:rPr>
                <w:rFonts w:hint="eastAsia"/>
                <w:sz w:val="24"/>
                <w:szCs w:val="24"/>
              </w:rPr>
              <w:t>战争</w:t>
            </w:r>
            <w:r w:rsidRPr="005079A8">
              <w:rPr>
                <w:rFonts w:hint="eastAsia"/>
                <w:sz w:val="24"/>
                <w:szCs w:val="24"/>
              </w:rPr>
              <w:t xml:space="preserve"> </w:t>
            </w:r>
            <w:r w:rsidRPr="005079A8">
              <w:rPr>
                <w:rFonts w:hint="eastAsia"/>
                <w:sz w:val="24"/>
                <w:szCs w:val="24"/>
              </w:rPr>
              <w:t>环保</w:t>
            </w:r>
            <w:r w:rsidRPr="005079A8">
              <w:rPr>
                <w:rFonts w:hint="eastAsia"/>
                <w:sz w:val="24"/>
                <w:szCs w:val="24"/>
              </w:rPr>
              <w:t xml:space="preserve"> </w:t>
            </w:r>
            <w:r w:rsidRPr="005079A8">
              <w:rPr>
                <w:rFonts w:hint="eastAsia"/>
                <w:sz w:val="24"/>
                <w:szCs w:val="24"/>
              </w:rPr>
              <w:t>动物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2.</w:t>
            </w:r>
            <w:r w:rsidRPr="005079A8">
              <w:rPr>
                <w:rFonts w:hint="eastAsia"/>
                <w:sz w:val="24"/>
                <w:szCs w:val="24"/>
              </w:rPr>
              <w:t>核心价值观：诚信</w:t>
            </w:r>
            <w:r w:rsidRPr="005079A8">
              <w:rPr>
                <w:rFonts w:hint="eastAsia"/>
                <w:sz w:val="24"/>
                <w:szCs w:val="24"/>
              </w:rPr>
              <w:t xml:space="preserve"> </w:t>
            </w:r>
            <w:r w:rsidRPr="005079A8">
              <w:rPr>
                <w:rFonts w:hint="eastAsia"/>
                <w:sz w:val="24"/>
                <w:szCs w:val="24"/>
              </w:rPr>
              <w:t>规则</w:t>
            </w:r>
            <w:r w:rsidRPr="005079A8">
              <w:rPr>
                <w:rFonts w:hint="eastAsia"/>
                <w:sz w:val="24"/>
                <w:szCs w:val="24"/>
              </w:rPr>
              <w:t xml:space="preserve"> </w:t>
            </w:r>
            <w:r w:rsidRPr="005079A8">
              <w:rPr>
                <w:rFonts w:hint="eastAsia"/>
                <w:sz w:val="24"/>
                <w:szCs w:val="24"/>
              </w:rPr>
              <w:t>好感</w:t>
            </w:r>
            <w:r w:rsidRPr="005079A8">
              <w:rPr>
                <w:rFonts w:hint="eastAsia"/>
                <w:sz w:val="24"/>
                <w:szCs w:val="24"/>
              </w:rPr>
              <w:t xml:space="preserve">  </w:t>
            </w:r>
          </w:p>
          <w:p w:rsidR="005079A8" w:rsidRPr="005079A8" w:rsidRDefault="005079A8" w:rsidP="005079A8">
            <w:pPr>
              <w:spacing w:line="360" w:lineRule="auto"/>
              <w:rPr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3.</w:t>
            </w:r>
            <w:r w:rsidRPr="005079A8">
              <w:rPr>
                <w:rFonts w:hint="eastAsia"/>
                <w:sz w:val="24"/>
                <w:szCs w:val="24"/>
              </w:rPr>
              <w:t>世界十大童书奖</w:t>
            </w:r>
          </w:p>
          <w:p w:rsidR="001765FC" w:rsidRPr="005079A8" w:rsidRDefault="005079A8" w:rsidP="005079A8">
            <w:pPr>
              <w:spacing w:line="360" w:lineRule="auto"/>
              <w:rPr>
                <w:color w:val="000000"/>
                <w:spacing w:val="8"/>
                <w:sz w:val="24"/>
                <w:szCs w:val="24"/>
              </w:rPr>
            </w:pPr>
            <w:r w:rsidRPr="005079A8">
              <w:rPr>
                <w:rFonts w:hint="eastAsia"/>
                <w:sz w:val="24"/>
                <w:szCs w:val="24"/>
              </w:rPr>
              <w:t>4.</w:t>
            </w:r>
            <w:r w:rsidRPr="005079A8">
              <w:rPr>
                <w:rFonts w:hint="eastAsia"/>
                <w:sz w:val="24"/>
                <w:szCs w:val="24"/>
              </w:rPr>
              <w:t>名家名作</w:t>
            </w:r>
          </w:p>
        </w:tc>
      </w:tr>
      <w:tr w:rsidR="001765FC" w:rsidTr="008859AA">
        <w:tc>
          <w:tcPr>
            <w:tcW w:w="1526" w:type="dxa"/>
            <w:vAlign w:val="center"/>
          </w:tcPr>
          <w:p w:rsidR="001765FC" w:rsidRDefault="001765FC" w:rsidP="008859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lastRenderedPageBreak/>
              <w:t>项目</w:t>
            </w:r>
            <w:proofErr w:type="gramStart"/>
            <w:r>
              <w:rPr>
                <w:rFonts w:hint="eastAsia"/>
                <w:b/>
                <w:sz w:val="32"/>
                <w:szCs w:val="32"/>
              </w:rPr>
              <w:t>研修成效</w:t>
            </w:r>
            <w:proofErr w:type="gramEnd"/>
          </w:p>
        </w:tc>
        <w:tc>
          <w:tcPr>
            <w:tcW w:w="6996" w:type="dxa"/>
          </w:tcPr>
          <w:p w:rsidR="004F6028" w:rsidRPr="000C4E94" w:rsidRDefault="004F6028" w:rsidP="004F6028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 w:rsidRPr="000C4E94">
              <w:rPr>
                <w:rFonts w:hint="eastAsia"/>
                <w:sz w:val="24"/>
                <w:szCs w:val="24"/>
              </w:rPr>
              <w:t>预期成果</w:t>
            </w:r>
          </w:p>
          <w:p w:rsidR="004F6028" w:rsidRPr="000C4E94" w:rsidRDefault="004F6028" w:rsidP="004F6028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 w:rsidRPr="000C4E94">
              <w:rPr>
                <w:rFonts w:hint="eastAsia"/>
                <w:sz w:val="24"/>
                <w:szCs w:val="24"/>
              </w:rPr>
              <w:t>1</w:t>
            </w:r>
            <w:r w:rsidRPr="000C4E94">
              <w:rPr>
                <w:rFonts w:hint="eastAsia"/>
                <w:sz w:val="24"/>
                <w:szCs w:val="24"/>
              </w:rPr>
              <w:t>．</w:t>
            </w:r>
            <w:r w:rsidRPr="000C4E94">
              <w:rPr>
                <w:rFonts w:hint="eastAsia"/>
                <w:sz w:val="24"/>
                <w:szCs w:val="24"/>
              </w:rPr>
              <w:tab/>
            </w:r>
            <w:r w:rsidRPr="000C4E94">
              <w:rPr>
                <w:rFonts w:hint="eastAsia"/>
                <w:sz w:val="24"/>
                <w:szCs w:val="24"/>
              </w:rPr>
              <w:t>为</w:t>
            </w:r>
            <w:r>
              <w:rPr>
                <w:rFonts w:hint="eastAsia"/>
                <w:sz w:val="24"/>
                <w:szCs w:val="24"/>
              </w:rPr>
              <w:t>整本书阅读提供</w:t>
            </w:r>
            <w:r w:rsidRPr="000C4E94">
              <w:rPr>
                <w:rFonts w:hint="eastAsia"/>
                <w:sz w:val="24"/>
                <w:szCs w:val="24"/>
              </w:rPr>
              <w:t>精彩课例示范；</w:t>
            </w:r>
          </w:p>
          <w:p w:rsidR="004F6028" w:rsidRPr="000C4E94" w:rsidRDefault="004F6028" w:rsidP="004F6028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 w:rsidRPr="000C4E94">
              <w:rPr>
                <w:rFonts w:hint="eastAsia"/>
                <w:sz w:val="24"/>
                <w:szCs w:val="24"/>
              </w:rPr>
              <w:t>2</w:t>
            </w:r>
            <w:r w:rsidRPr="000C4E94">
              <w:rPr>
                <w:rFonts w:hint="eastAsia"/>
                <w:sz w:val="24"/>
                <w:szCs w:val="24"/>
              </w:rPr>
              <w:t>．</w:t>
            </w:r>
            <w:r w:rsidRPr="000C4E94">
              <w:rPr>
                <w:rFonts w:hint="eastAsia"/>
                <w:sz w:val="24"/>
                <w:szCs w:val="24"/>
              </w:rPr>
              <w:tab/>
            </w:r>
            <w:r w:rsidRPr="000C4E94">
              <w:rPr>
                <w:rFonts w:hint="eastAsia"/>
                <w:sz w:val="24"/>
                <w:szCs w:val="24"/>
              </w:rPr>
              <w:t>形成单篇精读、整书阅读的教学实操规程，课型、目标、策略、生本等要素达到和谐统一；</w:t>
            </w:r>
          </w:p>
          <w:p w:rsidR="004F6028" w:rsidRPr="000C4E94" w:rsidRDefault="004F6028" w:rsidP="004F6028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 w:rsidRPr="000C4E94">
              <w:rPr>
                <w:rFonts w:hint="eastAsia"/>
                <w:sz w:val="24"/>
                <w:szCs w:val="24"/>
              </w:rPr>
              <w:t>．</w:t>
            </w:r>
            <w:r w:rsidRPr="000C4E94">
              <w:rPr>
                <w:rFonts w:hint="eastAsia"/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>成熟</w:t>
            </w:r>
            <w:r w:rsidRPr="000C4E94">
              <w:rPr>
                <w:rFonts w:hint="eastAsia"/>
                <w:sz w:val="24"/>
                <w:szCs w:val="24"/>
              </w:rPr>
              <w:t>的课例得以物化，专业化论文和研究报告出现和发表，</w:t>
            </w:r>
            <w:r>
              <w:rPr>
                <w:rFonts w:hint="eastAsia"/>
                <w:sz w:val="24"/>
                <w:szCs w:val="24"/>
              </w:rPr>
              <w:t>区域内</w:t>
            </w:r>
            <w:r w:rsidRPr="000C4E94">
              <w:rPr>
                <w:rFonts w:hint="eastAsia"/>
                <w:sz w:val="24"/>
                <w:szCs w:val="24"/>
              </w:rPr>
              <w:t>形成</w:t>
            </w:r>
            <w:r>
              <w:rPr>
                <w:rFonts w:hint="eastAsia"/>
                <w:sz w:val="24"/>
                <w:szCs w:val="24"/>
              </w:rPr>
              <w:t>一定</w:t>
            </w:r>
            <w:r w:rsidRPr="000C4E94">
              <w:rPr>
                <w:rFonts w:hint="eastAsia"/>
                <w:sz w:val="24"/>
                <w:szCs w:val="24"/>
              </w:rPr>
              <w:t>效应，产生影响力；</w:t>
            </w:r>
          </w:p>
          <w:p w:rsidR="001765FC" w:rsidRPr="004F6028" w:rsidRDefault="004F6028" w:rsidP="004F60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 w:rsidRPr="000C4E94">
              <w:rPr>
                <w:rFonts w:hint="eastAsia"/>
                <w:sz w:val="24"/>
                <w:szCs w:val="24"/>
              </w:rPr>
              <w:t>．</w:t>
            </w:r>
            <w:r w:rsidRPr="000C4E94">
              <w:rPr>
                <w:rFonts w:hint="eastAsia"/>
                <w:sz w:val="24"/>
                <w:szCs w:val="24"/>
              </w:rPr>
              <w:tab/>
            </w:r>
            <w:r w:rsidRPr="000C4E94">
              <w:rPr>
                <w:rFonts w:hint="eastAsia"/>
                <w:sz w:val="24"/>
                <w:szCs w:val="24"/>
              </w:rPr>
              <w:t>学生的阅读素养获得实质</w:t>
            </w:r>
            <w:r>
              <w:rPr>
                <w:rFonts w:hint="eastAsia"/>
                <w:sz w:val="24"/>
                <w:szCs w:val="24"/>
              </w:rPr>
              <w:t>性提升，参研教师的专业情怀和专业能力同步提升，一</w:t>
            </w:r>
            <w:r w:rsidRPr="000C4E94">
              <w:rPr>
                <w:rFonts w:hint="eastAsia"/>
                <w:sz w:val="24"/>
                <w:szCs w:val="24"/>
              </w:rPr>
              <w:t>批</w:t>
            </w:r>
            <w:r>
              <w:rPr>
                <w:rFonts w:hint="eastAsia"/>
                <w:sz w:val="24"/>
                <w:szCs w:val="24"/>
              </w:rPr>
              <w:t>骨干</w:t>
            </w:r>
            <w:r w:rsidRPr="000C4E94">
              <w:rPr>
                <w:rFonts w:hint="eastAsia"/>
                <w:sz w:val="24"/>
                <w:szCs w:val="24"/>
              </w:rPr>
              <w:t>教师崭露头角。</w:t>
            </w:r>
          </w:p>
        </w:tc>
      </w:tr>
    </w:tbl>
    <w:p w:rsidR="008645AD" w:rsidRDefault="008645AD" w:rsidP="0046569E">
      <w:pPr>
        <w:rPr>
          <w:rFonts w:eastAsia="黑体"/>
          <w:sz w:val="32"/>
          <w:szCs w:val="28"/>
        </w:rPr>
        <w:sectPr w:rsidR="008645AD" w:rsidSect="009C78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D12133" w:rsidRDefault="00D12133" w:rsidP="0046569E">
      <w:pPr>
        <w:rPr>
          <w:rFonts w:eastAsia="黑体"/>
          <w:sz w:val="32"/>
          <w:szCs w:val="28"/>
        </w:rPr>
        <w:sectPr w:rsidR="00D12133" w:rsidSect="00D12133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1765FC" w:rsidRDefault="001765FC" w:rsidP="005079A8">
      <w:pPr>
        <w:rPr>
          <w:rFonts w:ascii="仿宋_GB2312" w:eastAsia="仿宋_GB2312" w:hAnsi="宋体" w:cs="宋体"/>
          <w:kern w:val="0"/>
          <w:sz w:val="28"/>
          <w:szCs w:val="28"/>
        </w:rPr>
      </w:pPr>
    </w:p>
    <w:sectPr w:rsidR="001765FC" w:rsidSect="005079A8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00A" w:rsidRDefault="00A1300A" w:rsidP="00F34DC3">
      <w:r>
        <w:separator/>
      </w:r>
    </w:p>
  </w:endnote>
  <w:endnote w:type="continuationSeparator" w:id="0">
    <w:p w:rsidR="00A1300A" w:rsidRDefault="00A1300A" w:rsidP="00F3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00A" w:rsidRDefault="00A1300A" w:rsidP="00F34DC3">
      <w:r>
        <w:separator/>
      </w:r>
    </w:p>
  </w:footnote>
  <w:footnote w:type="continuationSeparator" w:id="0">
    <w:p w:rsidR="00A1300A" w:rsidRDefault="00A1300A" w:rsidP="00F34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699D"/>
    <w:multiLevelType w:val="hybridMultilevel"/>
    <w:tmpl w:val="D3AAD44C"/>
    <w:lvl w:ilvl="0" w:tplc="232481C4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1263FC8"/>
    <w:multiLevelType w:val="hybridMultilevel"/>
    <w:tmpl w:val="70C0D34A"/>
    <w:lvl w:ilvl="0" w:tplc="3CEEC20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1F37C11"/>
    <w:multiLevelType w:val="hybridMultilevel"/>
    <w:tmpl w:val="C14E871E"/>
    <w:lvl w:ilvl="0" w:tplc="0B5401C2">
      <w:start w:val="1"/>
      <w:numFmt w:val="japaneseCounting"/>
      <w:lvlText w:val="%1、"/>
      <w:lvlJc w:val="left"/>
      <w:pPr>
        <w:ind w:left="720" w:hanging="720"/>
      </w:pPr>
      <w:rPr>
        <w:rFonts w:asciiTheme="minorHAnsi" w:eastAsiaTheme="minorEastAsia" w:hAnsiTheme="minorHAnsi" w:cstheme="minorBidi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C026BE"/>
    <w:multiLevelType w:val="hybridMultilevel"/>
    <w:tmpl w:val="7A243842"/>
    <w:lvl w:ilvl="0" w:tplc="594C1A26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E7A2DAB"/>
    <w:multiLevelType w:val="hybridMultilevel"/>
    <w:tmpl w:val="7C1009FA"/>
    <w:lvl w:ilvl="0" w:tplc="E5941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3E906C42"/>
    <w:multiLevelType w:val="hybridMultilevel"/>
    <w:tmpl w:val="D3A05666"/>
    <w:lvl w:ilvl="0" w:tplc="A5F6810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A143508"/>
    <w:multiLevelType w:val="multilevel"/>
    <w:tmpl w:val="4A143508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2D03FB1"/>
    <w:multiLevelType w:val="hybridMultilevel"/>
    <w:tmpl w:val="D62CFC7C"/>
    <w:lvl w:ilvl="0" w:tplc="12768E0C">
      <w:start w:val="1"/>
      <w:numFmt w:val="decimal"/>
      <w:lvlText w:val="（%1）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24" w:hanging="420"/>
      </w:pPr>
    </w:lvl>
    <w:lvl w:ilvl="2" w:tplc="0409001B" w:tentative="1">
      <w:start w:val="1"/>
      <w:numFmt w:val="lowerRoman"/>
      <w:lvlText w:val="%3."/>
      <w:lvlJc w:val="right"/>
      <w:pPr>
        <w:ind w:left="1644" w:hanging="420"/>
      </w:pPr>
    </w:lvl>
    <w:lvl w:ilvl="3" w:tplc="0409000F" w:tentative="1">
      <w:start w:val="1"/>
      <w:numFmt w:val="decimal"/>
      <w:lvlText w:val="%4."/>
      <w:lvlJc w:val="left"/>
      <w:pPr>
        <w:ind w:left="2064" w:hanging="420"/>
      </w:pPr>
    </w:lvl>
    <w:lvl w:ilvl="4" w:tplc="04090019" w:tentative="1">
      <w:start w:val="1"/>
      <w:numFmt w:val="lowerLetter"/>
      <w:lvlText w:val="%5)"/>
      <w:lvlJc w:val="left"/>
      <w:pPr>
        <w:ind w:left="2484" w:hanging="420"/>
      </w:pPr>
    </w:lvl>
    <w:lvl w:ilvl="5" w:tplc="0409001B" w:tentative="1">
      <w:start w:val="1"/>
      <w:numFmt w:val="lowerRoman"/>
      <w:lvlText w:val="%6."/>
      <w:lvlJc w:val="right"/>
      <w:pPr>
        <w:ind w:left="2904" w:hanging="420"/>
      </w:pPr>
    </w:lvl>
    <w:lvl w:ilvl="6" w:tplc="0409000F" w:tentative="1">
      <w:start w:val="1"/>
      <w:numFmt w:val="decimal"/>
      <w:lvlText w:val="%7."/>
      <w:lvlJc w:val="left"/>
      <w:pPr>
        <w:ind w:left="3324" w:hanging="420"/>
      </w:pPr>
    </w:lvl>
    <w:lvl w:ilvl="7" w:tplc="04090019" w:tentative="1">
      <w:start w:val="1"/>
      <w:numFmt w:val="lowerLetter"/>
      <w:lvlText w:val="%8)"/>
      <w:lvlJc w:val="left"/>
      <w:pPr>
        <w:ind w:left="3744" w:hanging="420"/>
      </w:pPr>
    </w:lvl>
    <w:lvl w:ilvl="8" w:tplc="0409001B" w:tentative="1">
      <w:start w:val="1"/>
      <w:numFmt w:val="lowerRoman"/>
      <w:lvlText w:val="%9."/>
      <w:lvlJc w:val="right"/>
      <w:pPr>
        <w:ind w:left="4164" w:hanging="420"/>
      </w:pPr>
    </w:lvl>
  </w:abstractNum>
  <w:abstractNum w:abstractNumId="8">
    <w:nsid w:val="5E7C10B3"/>
    <w:multiLevelType w:val="hybridMultilevel"/>
    <w:tmpl w:val="3E163DE4"/>
    <w:lvl w:ilvl="0" w:tplc="97786F6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C657541"/>
    <w:multiLevelType w:val="hybridMultilevel"/>
    <w:tmpl w:val="E38ADB04"/>
    <w:lvl w:ilvl="0" w:tplc="C78CD82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E9"/>
    <w:rsid w:val="00054238"/>
    <w:rsid w:val="000B51E9"/>
    <w:rsid w:val="0010772C"/>
    <w:rsid w:val="00124AC0"/>
    <w:rsid w:val="00141D45"/>
    <w:rsid w:val="00144933"/>
    <w:rsid w:val="001765FC"/>
    <w:rsid w:val="001E1BCD"/>
    <w:rsid w:val="001F37B5"/>
    <w:rsid w:val="00225C3D"/>
    <w:rsid w:val="00233577"/>
    <w:rsid w:val="00265660"/>
    <w:rsid w:val="0029568A"/>
    <w:rsid w:val="00296923"/>
    <w:rsid w:val="00321923"/>
    <w:rsid w:val="00324E62"/>
    <w:rsid w:val="00325701"/>
    <w:rsid w:val="003D01FE"/>
    <w:rsid w:val="003D6E2A"/>
    <w:rsid w:val="0042068B"/>
    <w:rsid w:val="0043686B"/>
    <w:rsid w:val="004432AA"/>
    <w:rsid w:val="004456F8"/>
    <w:rsid w:val="00447F60"/>
    <w:rsid w:val="0046569E"/>
    <w:rsid w:val="00480B84"/>
    <w:rsid w:val="004F6028"/>
    <w:rsid w:val="005079A8"/>
    <w:rsid w:val="00580DD0"/>
    <w:rsid w:val="005A6805"/>
    <w:rsid w:val="005D4AB1"/>
    <w:rsid w:val="005E1DAE"/>
    <w:rsid w:val="005F20EF"/>
    <w:rsid w:val="00610599"/>
    <w:rsid w:val="00614F27"/>
    <w:rsid w:val="00637A28"/>
    <w:rsid w:val="006C7315"/>
    <w:rsid w:val="006E6C00"/>
    <w:rsid w:val="00723518"/>
    <w:rsid w:val="007303F0"/>
    <w:rsid w:val="007569AB"/>
    <w:rsid w:val="00786D9A"/>
    <w:rsid w:val="007B41EB"/>
    <w:rsid w:val="007C0858"/>
    <w:rsid w:val="007C15BD"/>
    <w:rsid w:val="007E3557"/>
    <w:rsid w:val="007E6731"/>
    <w:rsid w:val="008059E3"/>
    <w:rsid w:val="008079DB"/>
    <w:rsid w:val="0083166B"/>
    <w:rsid w:val="008645AD"/>
    <w:rsid w:val="008B2153"/>
    <w:rsid w:val="008F6A30"/>
    <w:rsid w:val="00951CC1"/>
    <w:rsid w:val="00954A95"/>
    <w:rsid w:val="009C78E1"/>
    <w:rsid w:val="009E33AC"/>
    <w:rsid w:val="00A1300A"/>
    <w:rsid w:val="00A40E8D"/>
    <w:rsid w:val="00A67D2A"/>
    <w:rsid w:val="00A717CA"/>
    <w:rsid w:val="00A91EF3"/>
    <w:rsid w:val="00AB2BFF"/>
    <w:rsid w:val="00B939B5"/>
    <w:rsid w:val="00BA4EAF"/>
    <w:rsid w:val="00BD444A"/>
    <w:rsid w:val="00C2681F"/>
    <w:rsid w:val="00C46D99"/>
    <w:rsid w:val="00C9105E"/>
    <w:rsid w:val="00CB4607"/>
    <w:rsid w:val="00CE7056"/>
    <w:rsid w:val="00D12133"/>
    <w:rsid w:val="00D32B78"/>
    <w:rsid w:val="00D4518B"/>
    <w:rsid w:val="00DA6479"/>
    <w:rsid w:val="00DB24E4"/>
    <w:rsid w:val="00E931F7"/>
    <w:rsid w:val="00E9469C"/>
    <w:rsid w:val="00EA66A7"/>
    <w:rsid w:val="00EB0C0E"/>
    <w:rsid w:val="00F34DC3"/>
    <w:rsid w:val="00F56FAC"/>
    <w:rsid w:val="00F71E64"/>
    <w:rsid w:val="00F87169"/>
    <w:rsid w:val="00F95701"/>
    <w:rsid w:val="00FB0E27"/>
    <w:rsid w:val="00FB789C"/>
    <w:rsid w:val="00FC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70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34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34DC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4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4DC3"/>
    <w:rPr>
      <w:sz w:val="18"/>
      <w:szCs w:val="18"/>
    </w:rPr>
  </w:style>
  <w:style w:type="table" w:styleId="a6">
    <w:name w:val="Table Grid"/>
    <w:basedOn w:val="a1"/>
    <w:rsid w:val="001765FC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2681F"/>
    <w:rPr>
      <w:color w:val="0000FF" w:themeColor="hyperlink"/>
      <w:u w:val="single"/>
    </w:rPr>
  </w:style>
  <w:style w:type="character" w:customStyle="1" w:styleId="Char1">
    <w:name w:val="批注文字 Char"/>
    <w:link w:val="a8"/>
    <w:locked/>
    <w:rsid w:val="005A6805"/>
    <w:rPr>
      <w:rFonts w:eastAsia="宋体"/>
      <w:szCs w:val="24"/>
    </w:rPr>
  </w:style>
  <w:style w:type="paragraph" w:styleId="a8">
    <w:name w:val="annotation text"/>
    <w:basedOn w:val="a"/>
    <w:link w:val="Char1"/>
    <w:rsid w:val="005A6805"/>
    <w:pPr>
      <w:jc w:val="left"/>
    </w:pPr>
    <w:rPr>
      <w:rFonts w:eastAsia="宋体"/>
      <w:szCs w:val="24"/>
    </w:rPr>
  </w:style>
  <w:style w:type="character" w:customStyle="1" w:styleId="Char10">
    <w:name w:val="批注文字 Char1"/>
    <w:basedOn w:val="a0"/>
    <w:uiPriority w:val="99"/>
    <w:semiHidden/>
    <w:rsid w:val="005A6805"/>
  </w:style>
  <w:style w:type="paragraph" w:styleId="a9">
    <w:name w:val="Balloon Text"/>
    <w:basedOn w:val="a"/>
    <w:link w:val="Char2"/>
    <w:uiPriority w:val="99"/>
    <w:semiHidden/>
    <w:unhideWhenUsed/>
    <w:rsid w:val="005A680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5A6805"/>
    <w:rPr>
      <w:sz w:val="18"/>
      <w:szCs w:val="18"/>
    </w:rPr>
  </w:style>
  <w:style w:type="paragraph" w:styleId="aa">
    <w:name w:val="Normal (Web)"/>
    <w:basedOn w:val="a"/>
    <w:uiPriority w:val="99"/>
    <w:unhideWhenUsed/>
    <w:rsid w:val="00DB24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70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34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34DC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4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4DC3"/>
    <w:rPr>
      <w:sz w:val="18"/>
      <w:szCs w:val="18"/>
    </w:rPr>
  </w:style>
  <w:style w:type="table" w:styleId="a6">
    <w:name w:val="Table Grid"/>
    <w:basedOn w:val="a1"/>
    <w:rsid w:val="001765FC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2681F"/>
    <w:rPr>
      <w:color w:val="0000FF" w:themeColor="hyperlink"/>
      <w:u w:val="single"/>
    </w:rPr>
  </w:style>
  <w:style w:type="character" w:customStyle="1" w:styleId="Char1">
    <w:name w:val="批注文字 Char"/>
    <w:link w:val="a8"/>
    <w:locked/>
    <w:rsid w:val="005A6805"/>
    <w:rPr>
      <w:rFonts w:eastAsia="宋体"/>
      <w:szCs w:val="24"/>
    </w:rPr>
  </w:style>
  <w:style w:type="paragraph" w:styleId="a8">
    <w:name w:val="annotation text"/>
    <w:basedOn w:val="a"/>
    <w:link w:val="Char1"/>
    <w:rsid w:val="005A6805"/>
    <w:pPr>
      <w:jc w:val="left"/>
    </w:pPr>
    <w:rPr>
      <w:rFonts w:eastAsia="宋体"/>
      <w:szCs w:val="24"/>
    </w:rPr>
  </w:style>
  <w:style w:type="character" w:customStyle="1" w:styleId="Char10">
    <w:name w:val="批注文字 Char1"/>
    <w:basedOn w:val="a0"/>
    <w:uiPriority w:val="99"/>
    <w:semiHidden/>
    <w:rsid w:val="005A6805"/>
  </w:style>
  <w:style w:type="paragraph" w:styleId="a9">
    <w:name w:val="Balloon Text"/>
    <w:basedOn w:val="a"/>
    <w:link w:val="Char2"/>
    <w:uiPriority w:val="99"/>
    <w:semiHidden/>
    <w:unhideWhenUsed/>
    <w:rsid w:val="005A680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5A6805"/>
    <w:rPr>
      <w:sz w:val="18"/>
      <w:szCs w:val="18"/>
    </w:rPr>
  </w:style>
  <w:style w:type="paragraph" w:styleId="aa">
    <w:name w:val="Normal (Web)"/>
    <w:basedOn w:val="a"/>
    <w:uiPriority w:val="99"/>
    <w:unhideWhenUsed/>
    <w:rsid w:val="00DB24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A68C5-D9EC-4E80-B136-948A2BA43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364</Words>
  <Characters>2077</Characters>
  <Application>Microsoft Office Word</Application>
  <DocSecurity>0</DocSecurity>
  <Lines>17</Lines>
  <Paragraphs>4</Paragraphs>
  <ScaleCrop>false</ScaleCrop>
  <Company>Sky123.Org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11</cp:revision>
  <cp:lastPrinted>2018-01-12T02:54:00Z</cp:lastPrinted>
  <dcterms:created xsi:type="dcterms:W3CDTF">2018-05-08T03:32:00Z</dcterms:created>
  <dcterms:modified xsi:type="dcterms:W3CDTF">2018-06-27T04:08:00Z</dcterms:modified>
</cp:coreProperties>
</file>