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0B" w:rsidRPr="00D4780B" w:rsidRDefault="00D4780B" w:rsidP="00E35190">
      <w:pPr>
        <w:spacing w:line="360" w:lineRule="auto"/>
        <w:jc w:val="center"/>
        <w:rPr>
          <w:rFonts w:ascii="黑体" w:eastAsia="黑体" w:hAnsi="黑体"/>
          <w:sz w:val="32"/>
          <w:szCs w:val="32"/>
        </w:rPr>
      </w:pPr>
      <w:r w:rsidRPr="00D4780B">
        <w:rPr>
          <w:rFonts w:ascii="黑体" w:eastAsia="黑体" w:hAnsi="黑体" w:hint="eastAsia"/>
          <w:sz w:val="32"/>
          <w:szCs w:val="32"/>
        </w:rPr>
        <w:t xml:space="preserve">探寻汉字文化内涵  </w:t>
      </w:r>
      <w:r w:rsidR="002B0E01">
        <w:rPr>
          <w:rFonts w:ascii="黑体" w:eastAsia="黑体" w:hAnsi="黑体" w:hint="eastAsia"/>
          <w:sz w:val="32"/>
          <w:szCs w:val="32"/>
        </w:rPr>
        <w:t>提升学生文字</w:t>
      </w:r>
      <w:r w:rsidRPr="00D4780B">
        <w:rPr>
          <w:rFonts w:ascii="黑体" w:eastAsia="黑体" w:hAnsi="黑体" w:hint="eastAsia"/>
          <w:sz w:val="32"/>
          <w:szCs w:val="32"/>
        </w:rPr>
        <w:t>素养</w:t>
      </w:r>
    </w:p>
    <w:p w:rsidR="00D4780B" w:rsidRPr="00D4780B" w:rsidRDefault="00D4780B" w:rsidP="00E35190">
      <w:pPr>
        <w:spacing w:line="360" w:lineRule="auto"/>
        <w:rPr>
          <w:rFonts w:asciiTheme="minorEastAsia" w:hAnsiTheme="minorEastAsia"/>
          <w:sz w:val="28"/>
          <w:szCs w:val="28"/>
        </w:rPr>
      </w:pPr>
      <w:r>
        <w:rPr>
          <w:rFonts w:ascii="黑体" w:eastAsia="黑体" w:hAnsi="黑体" w:hint="eastAsia"/>
          <w:sz w:val="32"/>
          <w:szCs w:val="32"/>
        </w:rPr>
        <w:t xml:space="preserve">           </w:t>
      </w:r>
      <w:r w:rsidRPr="00D4780B">
        <w:rPr>
          <w:rFonts w:asciiTheme="minorEastAsia" w:hAnsiTheme="minorEastAsia" w:hint="eastAsia"/>
          <w:sz w:val="28"/>
          <w:szCs w:val="28"/>
        </w:rPr>
        <w:t>——</w:t>
      </w:r>
      <w:proofErr w:type="gramStart"/>
      <w:r w:rsidRPr="00D4780B">
        <w:rPr>
          <w:rFonts w:asciiTheme="minorEastAsia" w:hAnsiTheme="minorEastAsia" w:hint="eastAsia"/>
          <w:sz w:val="28"/>
          <w:szCs w:val="28"/>
        </w:rPr>
        <w:t>论小学</w:t>
      </w:r>
      <w:proofErr w:type="gramEnd"/>
      <w:r w:rsidR="002B0E01">
        <w:rPr>
          <w:rFonts w:asciiTheme="minorEastAsia" w:hAnsiTheme="minorEastAsia" w:hint="eastAsia"/>
          <w:sz w:val="28"/>
          <w:szCs w:val="28"/>
        </w:rPr>
        <w:t>语文</w:t>
      </w:r>
      <w:r w:rsidR="00F55629" w:rsidRPr="00D4780B">
        <w:rPr>
          <w:rFonts w:asciiTheme="minorEastAsia" w:hAnsiTheme="minorEastAsia" w:hint="eastAsia"/>
          <w:sz w:val="28"/>
          <w:szCs w:val="28"/>
        </w:rPr>
        <w:t>低</w:t>
      </w:r>
      <w:r w:rsidR="00F55629">
        <w:rPr>
          <w:rFonts w:asciiTheme="minorEastAsia" w:hAnsiTheme="minorEastAsia" w:hint="eastAsia"/>
          <w:sz w:val="28"/>
          <w:szCs w:val="28"/>
        </w:rPr>
        <w:t>、</w:t>
      </w:r>
      <w:r w:rsidRPr="00D4780B">
        <w:rPr>
          <w:rFonts w:asciiTheme="minorEastAsia" w:hAnsiTheme="minorEastAsia" w:hint="eastAsia"/>
          <w:sz w:val="28"/>
          <w:szCs w:val="28"/>
        </w:rPr>
        <w:t>中、</w:t>
      </w:r>
      <w:r>
        <w:rPr>
          <w:rFonts w:asciiTheme="minorEastAsia" w:hAnsiTheme="minorEastAsia" w:hint="eastAsia"/>
          <w:sz w:val="28"/>
          <w:szCs w:val="28"/>
        </w:rPr>
        <w:t>高段字理识字</w:t>
      </w:r>
      <w:r w:rsidRPr="00D4780B">
        <w:rPr>
          <w:rFonts w:asciiTheme="minorEastAsia" w:hAnsiTheme="minorEastAsia" w:hint="eastAsia"/>
          <w:sz w:val="28"/>
          <w:szCs w:val="28"/>
        </w:rPr>
        <w:t>的不同层次</w:t>
      </w:r>
    </w:p>
    <w:p w:rsidR="00D4780B" w:rsidRPr="00E35190" w:rsidRDefault="00D4780B" w:rsidP="00E35190">
      <w:pPr>
        <w:spacing w:line="360" w:lineRule="auto"/>
        <w:rPr>
          <w:rFonts w:ascii="华文楷体" w:eastAsia="华文楷体" w:hAnsi="华文楷体"/>
          <w:sz w:val="24"/>
          <w:szCs w:val="24"/>
        </w:rPr>
      </w:pPr>
      <w:r>
        <w:rPr>
          <w:rFonts w:asciiTheme="minorEastAsia" w:hAnsiTheme="minorEastAsia" w:hint="eastAsia"/>
          <w:sz w:val="28"/>
          <w:szCs w:val="28"/>
        </w:rPr>
        <w:t xml:space="preserve">                    </w:t>
      </w:r>
      <w:r w:rsidR="00E35190" w:rsidRPr="00E35190">
        <w:rPr>
          <w:rFonts w:ascii="华文楷体" w:eastAsia="华文楷体" w:hAnsi="华文楷体" w:hint="eastAsia"/>
          <w:sz w:val="24"/>
          <w:szCs w:val="24"/>
        </w:rPr>
        <w:t xml:space="preserve">唐国凤   </w:t>
      </w:r>
      <w:r w:rsidRPr="00E35190">
        <w:rPr>
          <w:rFonts w:ascii="华文楷体" w:eastAsia="华文楷体" w:hAnsi="华文楷体" w:hint="eastAsia"/>
          <w:sz w:val="24"/>
          <w:szCs w:val="24"/>
        </w:rPr>
        <w:t>四川大学西航港实验小学  15982030903</w:t>
      </w:r>
    </w:p>
    <w:p w:rsidR="00D4780B" w:rsidRPr="00E35190" w:rsidRDefault="00D4780B" w:rsidP="00E35190">
      <w:pPr>
        <w:spacing w:line="360" w:lineRule="auto"/>
        <w:rPr>
          <w:rFonts w:asciiTheme="minorEastAsia" w:hAnsiTheme="minorEastAsia"/>
          <w:sz w:val="24"/>
          <w:szCs w:val="24"/>
        </w:rPr>
      </w:pPr>
      <w:r w:rsidRPr="00E35190">
        <w:rPr>
          <w:rFonts w:asciiTheme="minorEastAsia" w:hAnsiTheme="minorEastAsia" w:hint="eastAsia"/>
          <w:b/>
          <w:sz w:val="24"/>
          <w:szCs w:val="28"/>
        </w:rPr>
        <w:t>摘要</w:t>
      </w:r>
      <w:r w:rsidRPr="00D4780B">
        <w:rPr>
          <w:rFonts w:asciiTheme="minorEastAsia" w:hAnsiTheme="minorEastAsia" w:hint="eastAsia"/>
          <w:sz w:val="28"/>
          <w:szCs w:val="28"/>
        </w:rPr>
        <w:t>:</w:t>
      </w:r>
      <w:bookmarkStart w:id="0" w:name="_GoBack"/>
      <w:bookmarkEnd w:id="0"/>
      <w:r w:rsidR="00CE23FC">
        <w:rPr>
          <w:rFonts w:asciiTheme="minorEastAsia" w:hAnsiTheme="minorEastAsia" w:hint="eastAsia"/>
          <w:sz w:val="24"/>
          <w:szCs w:val="24"/>
        </w:rPr>
        <w:t>《语文新课标》提出了小学语文汉字教学的各年段</w:t>
      </w:r>
      <w:r w:rsidR="0075315E">
        <w:rPr>
          <w:rFonts w:asciiTheme="minorEastAsia" w:hAnsiTheme="minorEastAsia" w:hint="eastAsia"/>
          <w:sz w:val="24"/>
          <w:szCs w:val="24"/>
        </w:rPr>
        <w:t>主要</w:t>
      </w:r>
      <w:r w:rsidR="00CE23FC">
        <w:rPr>
          <w:rFonts w:asciiTheme="minorEastAsia" w:hAnsiTheme="minorEastAsia" w:hint="eastAsia"/>
          <w:sz w:val="24"/>
          <w:szCs w:val="24"/>
        </w:rPr>
        <w:t>目标分别是：低段培养识字兴趣、中段养成识字习惯、高段形成自主识字能力。识字目标不同，识字方法就不同，甚至同一方法在</w:t>
      </w:r>
      <w:proofErr w:type="gramStart"/>
      <w:r w:rsidR="00CE23FC">
        <w:rPr>
          <w:rFonts w:asciiTheme="minorEastAsia" w:hAnsiTheme="minorEastAsia" w:hint="eastAsia"/>
          <w:sz w:val="24"/>
          <w:szCs w:val="24"/>
        </w:rPr>
        <w:t>不</w:t>
      </w:r>
      <w:proofErr w:type="gramEnd"/>
      <w:r w:rsidR="00CE23FC">
        <w:rPr>
          <w:rFonts w:asciiTheme="minorEastAsia" w:hAnsiTheme="minorEastAsia" w:hint="eastAsia"/>
          <w:sz w:val="24"/>
          <w:szCs w:val="24"/>
        </w:rPr>
        <w:t>同年段的运用</w:t>
      </w:r>
      <w:r w:rsidR="0075315E">
        <w:rPr>
          <w:rFonts w:asciiTheme="minorEastAsia" w:hAnsiTheme="minorEastAsia" w:hint="eastAsia"/>
          <w:sz w:val="24"/>
          <w:szCs w:val="24"/>
        </w:rPr>
        <w:t>方式</w:t>
      </w:r>
      <w:r w:rsidR="00CE23FC">
        <w:rPr>
          <w:rFonts w:asciiTheme="minorEastAsia" w:hAnsiTheme="minorEastAsia" w:hint="eastAsia"/>
          <w:sz w:val="24"/>
          <w:szCs w:val="24"/>
        </w:rPr>
        <w:t>也不同</w:t>
      </w:r>
      <w:r w:rsidR="0075315E">
        <w:rPr>
          <w:rFonts w:asciiTheme="minorEastAsia" w:hAnsiTheme="minorEastAsia" w:hint="eastAsia"/>
          <w:sz w:val="24"/>
          <w:szCs w:val="24"/>
        </w:rPr>
        <w:t>。</w:t>
      </w:r>
      <w:r w:rsidR="00CE23FC" w:rsidRPr="00201877">
        <w:rPr>
          <w:rFonts w:asciiTheme="minorEastAsia" w:hAnsiTheme="minorEastAsia" w:hint="eastAsia"/>
          <w:sz w:val="24"/>
          <w:szCs w:val="24"/>
        </w:rPr>
        <w:t>字理识字</w:t>
      </w:r>
      <w:r w:rsidR="00CE23FC">
        <w:rPr>
          <w:rFonts w:asciiTheme="minorEastAsia" w:hAnsiTheme="minorEastAsia" w:hint="eastAsia"/>
          <w:sz w:val="24"/>
          <w:szCs w:val="24"/>
        </w:rPr>
        <w:t>是重要的识字方法之一，</w:t>
      </w:r>
      <w:r w:rsidR="0075315E">
        <w:rPr>
          <w:rFonts w:asciiTheme="minorEastAsia" w:hAnsiTheme="minorEastAsia" w:hint="eastAsia"/>
          <w:sz w:val="24"/>
          <w:szCs w:val="24"/>
        </w:rPr>
        <w:t>即以字理为中心，使字的音、形、义统一。这一方法在</w:t>
      </w:r>
      <w:proofErr w:type="gramStart"/>
      <w:r w:rsidR="0075315E">
        <w:rPr>
          <w:rFonts w:asciiTheme="minorEastAsia" w:hAnsiTheme="minorEastAsia" w:hint="eastAsia"/>
          <w:sz w:val="24"/>
          <w:szCs w:val="24"/>
        </w:rPr>
        <w:t>不</w:t>
      </w:r>
      <w:proofErr w:type="gramEnd"/>
      <w:r w:rsidR="0075315E">
        <w:rPr>
          <w:rFonts w:asciiTheme="minorEastAsia" w:hAnsiTheme="minorEastAsia" w:hint="eastAsia"/>
          <w:sz w:val="24"/>
          <w:szCs w:val="24"/>
        </w:rPr>
        <w:t>同年段的有效运用，能</w:t>
      </w:r>
      <w:r w:rsidR="00CE23FC" w:rsidRPr="00E35190">
        <w:rPr>
          <w:rFonts w:asciiTheme="minorEastAsia" w:hAnsiTheme="minorEastAsia" w:hint="eastAsia"/>
          <w:sz w:val="24"/>
          <w:szCs w:val="24"/>
        </w:rPr>
        <w:t>引导各年段小学生建立汉字音形义之间的联系，</w:t>
      </w:r>
      <w:r w:rsidR="0075315E">
        <w:rPr>
          <w:rFonts w:asciiTheme="minorEastAsia" w:hAnsiTheme="minorEastAsia" w:hint="eastAsia"/>
          <w:sz w:val="24"/>
          <w:szCs w:val="24"/>
        </w:rPr>
        <w:t>引导学生</w:t>
      </w:r>
      <w:r w:rsidR="00CE23FC" w:rsidRPr="00E35190">
        <w:rPr>
          <w:rFonts w:asciiTheme="minorEastAsia" w:hAnsiTheme="minorEastAsia" w:hint="eastAsia"/>
          <w:sz w:val="24"/>
          <w:szCs w:val="24"/>
        </w:rPr>
        <w:t>感悟汉字包含着的思维、文化、审美等意蕴</w:t>
      </w:r>
      <w:r w:rsidR="0075315E">
        <w:rPr>
          <w:rFonts w:asciiTheme="minorEastAsia" w:hAnsiTheme="minorEastAsia" w:hint="eastAsia"/>
          <w:sz w:val="24"/>
          <w:szCs w:val="24"/>
        </w:rPr>
        <w:t>。</w:t>
      </w:r>
    </w:p>
    <w:p w:rsidR="00B045B7" w:rsidRPr="004947F2" w:rsidRDefault="00B045B7" w:rsidP="00E35190">
      <w:pPr>
        <w:spacing w:line="360" w:lineRule="auto"/>
        <w:rPr>
          <w:rFonts w:asciiTheme="minorEastAsia" w:hAnsiTheme="minorEastAsia"/>
          <w:b/>
          <w:sz w:val="28"/>
          <w:szCs w:val="28"/>
        </w:rPr>
      </w:pPr>
      <w:r w:rsidRPr="00E35190">
        <w:rPr>
          <w:rFonts w:asciiTheme="minorEastAsia" w:hAnsiTheme="minorEastAsia" w:hint="eastAsia"/>
          <w:b/>
          <w:sz w:val="24"/>
          <w:szCs w:val="28"/>
        </w:rPr>
        <w:t>关键词</w:t>
      </w:r>
      <w:r>
        <w:rPr>
          <w:rFonts w:asciiTheme="minorEastAsia" w:hAnsiTheme="minorEastAsia" w:hint="eastAsia"/>
          <w:sz w:val="28"/>
          <w:szCs w:val="28"/>
        </w:rPr>
        <w:t>：</w:t>
      </w:r>
      <w:r w:rsidR="002B0E01" w:rsidRPr="002B0E01">
        <w:rPr>
          <w:rFonts w:asciiTheme="minorEastAsia" w:hAnsiTheme="minorEastAsia" w:hint="eastAsia"/>
          <w:sz w:val="24"/>
          <w:szCs w:val="24"/>
        </w:rPr>
        <w:t>小学语文；</w:t>
      </w:r>
      <w:r w:rsidRPr="00E35190">
        <w:rPr>
          <w:rFonts w:asciiTheme="minorEastAsia" w:hAnsiTheme="minorEastAsia" w:hint="eastAsia"/>
          <w:sz w:val="24"/>
          <w:szCs w:val="24"/>
        </w:rPr>
        <w:t>字理识字</w:t>
      </w:r>
      <w:r w:rsidR="00E35190">
        <w:rPr>
          <w:rFonts w:asciiTheme="minorEastAsia" w:hAnsiTheme="minorEastAsia" w:hint="eastAsia"/>
          <w:sz w:val="24"/>
          <w:szCs w:val="24"/>
        </w:rPr>
        <w:t>；</w:t>
      </w:r>
      <w:r w:rsidR="00E35190" w:rsidRPr="00E35190">
        <w:rPr>
          <w:rFonts w:asciiTheme="minorEastAsia" w:hAnsiTheme="minorEastAsia" w:hint="eastAsia"/>
          <w:sz w:val="24"/>
          <w:szCs w:val="24"/>
        </w:rPr>
        <w:t>层次</w:t>
      </w:r>
      <w:r w:rsidR="00E35190">
        <w:rPr>
          <w:rFonts w:asciiTheme="minorEastAsia" w:hAnsiTheme="minorEastAsia" w:hint="eastAsia"/>
          <w:sz w:val="24"/>
          <w:szCs w:val="24"/>
        </w:rPr>
        <w:t>；</w:t>
      </w:r>
      <w:r w:rsidR="002B0E01">
        <w:rPr>
          <w:rFonts w:asciiTheme="minorEastAsia" w:hAnsiTheme="minorEastAsia" w:hint="eastAsia"/>
          <w:sz w:val="24"/>
          <w:szCs w:val="24"/>
        </w:rPr>
        <w:t>文字</w:t>
      </w:r>
      <w:r w:rsidRPr="00E35190">
        <w:rPr>
          <w:rFonts w:asciiTheme="minorEastAsia" w:hAnsiTheme="minorEastAsia" w:hint="eastAsia"/>
          <w:sz w:val="24"/>
          <w:szCs w:val="24"/>
        </w:rPr>
        <w:t>素养</w:t>
      </w:r>
      <w:r w:rsidR="00E35190">
        <w:rPr>
          <w:rFonts w:asciiTheme="minorEastAsia" w:hAnsiTheme="minorEastAsia" w:hint="eastAsia"/>
          <w:sz w:val="24"/>
          <w:szCs w:val="24"/>
        </w:rPr>
        <w:t>；</w:t>
      </w:r>
      <w:r w:rsidRPr="00E35190">
        <w:rPr>
          <w:rFonts w:asciiTheme="minorEastAsia" w:hAnsiTheme="minorEastAsia" w:hint="eastAsia"/>
          <w:sz w:val="24"/>
          <w:szCs w:val="24"/>
        </w:rPr>
        <w:t>汉字文化</w:t>
      </w:r>
    </w:p>
    <w:p w:rsidR="00CB2942" w:rsidRDefault="00CB2942" w:rsidP="00E35190">
      <w:pPr>
        <w:spacing w:line="360" w:lineRule="auto"/>
        <w:rPr>
          <w:rFonts w:asciiTheme="minorEastAsia" w:hAnsiTheme="minorEastAsia"/>
          <w:sz w:val="28"/>
          <w:szCs w:val="28"/>
        </w:rPr>
      </w:pPr>
    </w:p>
    <w:p w:rsidR="00CB2942" w:rsidRPr="00E35190" w:rsidRDefault="00CB2942" w:rsidP="00E35190">
      <w:pPr>
        <w:spacing w:line="360" w:lineRule="auto"/>
        <w:rPr>
          <w:rFonts w:asciiTheme="minorEastAsia" w:hAnsiTheme="minorEastAsia"/>
          <w:sz w:val="24"/>
          <w:szCs w:val="24"/>
        </w:rPr>
      </w:pPr>
      <w:r>
        <w:rPr>
          <w:rFonts w:asciiTheme="minorEastAsia" w:hAnsiTheme="minorEastAsia" w:hint="eastAsia"/>
          <w:sz w:val="28"/>
          <w:szCs w:val="28"/>
        </w:rPr>
        <w:t xml:space="preserve">  </w:t>
      </w:r>
      <w:r w:rsidR="0048784A">
        <w:rPr>
          <w:rFonts w:asciiTheme="minorEastAsia" w:hAnsiTheme="minorEastAsia" w:hint="eastAsia"/>
          <w:sz w:val="28"/>
          <w:szCs w:val="28"/>
        </w:rPr>
        <w:t xml:space="preserve">  </w:t>
      </w:r>
      <w:r w:rsidR="00EB4F16">
        <w:rPr>
          <w:rFonts w:asciiTheme="minorEastAsia" w:hAnsiTheme="minorEastAsia" w:hint="eastAsia"/>
          <w:sz w:val="28"/>
          <w:szCs w:val="28"/>
        </w:rPr>
        <w:t xml:space="preserve"> </w:t>
      </w:r>
      <w:r w:rsidR="00201877">
        <w:rPr>
          <w:rFonts w:asciiTheme="minorEastAsia" w:hAnsiTheme="minorEastAsia" w:hint="eastAsia"/>
          <w:sz w:val="24"/>
          <w:szCs w:val="24"/>
        </w:rPr>
        <w:t>字理识字是重要的识字方法，即</w:t>
      </w:r>
      <w:r w:rsidR="00201877" w:rsidRPr="00E35190">
        <w:rPr>
          <w:rFonts w:asciiTheme="minorEastAsia" w:hAnsiTheme="minorEastAsia" w:hint="eastAsia"/>
          <w:sz w:val="24"/>
          <w:szCs w:val="24"/>
        </w:rPr>
        <w:t>根据汉字构字的表意性特点，从汉字构字原理上，对字的音、形、义之间的联系进行字理分析。这样不仅会使学生比较牢固地掌握字的音、形、义，而且会理解汉字的</w:t>
      </w:r>
      <w:proofErr w:type="gramStart"/>
      <w:r w:rsidR="00201877" w:rsidRPr="00E35190">
        <w:rPr>
          <w:rFonts w:asciiTheme="minorEastAsia" w:hAnsiTheme="minorEastAsia" w:hint="eastAsia"/>
          <w:sz w:val="24"/>
          <w:szCs w:val="24"/>
        </w:rPr>
        <w:t>造形</w:t>
      </w:r>
      <w:proofErr w:type="gramEnd"/>
      <w:r w:rsidR="00201877" w:rsidRPr="00E35190">
        <w:rPr>
          <w:rFonts w:asciiTheme="minorEastAsia" w:hAnsiTheme="minorEastAsia" w:hint="eastAsia"/>
          <w:sz w:val="24"/>
          <w:szCs w:val="24"/>
        </w:rPr>
        <w:t>原理，让学生嗅到汉字的“文化味儿”。</w:t>
      </w:r>
      <w:r w:rsidR="00B43282" w:rsidRPr="00B43282">
        <w:rPr>
          <w:rFonts w:asciiTheme="minorEastAsia" w:hAnsiTheme="minorEastAsia" w:hint="eastAsia"/>
          <w:sz w:val="24"/>
          <w:szCs w:val="24"/>
        </w:rPr>
        <w:t>语文课程的核心是汉语书面语的学习，而汉语书面语学习的关键就是汉字学习的突破。</w:t>
      </w:r>
      <w:r w:rsidR="00B43282">
        <w:rPr>
          <w:rFonts w:asciiTheme="minorEastAsia" w:hAnsiTheme="minorEastAsia" w:hint="eastAsia"/>
          <w:sz w:val="24"/>
          <w:szCs w:val="24"/>
        </w:rPr>
        <w:t>笔者在教学实践中发现，小学各年段都有汉字教学，</w:t>
      </w:r>
      <w:r w:rsidR="00201877">
        <w:rPr>
          <w:rFonts w:asciiTheme="minorEastAsia" w:hAnsiTheme="minorEastAsia" w:hint="eastAsia"/>
          <w:sz w:val="24"/>
          <w:szCs w:val="24"/>
        </w:rPr>
        <w:t>也都有字理识字方法的运用，</w:t>
      </w:r>
      <w:r w:rsidR="00B43282">
        <w:rPr>
          <w:rFonts w:asciiTheme="minorEastAsia" w:hAnsiTheme="minorEastAsia" w:hint="eastAsia"/>
          <w:sz w:val="24"/>
          <w:szCs w:val="24"/>
        </w:rPr>
        <w:t>但是</w:t>
      </w:r>
      <w:r w:rsidR="00201877">
        <w:rPr>
          <w:rFonts w:asciiTheme="minorEastAsia" w:hAnsiTheme="minorEastAsia" w:hint="eastAsia"/>
          <w:sz w:val="24"/>
          <w:szCs w:val="24"/>
        </w:rPr>
        <w:t>在实际运用过程中，</w:t>
      </w:r>
      <w:r w:rsidR="00B43282">
        <w:rPr>
          <w:rFonts w:asciiTheme="minorEastAsia" w:hAnsiTheme="minorEastAsia" w:hint="eastAsia"/>
          <w:sz w:val="24"/>
          <w:szCs w:val="24"/>
        </w:rPr>
        <w:t>低、中、高段重点教什么、</w:t>
      </w:r>
      <w:r w:rsidR="00201877">
        <w:rPr>
          <w:rFonts w:asciiTheme="minorEastAsia" w:hAnsiTheme="minorEastAsia" w:hint="eastAsia"/>
          <w:sz w:val="24"/>
          <w:szCs w:val="24"/>
        </w:rPr>
        <w:t>怎样</w:t>
      </w:r>
      <w:r w:rsidR="00B43282">
        <w:rPr>
          <w:rFonts w:asciiTheme="minorEastAsia" w:hAnsiTheme="minorEastAsia" w:hint="eastAsia"/>
          <w:sz w:val="24"/>
          <w:szCs w:val="24"/>
        </w:rPr>
        <w:t>教、教到什么程度并没有更多的探索。教师只有对各年段汉字教学的不同</w:t>
      </w:r>
      <w:r w:rsidR="00CE23FC">
        <w:rPr>
          <w:rFonts w:asciiTheme="minorEastAsia" w:hAnsiTheme="minorEastAsia" w:hint="eastAsia"/>
          <w:sz w:val="24"/>
          <w:szCs w:val="24"/>
        </w:rPr>
        <w:t>方法和</w:t>
      </w:r>
      <w:r w:rsidR="00B43282">
        <w:rPr>
          <w:rFonts w:asciiTheme="minorEastAsia" w:hAnsiTheme="minorEastAsia" w:hint="eastAsia"/>
          <w:sz w:val="24"/>
          <w:szCs w:val="24"/>
        </w:rPr>
        <w:t>目标了然于心，才能系统地</w:t>
      </w:r>
      <w:r w:rsidR="00CE23FC">
        <w:rPr>
          <w:rFonts w:asciiTheme="minorEastAsia" w:hAnsiTheme="minorEastAsia" w:hint="eastAsia"/>
          <w:sz w:val="24"/>
          <w:szCs w:val="24"/>
        </w:rPr>
        <w:t>培养孩子的识字</w:t>
      </w:r>
      <w:r w:rsidR="00B43282">
        <w:rPr>
          <w:rFonts w:asciiTheme="minorEastAsia" w:hAnsiTheme="minorEastAsia" w:hint="eastAsia"/>
          <w:sz w:val="24"/>
          <w:szCs w:val="24"/>
        </w:rPr>
        <w:t>能力。</w:t>
      </w:r>
      <w:r w:rsidR="00201877">
        <w:rPr>
          <w:rFonts w:asciiTheme="minorEastAsia" w:hAnsiTheme="minorEastAsia" w:hint="eastAsia"/>
          <w:sz w:val="24"/>
          <w:szCs w:val="24"/>
        </w:rPr>
        <w:t>本文将</w:t>
      </w:r>
      <w:r w:rsidR="0048784A" w:rsidRPr="00E35190">
        <w:rPr>
          <w:rFonts w:asciiTheme="minorEastAsia" w:hAnsiTheme="minorEastAsia" w:hint="eastAsia"/>
          <w:sz w:val="24"/>
          <w:szCs w:val="24"/>
        </w:rPr>
        <w:t>从字理识字的角度谈谈小学低、中、高段识字写字的不同层次。</w:t>
      </w:r>
    </w:p>
    <w:p w:rsidR="00CB2942" w:rsidRPr="00E35190" w:rsidRDefault="00CB2942" w:rsidP="00E35190">
      <w:pPr>
        <w:spacing w:line="360" w:lineRule="auto"/>
        <w:rPr>
          <w:rFonts w:ascii="黑体" w:eastAsia="黑体" w:hAnsi="黑体"/>
          <w:sz w:val="24"/>
          <w:szCs w:val="24"/>
        </w:rPr>
      </w:pPr>
      <w:r w:rsidRPr="00E35190">
        <w:rPr>
          <w:rFonts w:asciiTheme="minorEastAsia" w:hAnsiTheme="minorEastAsia" w:hint="eastAsia"/>
          <w:sz w:val="24"/>
          <w:szCs w:val="24"/>
        </w:rPr>
        <w:t xml:space="preserve"> </w:t>
      </w:r>
      <w:r w:rsidRPr="00E35190">
        <w:rPr>
          <w:rFonts w:asciiTheme="minorEastAsia" w:hAnsiTheme="minorEastAsia" w:hint="eastAsia"/>
          <w:b/>
          <w:sz w:val="24"/>
          <w:szCs w:val="24"/>
        </w:rPr>
        <w:t xml:space="preserve"> </w:t>
      </w:r>
      <w:proofErr w:type="gramStart"/>
      <w:r w:rsidR="0048784A" w:rsidRPr="00E35190">
        <w:rPr>
          <w:rFonts w:ascii="黑体" w:eastAsia="黑体" w:hAnsi="黑体" w:hint="eastAsia"/>
          <w:sz w:val="24"/>
          <w:szCs w:val="24"/>
        </w:rPr>
        <w:t>一</w:t>
      </w:r>
      <w:proofErr w:type="gramEnd"/>
      <w:r w:rsidR="0048784A" w:rsidRPr="00E35190">
        <w:rPr>
          <w:rFonts w:ascii="黑体" w:eastAsia="黑体" w:hAnsi="黑体" w:hint="eastAsia"/>
          <w:sz w:val="24"/>
          <w:szCs w:val="24"/>
        </w:rPr>
        <w:t>，低段</w:t>
      </w:r>
      <w:r w:rsidR="0075315E">
        <w:rPr>
          <w:rFonts w:ascii="黑体" w:eastAsia="黑体" w:hAnsi="黑体" w:hint="eastAsia"/>
          <w:sz w:val="24"/>
          <w:szCs w:val="24"/>
        </w:rPr>
        <w:t>——培养识字兴趣</w:t>
      </w:r>
    </w:p>
    <w:p w:rsidR="00891F5F" w:rsidRPr="00E35190" w:rsidRDefault="0048784A" w:rsidP="00E35190">
      <w:pPr>
        <w:spacing w:line="360" w:lineRule="auto"/>
        <w:rPr>
          <w:rFonts w:asciiTheme="minorEastAsia" w:hAnsiTheme="minorEastAsia"/>
          <w:sz w:val="24"/>
          <w:szCs w:val="24"/>
        </w:rPr>
      </w:pPr>
      <w:r w:rsidRPr="00E35190">
        <w:rPr>
          <w:rFonts w:asciiTheme="minorEastAsia" w:hAnsiTheme="minorEastAsia" w:hint="eastAsia"/>
          <w:sz w:val="24"/>
          <w:szCs w:val="24"/>
        </w:rPr>
        <w:t xml:space="preserve">   《语文课程标准》指出：低年级识字教学的目标，首先是要让学生“喜欢学习汉字，有主动识字的愿望”。</w:t>
      </w:r>
      <w:r w:rsidR="00B045B7" w:rsidRPr="00E35190">
        <w:rPr>
          <w:rFonts w:asciiTheme="minorEastAsia" w:hAnsiTheme="minorEastAsia" w:hint="eastAsia"/>
          <w:sz w:val="24"/>
          <w:szCs w:val="24"/>
        </w:rPr>
        <w:t>如何让学生一开始接触汉字就喜欢上汉字，爱上汉字，从而主动识字呢？</w:t>
      </w:r>
    </w:p>
    <w:p w:rsidR="00891F5F" w:rsidRPr="00E35190" w:rsidRDefault="00053244" w:rsidP="00E35190">
      <w:pPr>
        <w:pStyle w:val="a3"/>
        <w:numPr>
          <w:ilvl w:val="0"/>
          <w:numId w:val="1"/>
        </w:numPr>
        <w:spacing w:line="360" w:lineRule="auto"/>
        <w:ind w:firstLineChars="0"/>
        <w:rPr>
          <w:rFonts w:asciiTheme="minorEastAsia" w:hAnsiTheme="minorEastAsia"/>
          <w:b/>
          <w:sz w:val="24"/>
          <w:szCs w:val="24"/>
        </w:rPr>
      </w:pPr>
      <w:r w:rsidRPr="00E35190">
        <w:rPr>
          <w:rFonts w:asciiTheme="minorEastAsia" w:hAnsiTheme="minorEastAsia" w:hint="eastAsia"/>
          <w:b/>
          <w:sz w:val="24"/>
          <w:szCs w:val="24"/>
        </w:rPr>
        <w:t>图文并茂，演绎明理</w:t>
      </w:r>
    </w:p>
    <w:p w:rsidR="00EB4F16" w:rsidRPr="00E35190" w:rsidRDefault="00EB4F16" w:rsidP="00E35190">
      <w:pPr>
        <w:spacing w:line="360" w:lineRule="auto"/>
        <w:ind w:firstLineChars="200" w:firstLine="480"/>
        <w:rPr>
          <w:rFonts w:asciiTheme="minorEastAsia" w:hAnsiTheme="minorEastAsia"/>
          <w:sz w:val="24"/>
          <w:szCs w:val="24"/>
        </w:rPr>
      </w:pPr>
      <w:proofErr w:type="gramStart"/>
      <w:r w:rsidRPr="00E35190">
        <w:rPr>
          <w:rFonts w:asciiTheme="minorEastAsia" w:hAnsiTheme="minorEastAsia" w:hint="eastAsia"/>
          <w:sz w:val="24"/>
          <w:szCs w:val="24"/>
        </w:rPr>
        <w:t>部编版小学</w:t>
      </w:r>
      <w:proofErr w:type="gramEnd"/>
      <w:r w:rsidRPr="00E35190">
        <w:rPr>
          <w:rFonts w:asciiTheme="minorEastAsia" w:hAnsiTheme="minorEastAsia" w:hint="eastAsia"/>
          <w:sz w:val="24"/>
          <w:szCs w:val="24"/>
        </w:rPr>
        <w:t>语文第一册“认字表”中安排的生字，象形字、会意字的比例很大，有很多学生已经认识了，因此教师无需花费大量时间在生字的机械认读上，</w:t>
      </w:r>
      <w:r w:rsidRPr="00E35190">
        <w:rPr>
          <w:rFonts w:asciiTheme="minorEastAsia" w:hAnsiTheme="minorEastAsia" w:hint="eastAsia"/>
          <w:sz w:val="24"/>
          <w:szCs w:val="24"/>
        </w:rPr>
        <w:lastRenderedPageBreak/>
        <w:t>可让学生通过看图感受汉字构字的奥妙，激发学生学习汉字的兴趣。例如：教学“</w:t>
      </w:r>
      <w:r w:rsidR="00E37661" w:rsidRPr="00E35190">
        <w:rPr>
          <w:rFonts w:asciiTheme="minorEastAsia" w:hAnsiTheme="minorEastAsia" w:hint="eastAsia"/>
          <w:sz w:val="24"/>
          <w:szCs w:val="24"/>
        </w:rPr>
        <w:t>鱼</w:t>
      </w:r>
      <w:r w:rsidRPr="00E35190">
        <w:rPr>
          <w:rFonts w:asciiTheme="minorEastAsia" w:hAnsiTheme="minorEastAsia" w:hint="eastAsia"/>
          <w:sz w:val="24"/>
          <w:szCs w:val="24"/>
        </w:rPr>
        <w:t>”</w:t>
      </w:r>
      <w:r w:rsidR="00E37661" w:rsidRPr="00E35190">
        <w:rPr>
          <w:rFonts w:asciiTheme="minorEastAsia" w:hAnsiTheme="minorEastAsia" w:hint="eastAsia"/>
          <w:sz w:val="24"/>
          <w:szCs w:val="24"/>
        </w:rPr>
        <w:t>字时，先出示一条鱼图像，再出示甲骨文“鱼”字的写法“</w:t>
      </w:r>
      <w:r w:rsidR="00E37661" w:rsidRPr="00E35190">
        <w:rPr>
          <w:noProof/>
          <w:sz w:val="24"/>
          <w:szCs w:val="24"/>
        </w:rPr>
        <w:drawing>
          <wp:inline distT="0" distB="0" distL="0" distR="0" wp14:anchorId="3957C26F" wp14:editId="76CAED05">
            <wp:extent cx="312248" cy="244145"/>
            <wp:effectExtent l="0" t="0" r="0" b="3810"/>
            <wp:docPr id="2" name="图片 2" descr="https://timgsa.baidu.com/timg?image&amp;quality=80&amp;size=b9999_10000&amp;sec=1525500445181&amp;di=afcca894554b168a2dba6e35c001462e&amp;imgtype=0&amp;src=http%3A%2F%2Fg.hiphotos.baidu.com%2Fzhidao%2Fpic%2Fitem%2Feaf81a4c510fd9f961a9f2e4232dd42a2934a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imgsa.baidu.com/timg?image&amp;quality=80&amp;size=b9999_10000&amp;sec=1525500445181&amp;di=afcca894554b168a2dba6e35c001462e&amp;imgtype=0&amp;src=http%3A%2F%2Fg.hiphotos.baidu.com%2Fzhidao%2Fpic%2Fitem%2Feaf81a4c510fd9f961a9f2e4232dd42a2934a48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272" cy="244164"/>
                    </a:xfrm>
                    <a:prstGeom prst="rect">
                      <a:avLst/>
                    </a:prstGeom>
                    <a:noFill/>
                    <a:ln>
                      <a:noFill/>
                    </a:ln>
                  </pic:spPr>
                </pic:pic>
              </a:graphicData>
            </a:graphic>
          </wp:inline>
        </w:drawing>
      </w:r>
      <w:r w:rsidR="00E37661" w:rsidRPr="00E35190">
        <w:rPr>
          <w:rFonts w:asciiTheme="minorEastAsia" w:hAnsiTheme="minorEastAsia" w:hint="eastAsia"/>
          <w:sz w:val="24"/>
          <w:szCs w:val="24"/>
        </w:rPr>
        <w:t>”，引导学生观察字和图的相同点。师生共同总结：古时候，我们的祖先就是根据鱼的模样，创造了 “</w:t>
      </w:r>
      <w:r w:rsidR="00E37661" w:rsidRPr="00E35190">
        <w:rPr>
          <w:noProof/>
          <w:sz w:val="24"/>
          <w:szCs w:val="24"/>
        </w:rPr>
        <w:drawing>
          <wp:inline distT="0" distB="0" distL="0" distR="0" wp14:anchorId="61F3CAB5" wp14:editId="60B45F30">
            <wp:extent cx="312248" cy="244145"/>
            <wp:effectExtent l="0" t="0" r="0" b="3810"/>
            <wp:docPr id="3" name="图片 3" descr="https://timgsa.baidu.com/timg?image&amp;quality=80&amp;size=b9999_10000&amp;sec=1525500445181&amp;di=afcca894554b168a2dba6e35c001462e&amp;imgtype=0&amp;src=http%3A%2F%2Fg.hiphotos.baidu.com%2Fzhidao%2Fpic%2Fitem%2Feaf81a4c510fd9f961a9f2e4232dd42a2934a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imgsa.baidu.com/timg?image&amp;quality=80&amp;size=b9999_10000&amp;sec=1525500445181&amp;di=afcca894554b168a2dba6e35c001462e&amp;imgtype=0&amp;src=http%3A%2F%2Fg.hiphotos.baidu.com%2Fzhidao%2Fpic%2Fitem%2Feaf81a4c510fd9f961a9f2e4232dd42a2934a48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272" cy="244164"/>
                    </a:xfrm>
                    <a:prstGeom prst="rect">
                      <a:avLst/>
                    </a:prstGeom>
                    <a:noFill/>
                    <a:ln>
                      <a:noFill/>
                    </a:ln>
                  </pic:spPr>
                </pic:pic>
              </a:graphicData>
            </a:graphic>
          </wp:inline>
        </w:drawing>
      </w:r>
      <w:r w:rsidR="00E37661" w:rsidRPr="00E35190">
        <w:rPr>
          <w:rFonts w:asciiTheme="minorEastAsia" w:hAnsiTheme="minorEastAsia" w:hint="eastAsia"/>
          <w:sz w:val="24"/>
          <w:szCs w:val="24"/>
        </w:rPr>
        <w:t>”，后来经过演化，变成了今天的“鱼”。同理，在教学“日”</w:t>
      </w:r>
      <w:r w:rsidR="003970B8" w:rsidRPr="00E35190">
        <w:rPr>
          <w:rFonts w:asciiTheme="minorEastAsia" w:hAnsiTheme="minorEastAsia" w:hint="eastAsia"/>
          <w:sz w:val="24"/>
          <w:szCs w:val="24"/>
        </w:rPr>
        <w:t>“休”等字时，可出示相关图片进行对比，从而感受造字之趣。</w:t>
      </w:r>
    </w:p>
    <w:p w:rsidR="003970B8" w:rsidRPr="00E35190" w:rsidRDefault="00B632A7" w:rsidP="00E35190">
      <w:pPr>
        <w:pStyle w:val="a3"/>
        <w:numPr>
          <w:ilvl w:val="0"/>
          <w:numId w:val="1"/>
        </w:numPr>
        <w:spacing w:line="360" w:lineRule="auto"/>
        <w:ind w:firstLineChars="0"/>
        <w:rPr>
          <w:rFonts w:asciiTheme="minorEastAsia" w:hAnsiTheme="minorEastAsia"/>
          <w:b/>
          <w:sz w:val="24"/>
          <w:szCs w:val="24"/>
        </w:rPr>
      </w:pPr>
      <w:r w:rsidRPr="00E35190">
        <w:rPr>
          <w:rFonts w:asciiTheme="minorEastAsia" w:hAnsiTheme="minorEastAsia" w:hint="eastAsia"/>
          <w:b/>
          <w:sz w:val="24"/>
          <w:szCs w:val="24"/>
        </w:rPr>
        <w:t>联系实</w:t>
      </w:r>
      <w:r w:rsidR="00053244" w:rsidRPr="00E35190">
        <w:rPr>
          <w:rFonts w:asciiTheme="minorEastAsia" w:hAnsiTheme="minorEastAsia" w:hint="eastAsia"/>
          <w:b/>
          <w:sz w:val="24"/>
          <w:szCs w:val="24"/>
        </w:rPr>
        <w:t>物，比较明理</w:t>
      </w:r>
    </w:p>
    <w:p w:rsidR="003970B8" w:rsidRPr="00E35190" w:rsidRDefault="00846FC8" w:rsidP="00E35190">
      <w:pPr>
        <w:spacing w:line="360" w:lineRule="auto"/>
        <w:ind w:firstLineChars="200" w:firstLine="480"/>
        <w:rPr>
          <w:rFonts w:asciiTheme="minorEastAsia" w:hAnsiTheme="minorEastAsia"/>
          <w:sz w:val="24"/>
          <w:szCs w:val="24"/>
        </w:rPr>
      </w:pPr>
      <w:r w:rsidRPr="00E35190">
        <w:rPr>
          <w:rFonts w:asciiTheme="minorEastAsia" w:hAnsiTheme="minorEastAsia" w:hint="eastAsia"/>
          <w:sz w:val="24"/>
          <w:szCs w:val="24"/>
        </w:rPr>
        <w:t>低年级观察事物不仔细，不善于发现形声字的特征及事物间的联系。因此，若教学时展示实物图片让学生体会形声字形旁表意、声旁表音的特征，突出形旁、声旁的区分，那么学生学起来就会省力不少。例如：在教学“绕、挠、烧”时，教师</w:t>
      </w:r>
      <w:r w:rsidR="00DD759E" w:rsidRPr="00E35190">
        <w:rPr>
          <w:rFonts w:asciiTheme="minorEastAsia" w:hAnsiTheme="minorEastAsia" w:hint="eastAsia"/>
          <w:sz w:val="24"/>
          <w:szCs w:val="24"/>
        </w:rPr>
        <w:t>通过展示图片，</w:t>
      </w:r>
      <w:r w:rsidRPr="00E35190">
        <w:rPr>
          <w:rFonts w:asciiTheme="minorEastAsia" w:hAnsiTheme="minorEastAsia" w:hint="eastAsia"/>
          <w:sz w:val="24"/>
          <w:szCs w:val="24"/>
        </w:rPr>
        <w:t>创设了这样一组情境</w:t>
      </w:r>
      <w:r w:rsidR="00DD759E" w:rsidRPr="00E35190">
        <w:rPr>
          <w:rFonts w:asciiTheme="minorEastAsia" w:hAnsiTheme="minorEastAsia" w:hint="eastAsia"/>
          <w:sz w:val="24"/>
          <w:szCs w:val="24"/>
        </w:rPr>
        <w:t>：丝线缠绕在一起，“绕”用“</w:t>
      </w:r>
      <w:r w:rsidR="00DD759E" w:rsidRPr="00E35190">
        <w:rPr>
          <w:rFonts w:ascii="Arial" w:hAnsi="Arial" w:cs="Arial"/>
          <w:color w:val="333333"/>
          <w:sz w:val="24"/>
          <w:szCs w:val="24"/>
          <w:shd w:val="clear" w:color="auto" w:fill="FFFFFF"/>
        </w:rPr>
        <w:t>纟</w:t>
      </w:r>
      <w:r w:rsidR="00DD759E" w:rsidRPr="00E35190">
        <w:rPr>
          <w:rFonts w:asciiTheme="minorEastAsia" w:hAnsiTheme="minorEastAsia" w:hint="eastAsia"/>
          <w:sz w:val="24"/>
          <w:szCs w:val="24"/>
        </w:rPr>
        <w:t>”作偏旁；房屋被大火烧焦了，“烧”与火有关，用“</w:t>
      </w:r>
      <w:r w:rsidR="00DD759E" w:rsidRPr="00E35190">
        <w:rPr>
          <w:rFonts w:ascii="Arial" w:hAnsi="Arial" w:cs="Arial"/>
          <w:color w:val="333333"/>
          <w:sz w:val="24"/>
          <w:szCs w:val="24"/>
          <w:shd w:val="clear" w:color="auto" w:fill="FFFFFF"/>
        </w:rPr>
        <w:t>火</w:t>
      </w:r>
      <w:r w:rsidR="00DD759E" w:rsidRPr="00E35190">
        <w:rPr>
          <w:rFonts w:asciiTheme="minorEastAsia" w:hAnsiTheme="minorEastAsia" w:hint="eastAsia"/>
          <w:sz w:val="24"/>
          <w:szCs w:val="24"/>
        </w:rPr>
        <w:t>”作偏旁；小朋友用手给奶奶挠痒</w:t>
      </w:r>
      <w:proofErr w:type="gramStart"/>
      <w:r w:rsidR="00DD759E" w:rsidRPr="00E35190">
        <w:rPr>
          <w:rFonts w:asciiTheme="minorEastAsia" w:hAnsiTheme="minorEastAsia" w:hint="eastAsia"/>
          <w:sz w:val="24"/>
          <w:szCs w:val="24"/>
        </w:rPr>
        <w:t>痒</w:t>
      </w:r>
      <w:proofErr w:type="gramEnd"/>
      <w:r w:rsidR="00DD759E" w:rsidRPr="00E35190">
        <w:rPr>
          <w:rFonts w:asciiTheme="minorEastAsia" w:hAnsiTheme="minorEastAsia" w:hint="eastAsia"/>
          <w:sz w:val="24"/>
          <w:szCs w:val="24"/>
        </w:rPr>
        <w:t>，“挠”和手的动作有关，所以用“</w:t>
      </w:r>
      <w:r w:rsidR="00DD759E" w:rsidRPr="00E35190">
        <w:rPr>
          <w:rStyle w:val="m"/>
          <w:rFonts w:ascii="Arial" w:hAnsi="Arial" w:cs="Arial"/>
          <w:color w:val="666666"/>
          <w:sz w:val="24"/>
          <w:szCs w:val="24"/>
          <w:shd w:val="clear" w:color="auto" w:fill="FFFFFF"/>
        </w:rPr>
        <w:t> </w:t>
      </w:r>
      <w:r w:rsidR="00DD759E" w:rsidRPr="00E35190">
        <w:rPr>
          <w:rFonts w:ascii="Arial" w:hAnsi="Arial" w:cs="Arial"/>
          <w:color w:val="333333"/>
          <w:sz w:val="24"/>
          <w:szCs w:val="24"/>
          <w:shd w:val="clear" w:color="auto" w:fill="FFFFFF"/>
        </w:rPr>
        <w:t>扌</w:t>
      </w:r>
      <w:r w:rsidR="00DD759E" w:rsidRPr="00E35190">
        <w:rPr>
          <w:rFonts w:asciiTheme="minorEastAsia" w:hAnsiTheme="minorEastAsia" w:hint="eastAsia"/>
          <w:sz w:val="24"/>
          <w:szCs w:val="24"/>
        </w:rPr>
        <w:t>”作偏旁。教师通过一组形声字的比较，让学生形象地体会到“</w:t>
      </w:r>
      <w:r w:rsidR="00DD759E" w:rsidRPr="00E35190">
        <w:rPr>
          <w:rFonts w:ascii="Arial" w:hAnsi="Arial" w:cs="Arial"/>
          <w:color w:val="333333"/>
          <w:sz w:val="24"/>
          <w:szCs w:val="24"/>
          <w:shd w:val="clear" w:color="auto" w:fill="FFFFFF"/>
        </w:rPr>
        <w:t>纟</w:t>
      </w:r>
      <w:r w:rsidR="00DD759E" w:rsidRPr="00E35190">
        <w:rPr>
          <w:rFonts w:asciiTheme="minorEastAsia" w:hAnsiTheme="minorEastAsia" w:hint="eastAsia"/>
          <w:sz w:val="24"/>
          <w:szCs w:val="24"/>
        </w:rPr>
        <w:t>”“</w:t>
      </w:r>
      <w:r w:rsidR="00DD759E" w:rsidRPr="00E35190">
        <w:rPr>
          <w:rFonts w:ascii="Arial" w:hAnsi="Arial" w:cs="Arial"/>
          <w:color w:val="333333"/>
          <w:sz w:val="24"/>
          <w:szCs w:val="24"/>
          <w:shd w:val="clear" w:color="auto" w:fill="FFFFFF"/>
        </w:rPr>
        <w:t>火</w:t>
      </w:r>
      <w:r w:rsidR="00DD759E" w:rsidRPr="00E35190">
        <w:rPr>
          <w:rFonts w:asciiTheme="minorEastAsia" w:hAnsiTheme="minorEastAsia" w:hint="eastAsia"/>
          <w:sz w:val="24"/>
          <w:szCs w:val="24"/>
        </w:rPr>
        <w:t>”“</w:t>
      </w:r>
      <w:r w:rsidR="00DD759E" w:rsidRPr="00E35190">
        <w:rPr>
          <w:rStyle w:val="m"/>
          <w:rFonts w:ascii="Arial" w:hAnsi="Arial" w:cs="Arial"/>
          <w:color w:val="666666"/>
          <w:sz w:val="24"/>
          <w:szCs w:val="24"/>
          <w:shd w:val="clear" w:color="auto" w:fill="FFFFFF"/>
        </w:rPr>
        <w:t> </w:t>
      </w:r>
      <w:r w:rsidR="00DD759E" w:rsidRPr="00E35190">
        <w:rPr>
          <w:rFonts w:ascii="Arial" w:hAnsi="Arial" w:cs="Arial"/>
          <w:color w:val="333333"/>
          <w:sz w:val="24"/>
          <w:szCs w:val="24"/>
          <w:shd w:val="clear" w:color="auto" w:fill="FFFFFF"/>
        </w:rPr>
        <w:t>扌</w:t>
      </w:r>
      <w:r w:rsidR="00DD759E" w:rsidRPr="00E35190">
        <w:rPr>
          <w:rFonts w:asciiTheme="minorEastAsia" w:hAnsiTheme="minorEastAsia" w:hint="eastAsia"/>
          <w:sz w:val="24"/>
          <w:szCs w:val="24"/>
        </w:rPr>
        <w:t>”形旁表义的作用。实物图片展示的方法省去了教师繁琐的讲解，让学生形象地了解了汉字的字理。</w:t>
      </w:r>
    </w:p>
    <w:p w:rsidR="004C6017" w:rsidRPr="00E35190" w:rsidRDefault="00053244" w:rsidP="00E35190">
      <w:pPr>
        <w:pStyle w:val="a3"/>
        <w:numPr>
          <w:ilvl w:val="0"/>
          <w:numId w:val="1"/>
        </w:numPr>
        <w:spacing w:line="360" w:lineRule="auto"/>
        <w:ind w:firstLineChars="0"/>
        <w:rPr>
          <w:rFonts w:asciiTheme="minorEastAsia" w:hAnsiTheme="minorEastAsia"/>
          <w:b/>
          <w:sz w:val="24"/>
          <w:szCs w:val="24"/>
        </w:rPr>
      </w:pPr>
      <w:r w:rsidRPr="00E35190">
        <w:rPr>
          <w:rFonts w:asciiTheme="minorEastAsia" w:hAnsiTheme="minorEastAsia" w:hint="eastAsia"/>
          <w:b/>
          <w:sz w:val="24"/>
          <w:szCs w:val="24"/>
        </w:rPr>
        <w:t>字</w:t>
      </w:r>
      <w:proofErr w:type="gramStart"/>
      <w:r w:rsidRPr="00E35190">
        <w:rPr>
          <w:rFonts w:asciiTheme="minorEastAsia" w:hAnsiTheme="minorEastAsia" w:hint="eastAsia"/>
          <w:b/>
          <w:sz w:val="24"/>
          <w:szCs w:val="24"/>
        </w:rPr>
        <w:t>理导学</w:t>
      </w:r>
      <w:proofErr w:type="gramEnd"/>
      <w:r w:rsidRPr="00E35190">
        <w:rPr>
          <w:rFonts w:asciiTheme="minorEastAsia" w:hAnsiTheme="minorEastAsia" w:hint="eastAsia"/>
          <w:b/>
          <w:sz w:val="24"/>
          <w:szCs w:val="24"/>
        </w:rPr>
        <w:t>，分析明理</w:t>
      </w:r>
    </w:p>
    <w:p w:rsidR="00053244" w:rsidRPr="00E35190" w:rsidRDefault="00053244" w:rsidP="00E35190">
      <w:pPr>
        <w:spacing w:line="360" w:lineRule="auto"/>
        <w:ind w:left="144" w:firstLine="576"/>
        <w:rPr>
          <w:rFonts w:asciiTheme="minorEastAsia" w:hAnsiTheme="minorEastAsia"/>
          <w:sz w:val="24"/>
          <w:szCs w:val="24"/>
        </w:rPr>
      </w:pPr>
      <w:r w:rsidRPr="00E35190">
        <w:rPr>
          <w:rFonts w:asciiTheme="minorEastAsia" w:hAnsiTheme="minorEastAsia" w:hint="eastAsia"/>
          <w:sz w:val="24"/>
          <w:szCs w:val="24"/>
        </w:rPr>
        <w:t>字理</w:t>
      </w:r>
      <w:proofErr w:type="gramStart"/>
      <w:r w:rsidRPr="00E35190">
        <w:rPr>
          <w:rFonts w:asciiTheme="minorEastAsia" w:hAnsiTheme="minorEastAsia" w:hint="eastAsia"/>
          <w:sz w:val="24"/>
          <w:szCs w:val="24"/>
        </w:rPr>
        <w:t>识字析词</w:t>
      </w:r>
      <w:r w:rsidR="00240CE5" w:rsidRPr="00E35190">
        <w:rPr>
          <w:rFonts w:asciiTheme="minorEastAsia" w:hAnsiTheme="minorEastAsia" w:hint="eastAsia"/>
          <w:sz w:val="24"/>
          <w:szCs w:val="24"/>
        </w:rPr>
        <w:t>是</w:t>
      </w:r>
      <w:proofErr w:type="gramEnd"/>
      <w:r w:rsidR="00240CE5" w:rsidRPr="00E35190">
        <w:rPr>
          <w:rFonts w:asciiTheme="minorEastAsia" w:hAnsiTheme="minorEastAsia" w:hint="eastAsia"/>
          <w:sz w:val="24"/>
          <w:szCs w:val="24"/>
        </w:rPr>
        <w:t>解决学生识字</w:t>
      </w:r>
      <w:proofErr w:type="gramStart"/>
      <w:r w:rsidR="00240CE5" w:rsidRPr="00E35190">
        <w:rPr>
          <w:rFonts w:asciiTheme="minorEastAsia" w:hAnsiTheme="minorEastAsia" w:hint="eastAsia"/>
          <w:sz w:val="24"/>
          <w:szCs w:val="24"/>
        </w:rPr>
        <w:t>析词难</w:t>
      </w:r>
      <w:proofErr w:type="gramEnd"/>
      <w:r w:rsidR="00240CE5" w:rsidRPr="00E35190">
        <w:rPr>
          <w:rFonts w:asciiTheme="minorEastAsia" w:hAnsiTheme="minorEastAsia" w:hint="eastAsia"/>
          <w:sz w:val="24"/>
          <w:szCs w:val="24"/>
        </w:rPr>
        <w:t>的好方法</w:t>
      </w:r>
      <w:r w:rsidRPr="00E35190">
        <w:rPr>
          <w:rFonts w:asciiTheme="minorEastAsia" w:hAnsiTheme="minorEastAsia" w:hint="eastAsia"/>
          <w:sz w:val="24"/>
          <w:szCs w:val="24"/>
        </w:rPr>
        <w:t>，</w:t>
      </w:r>
      <w:r w:rsidR="00240CE5" w:rsidRPr="00E35190">
        <w:rPr>
          <w:rFonts w:asciiTheme="minorEastAsia" w:hAnsiTheme="minorEastAsia" w:hint="eastAsia"/>
          <w:sz w:val="24"/>
          <w:szCs w:val="24"/>
        </w:rPr>
        <w:t>它可以</w:t>
      </w:r>
      <w:r w:rsidRPr="00E35190">
        <w:rPr>
          <w:rFonts w:asciiTheme="minorEastAsia" w:hAnsiTheme="minorEastAsia" w:hint="eastAsia"/>
          <w:sz w:val="24"/>
          <w:szCs w:val="24"/>
        </w:rPr>
        <w:t>使抽象符号变为形象的联想，符合儿童的认知规律和心理特征。如特级教师执教</w:t>
      </w:r>
      <w:proofErr w:type="gramStart"/>
      <w:r w:rsidRPr="00E35190">
        <w:rPr>
          <w:rFonts w:asciiTheme="minorEastAsia" w:hAnsiTheme="minorEastAsia" w:hint="eastAsia"/>
          <w:sz w:val="24"/>
          <w:szCs w:val="24"/>
        </w:rPr>
        <w:t>苏教版二</w:t>
      </w:r>
      <w:proofErr w:type="gramEnd"/>
      <w:r w:rsidRPr="00E35190">
        <w:rPr>
          <w:rFonts w:asciiTheme="minorEastAsia" w:hAnsiTheme="minorEastAsia" w:hint="eastAsia"/>
          <w:sz w:val="24"/>
          <w:szCs w:val="24"/>
        </w:rPr>
        <w:t>年级上册《梅兰芳学艺》</w:t>
      </w:r>
      <w:proofErr w:type="gramStart"/>
      <w:r w:rsidRPr="00E35190">
        <w:rPr>
          <w:rFonts w:asciiTheme="minorEastAsia" w:hAnsiTheme="minorEastAsia" w:hint="eastAsia"/>
          <w:sz w:val="24"/>
          <w:szCs w:val="24"/>
        </w:rPr>
        <w:t>一</w:t>
      </w:r>
      <w:proofErr w:type="gramEnd"/>
      <w:r w:rsidRPr="00E35190">
        <w:rPr>
          <w:rFonts w:asciiTheme="minorEastAsia" w:hAnsiTheme="minorEastAsia" w:hint="eastAsia"/>
          <w:sz w:val="24"/>
          <w:szCs w:val="24"/>
        </w:rPr>
        <w:t>课时，是这样教学“紧盯”一词的：</w:t>
      </w:r>
    </w:p>
    <w:p w:rsidR="00053244"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t>师：你瞧，他常常——“紧盯”，或者“注视”。先读读这个词。（出示词卡：紧盯）</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sz w:val="24"/>
          <w:szCs w:val="24"/>
        </w:rPr>
        <w:t>生</w:t>
      </w:r>
      <w:r w:rsidRPr="00E35190">
        <w:rPr>
          <w:rFonts w:ascii="华文楷体" w:eastAsia="华文楷体" w:hAnsi="华文楷体" w:hint="eastAsia"/>
          <w:sz w:val="24"/>
          <w:szCs w:val="24"/>
        </w:rPr>
        <w:t>：</w:t>
      </w:r>
      <w:r w:rsidRPr="00E35190">
        <w:rPr>
          <w:rFonts w:ascii="华文楷体" w:eastAsia="华文楷体" w:hAnsi="华文楷体"/>
          <w:sz w:val="24"/>
          <w:szCs w:val="24"/>
        </w:rPr>
        <w:t>紧盯</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t>师：“盯”是什么部首？和什么有关？</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t>生：目字旁，和看东西有关。</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t>师：“盯”就是一直对着一样东西看，那么“紧盯”是什么意思呢？“紧”的下面读“糸”（mì），“糸”是什么意思呢？请你们看图。（出示“糸”的古文字“</w:t>
      </w:r>
      <w:r w:rsidRPr="00E35190">
        <w:rPr>
          <w:noProof/>
          <w:sz w:val="24"/>
          <w:szCs w:val="24"/>
        </w:rPr>
        <w:drawing>
          <wp:inline distT="0" distB="0" distL="0" distR="0" wp14:anchorId="50561333" wp14:editId="112B6213">
            <wp:extent cx="121414" cy="323841"/>
            <wp:effectExtent l="0" t="0" r="0" b="635"/>
            <wp:docPr id="4" name="图片 4" descr="http://pic.guoxuedashi.com/xiangxing/R201211015.0390.28%5b4546f6026066%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ic.guoxuedashi.com/xiangxing/R201211015.0390.28%5b4546f6026066%5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21443" cy="323919"/>
                    </a:xfrm>
                    <a:prstGeom prst="rect">
                      <a:avLst/>
                    </a:prstGeom>
                    <a:noFill/>
                    <a:ln>
                      <a:noFill/>
                    </a:ln>
                  </pic:spPr>
                </pic:pic>
              </a:graphicData>
            </a:graphic>
          </wp:inline>
        </w:drawing>
      </w:r>
      <w:r w:rsidRPr="00E35190">
        <w:rPr>
          <w:rFonts w:ascii="华文楷体" w:eastAsia="华文楷体" w:hAnsi="华文楷体" w:hint="eastAsia"/>
          <w:sz w:val="24"/>
          <w:szCs w:val="24"/>
        </w:rPr>
        <w:t>” ）</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lastRenderedPageBreak/>
        <w:t>师：“糸”就是把丝线绕起来，它的</w:t>
      </w:r>
      <w:proofErr w:type="gramStart"/>
      <w:r w:rsidRPr="00E35190">
        <w:rPr>
          <w:rFonts w:ascii="华文楷体" w:eastAsia="华文楷体" w:hAnsi="华文楷体" w:hint="eastAsia"/>
          <w:sz w:val="24"/>
          <w:szCs w:val="24"/>
        </w:rPr>
        <w:t>撇折撇</w:t>
      </w:r>
      <w:proofErr w:type="gramEnd"/>
      <w:r w:rsidRPr="00E35190">
        <w:rPr>
          <w:rFonts w:ascii="华文楷体" w:eastAsia="华文楷体" w:hAnsi="华文楷体" w:hint="eastAsia"/>
          <w:sz w:val="24"/>
          <w:szCs w:val="24"/>
        </w:rPr>
        <w:t>折多像丝线绕起来的样子啊。带有“糸”的字大多和丝线有关。那么“紧盯”就是说眼睛就像被——</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t>生：丝线牢牢地牵着。</w:t>
      </w:r>
    </w:p>
    <w:p w:rsidR="004947F2" w:rsidRPr="00E35190" w:rsidRDefault="004947F2" w:rsidP="00E35190">
      <w:pPr>
        <w:spacing w:line="360" w:lineRule="auto"/>
        <w:ind w:left="144" w:firstLine="576"/>
        <w:rPr>
          <w:rFonts w:ascii="华文楷体" w:eastAsia="华文楷体" w:hAnsi="华文楷体"/>
          <w:sz w:val="24"/>
          <w:szCs w:val="24"/>
        </w:rPr>
      </w:pPr>
      <w:r w:rsidRPr="00E35190">
        <w:rPr>
          <w:rFonts w:ascii="华文楷体" w:eastAsia="华文楷体" w:hAnsi="华文楷体" w:hint="eastAsia"/>
          <w:sz w:val="24"/>
          <w:szCs w:val="24"/>
        </w:rPr>
        <w:t>师：对啊。眼睛就像被丝线牵着牢牢地看着一个地方</w:t>
      </w:r>
      <w:r w:rsidR="00240CE5" w:rsidRPr="00E35190">
        <w:rPr>
          <w:rFonts w:ascii="华文楷体" w:eastAsia="华文楷体" w:hAnsi="华文楷体" w:hint="eastAsia"/>
          <w:sz w:val="24"/>
          <w:szCs w:val="24"/>
        </w:rPr>
        <w:t>，一动也不动，这就叫“紧盯”，再读一读这个词。</w:t>
      </w:r>
    </w:p>
    <w:p w:rsidR="00F55629" w:rsidRPr="00E35190" w:rsidRDefault="00F55629" w:rsidP="00E35190">
      <w:pPr>
        <w:spacing w:line="360" w:lineRule="auto"/>
        <w:rPr>
          <w:rFonts w:asciiTheme="minorEastAsia" w:hAnsiTheme="minorEastAsia"/>
          <w:sz w:val="24"/>
          <w:szCs w:val="24"/>
        </w:rPr>
      </w:pPr>
      <w:r w:rsidRPr="00E35190">
        <w:rPr>
          <w:rFonts w:ascii="华文楷体" w:eastAsia="华文楷体" w:hAnsi="华文楷体" w:hint="eastAsia"/>
          <w:sz w:val="24"/>
          <w:szCs w:val="24"/>
        </w:rPr>
        <w:t xml:space="preserve">  </w:t>
      </w:r>
      <w:r w:rsidRPr="00E35190">
        <w:rPr>
          <w:rFonts w:asciiTheme="minorEastAsia" w:hAnsiTheme="minorEastAsia" w:hint="eastAsia"/>
          <w:sz w:val="24"/>
          <w:szCs w:val="24"/>
        </w:rPr>
        <w:t>上述案例中，史老师通过字形析解，使“紧盯”一词在学生心中变成了一幅生动的图画，而且渗透了凡是带有“糸”</w:t>
      </w:r>
      <w:r w:rsidR="00BF7766" w:rsidRPr="00E35190">
        <w:rPr>
          <w:rFonts w:asciiTheme="minorEastAsia" w:hAnsiTheme="minorEastAsia" w:hint="eastAsia"/>
          <w:sz w:val="24"/>
          <w:szCs w:val="24"/>
        </w:rPr>
        <w:t>的汉字</w:t>
      </w:r>
      <w:r w:rsidRPr="00E35190">
        <w:rPr>
          <w:rFonts w:asciiTheme="minorEastAsia" w:hAnsiTheme="minorEastAsia" w:hint="eastAsia"/>
          <w:sz w:val="24"/>
          <w:szCs w:val="24"/>
        </w:rPr>
        <w:t>大多和丝线有关的归类识字方法，达到了“拎一点带一串”的效果。</w:t>
      </w:r>
    </w:p>
    <w:p w:rsidR="004C6017" w:rsidRPr="00E35190" w:rsidRDefault="00BF7766" w:rsidP="00E35190">
      <w:pPr>
        <w:spacing w:line="360" w:lineRule="auto"/>
        <w:ind w:firstLineChars="200" w:firstLine="480"/>
        <w:rPr>
          <w:rFonts w:ascii="黑体" w:eastAsia="黑体" w:hAnsi="黑体"/>
          <w:sz w:val="24"/>
          <w:szCs w:val="24"/>
        </w:rPr>
      </w:pPr>
      <w:r w:rsidRPr="00E35190">
        <w:rPr>
          <w:rFonts w:ascii="黑体" w:eastAsia="黑体" w:hAnsi="黑体" w:hint="eastAsia"/>
          <w:sz w:val="24"/>
          <w:szCs w:val="24"/>
        </w:rPr>
        <w:t>二，中段</w:t>
      </w:r>
      <w:r w:rsidR="0075315E">
        <w:rPr>
          <w:rFonts w:ascii="黑体" w:eastAsia="黑体" w:hAnsi="黑体" w:hint="eastAsia"/>
          <w:sz w:val="24"/>
          <w:szCs w:val="24"/>
        </w:rPr>
        <w:t>——养成识字习惯</w:t>
      </w:r>
    </w:p>
    <w:p w:rsidR="00BF7766" w:rsidRPr="00E35190" w:rsidRDefault="00C7364B" w:rsidP="00E35190">
      <w:pPr>
        <w:spacing w:line="360" w:lineRule="auto"/>
        <w:ind w:firstLineChars="100" w:firstLine="240"/>
        <w:rPr>
          <w:rFonts w:asciiTheme="minorEastAsia" w:hAnsiTheme="minorEastAsia"/>
          <w:sz w:val="24"/>
          <w:szCs w:val="24"/>
        </w:rPr>
      </w:pPr>
      <w:r w:rsidRPr="00E35190">
        <w:rPr>
          <w:rFonts w:asciiTheme="minorEastAsia" w:hAnsiTheme="minorEastAsia" w:hint="eastAsia"/>
          <w:sz w:val="24"/>
          <w:szCs w:val="24"/>
        </w:rPr>
        <w:t>“养成</w:t>
      </w:r>
      <w:r w:rsidR="002D1F15" w:rsidRPr="00E35190">
        <w:rPr>
          <w:rFonts w:asciiTheme="minorEastAsia" w:hAnsiTheme="minorEastAsia" w:hint="eastAsia"/>
          <w:sz w:val="24"/>
          <w:szCs w:val="24"/>
        </w:rPr>
        <w:t>主动识字的习惯，有初步的独立识字能力</w:t>
      </w:r>
      <w:r w:rsidRPr="00E35190">
        <w:rPr>
          <w:rFonts w:asciiTheme="minorEastAsia" w:hAnsiTheme="minorEastAsia" w:hint="eastAsia"/>
          <w:sz w:val="24"/>
          <w:szCs w:val="24"/>
        </w:rPr>
        <w:t>”</w:t>
      </w:r>
      <w:r w:rsidR="002D1F15" w:rsidRPr="00E35190">
        <w:rPr>
          <w:rFonts w:asciiTheme="minorEastAsia" w:hAnsiTheme="minorEastAsia" w:hint="eastAsia"/>
          <w:sz w:val="24"/>
          <w:szCs w:val="24"/>
        </w:rPr>
        <w:t>，是中年段识字教学的一个重要任务。中年段的识字教学不应仅仅关注汉字静态的音、形、义，而应创设丰富多彩的教学情境，</w:t>
      </w:r>
      <w:r w:rsidR="008A7853" w:rsidRPr="00E35190">
        <w:rPr>
          <w:rFonts w:asciiTheme="minorEastAsia" w:hAnsiTheme="minorEastAsia" w:hint="eastAsia"/>
          <w:sz w:val="24"/>
          <w:szCs w:val="24"/>
        </w:rPr>
        <w:t>在探寻理趣、</w:t>
      </w:r>
      <w:proofErr w:type="gramStart"/>
      <w:r w:rsidR="008A7853" w:rsidRPr="00E35190">
        <w:rPr>
          <w:rFonts w:asciiTheme="minorEastAsia" w:hAnsiTheme="minorEastAsia" w:hint="eastAsia"/>
          <w:sz w:val="24"/>
          <w:szCs w:val="24"/>
        </w:rPr>
        <w:t>品析情味</w:t>
      </w:r>
      <w:proofErr w:type="gramEnd"/>
      <w:r w:rsidR="008A7853" w:rsidRPr="00E35190">
        <w:rPr>
          <w:rFonts w:asciiTheme="minorEastAsia" w:hAnsiTheme="minorEastAsia" w:hint="eastAsia"/>
          <w:sz w:val="24"/>
          <w:szCs w:val="24"/>
        </w:rPr>
        <w:t>、多方融合中，提高识字效率，逐步提高学生识字写字能力。</w:t>
      </w:r>
    </w:p>
    <w:p w:rsidR="008A7853" w:rsidRPr="00E35190" w:rsidRDefault="008A7853" w:rsidP="00E35190">
      <w:pPr>
        <w:spacing w:line="360" w:lineRule="auto"/>
        <w:ind w:firstLineChars="100" w:firstLine="241"/>
        <w:rPr>
          <w:rFonts w:asciiTheme="minorEastAsia" w:hAnsiTheme="minorEastAsia"/>
          <w:b/>
          <w:sz w:val="24"/>
          <w:szCs w:val="24"/>
        </w:rPr>
      </w:pPr>
      <w:r w:rsidRPr="00E35190">
        <w:rPr>
          <w:rFonts w:asciiTheme="minorEastAsia" w:hAnsiTheme="minorEastAsia" w:hint="eastAsia"/>
          <w:b/>
          <w:sz w:val="24"/>
          <w:szCs w:val="24"/>
        </w:rPr>
        <w:t>（一）追本溯源，</w:t>
      </w:r>
      <w:proofErr w:type="gramStart"/>
      <w:r w:rsidRPr="00E35190">
        <w:rPr>
          <w:rFonts w:asciiTheme="minorEastAsia" w:hAnsiTheme="minorEastAsia" w:hint="eastAsia"/>
          <w:b/>
          <w:sz w:val="24"/>
          <w:szCs w:val="24"/>
        </w:rPr>
        <w:t>寻理趣</w:t>
      </w:r>
      <w:proofErr w:type="gramEnd"/>
    </w:p>
    <w:p w:rsidR="00C5402E" w:rsidRPr="00E35190" w:rsidRDefault="008A7853" w:rsidP="00E35190">
      <w:pPr>
        <w:spacing w:line="360" w:lineRule="auto"/>
        <w:ind w:firstLineChars="200" w:firstLine="480"/>
        <w:rPr>
          <w:rFonts w:asciiTheme="minorEastAsia" w:hAnsiTheme="minorEastAsia"/>
          <w:sz w:val="24"/>
          <w:szCs w:val="24"/>
        </w:rPr>
      </w:pPr>
      <w:r w:rsidRPr="00E35190">
        <w:rPr>
          <w:rFonts w:asciiTheme="minorEastAsia" w:hAnsiTheme="minorEastAsia" w:hint="eastAsia"/>
          <w:sz w:val="24"/>
          <w:szCs w:val="24"/>
        </w:rPr>
        <w:t>汉字本身包含着丰富的文化内涵和灵动的智慧。把握汉字构字的理据，适时</w:t>
      </w:r>
      <w:proofErr w:type="gramStart"/>
      <w:r w:rsidRPr="00E35190">
        <w:rPr>
          <w:rFonts w:asciiTheme="minorEastAsia" w:hAnsiTheme="minorEastAsia" w:hint="eastAsia"/>
          <w:sz w:val="24"/>
          <w:szCs w:val="24"/>
        </w:rPr>
        <w:t>析形索义</w:t>
      </w:r>
      <w:proofErr w:type="gramEnd"/>
      <w:r w:rsidRPr="00E35190">
        <w:rPr>
          <w:rFonts w:asciiTheme="minorEastAsia" w:hAnsiTheme="minorEastAsia" w:hint="eastAsia"/>
          <w:sz w:val="24"/>
          <w:szCs w:val="24"/>
        </w:rPr>
        <w:t>，既可以避免枯燥的机械记忆、有效记忆字形，又能体会汉字丰富的内涵和鲜明的情感特色。例如：</w:t>
      </w:r>
      <w:proofErr w:type="gramStart"/>
      <w:r w:rsidRPr="00E35190">
        <w:rPr>
          <w:rFonts w:asciiTheme="minorEastAsia" w:hAnsiTheme="minorEastAsia" w:hint="eastAsia"/>
          <w:sz w:val="24"/>
          <w:szCs w:val="24"/>
        </w:rPr>
        <w:t>苏教版三</w:t>
      </w:r>
      <w:proofErr w:type="gramEnd"/>
      <w:r w:rsidRPr="00E35190">
        <w:rPr>
          <w:rFonts w:asciiTheme="minorEastAsia" w:hAnsiTheme="minorEastAsia" w:hint="eastAsia"/>
          <w:sz w:val="24"/>
          <w:szCs w:val="24"/>
        </w:rPr>
        <w:t>年级下册《“你必须把这条鱼放掉！”》一文中，体会爸爸“斩钉截铁”的语气是理解人物思想感情的关键。</w:t>
      </w:r>
      <w:r w:rsidR="00C17A1C" w:rsidRPr="00E35190">
        <w:rPr>
          <w:rFonts w:asciiTheme="minorEastAsia" w:hAnsiTheme="minorEastAsia" w:hint="eastAsia"/>
          <w:sz w:val="24"/>
          <w:szCs w:val="24"/>
        </w:rPr>
        <w:t>“斩”字的“斤”意为斧钺，古刑具。“截”中有“戈”，“戈”表示古代的</w:t>
      </w:r>
      <w:proofErr w:type="gramStart"/>
      <w:r w:rsidR="00C17A1C" w:rsidRPr="00E35190">
        <w:rPr>
          <w:rFonts w:asciiTheme="minorEastAsia" w:hAnsiTheme="minorEastAsia" w:hint="eastAsia"/>
          <w:sz w:val="24"/>
          <w:szCs w:val="24"/>
        </w:rPr>
        <w:t>一种曲头兵器</w:t>
      </w:r>
      <w:proofErr w:type="gramEnd"/>
      <w:r w:rsidR="00C17A1C" w:rsidRPr="00E35190">
        <w:rPr>
          <w:rFonts w:asciiTheme="minorEastAsia" w:hAnsiTheme="minorEastAsia" w:hint="eastAsia"/>
          <w:sz w:val="24"/>
          <w:szCs w:val="24"/>
        </w:rPr>
        <w:t>，两者都有切断、斩断的意思。</w:t>
      </w:r>
      <w:r w:rsidR="00C5402E" w:rsidRPr="00E35190">
        <w:rPr>
          <w:rFonts w:asciiTheme="minorEastAsia" w:hAnsiTheme="minorEastAsia" w:hint="eastAsia"/>
          <w:sz w:val="24"/>
          <w:szCs w:val="24"/>
        </w:rPr>
        <w:t xml:space="preserve"> </w:t>
      </w:r>
      <w:r w:rsidR="00DC5A88" w:rsidRPr="00E35190">
        <w:rPr>
          <w:rFonts w:asciiTheme="minorEastAsia" w:hAnsiTheme="minorEastAsia" w:hint="eastAsia"/>
          <w:sz w:val="24"/>
          <w:szCs w:val="24"/>
        </w:rPr>
        <w:t>并且与“钉”和“铁”两种金属搭配，爸爸语气的坚决可想而知。</w:t>
      </w:r>
    </w:p>
    <w:p w:rsidR="00EB4F16" w:rsidRPr="00E35190" w:rsidRDefault="00C5402E" w:rsidP="00E35190">
      <w:pPr>
        <w:spacing w:line="360" w:lineRule="auto"/>
        <w:rPr>
          <w:rFonts w:asciiTheme="minorEastAsia" w:hAnsiTheme="minorEastAsia"/>
          <w:sz w:val="24"/>
          <w:szCs w:val="24"/>
        </w:rPr>
      </w:pPr>
      <w:r w:rsidRPr="00E35190">
        <w:rPr>
          <w:rFonts w:asciiTheme="minorEastAsia" w:hAnsiTheme="minorEastAsia" w:hint="eastAsia"/>
          <w:b/>
          <w:sz w:val="24"/>
          <w:szCs w:val="24"/>
        </w:rPr>
        <w:t>（二）多方融合，促理解</w:t>
      </w:r>
    </w:p>
    <w:p w:rsidR="00EB4F16" w:rsidRPr="00E35190" w:rsidRDefault="00C5402E" w:rsidP="00E35190">
      <w:pPr>
        <w:spacing w:line="360" w:lineRule="auto"/>
        <w:rPr>
          <w:rFonts w:asciiTheme="minorEastAsia" w:hAnsiTheme="minorEastAsia"/>
          <w:sz w:val="24"/>
          <w:szCs w:val="24"/>
        </w:rPr>
      </w:pPr>
      <w:r w:rsidRPr="00E35190">
        <w:rPr>
          <w:rFonts w:asciiTheme="minorEastAsia" w:hAnsiTheme="minorEastAsia" w:hint="eastAsia"/>
          <w:sz w:val="24"/>
          <w:szCs w:val="24"/>
        </w:rPr>
        <w:t xml:space="preserve">   识字教学在语文教学中并非孤立存在，中年段识字教学应与阅读、习作教学相融合，给学生提供更多的运用词语理解文本和表达观点的机会。</w:t>
      </w:r>
    </w:p>
    <w:p w:rsidR="00C5402E" w:rsidRPr="0075315E" w:rsidRDefault="00C5402E" w:rsidP="00E35190">
      <w:pPr>
        <w:pStyle w:val="a3"/>
        <w:numPr>
          <w:ilvl w:val="0"/>
          <w:numId w:val="2"/>
        </w:numPr>
        <w:spacing w:line="360" w:lineRule="auto"/>
        <w:ind w:firstLineChars="0"/>
        <w:rPr>
          <w:rFonts w:asciiTheme="minorEastAsia" w:hAnsiTheme="minorEastAsia"/>
          <w:b/>
          <w:sz w:val="24"/>
          <w:szCs w:val="24"/>
        </w:rPr>
      </w:pPr>
      <w:r w:rsidRPr="0075315E">
        <w:rPr>
          <w:rFonts w:asciiTheme="minorEastAsia" w:hAnsiTheme="minorEastAsia" w:hint="eastAsia"/>
          <w:b/>
          <w:sz w:val="24"/>
          <w:szCs w:val="24"/>
        </w:rPr>
        <w:t>识读融合</w:t>
      </w:r>
    </w:p>
    <w:p w:rsidR="002A5912" w:rsidRPr="00E35190" w:rsidRDefault="00A006C7" w:rsidP="00E35190">
      <w:pPr>
        <w:spacing w:line="360" w:lineRule="auto"/>
        <w:ind w:leftChars="69" w:left="145" w:firstLineChars="200" w:firstLine="480"/>
        <w:rPr>
          <w:rFonts w:asciiTheme="minorEastAsia" w:hAnsiTheme="minorEastAsia"/>
          <w:sz w:val="24"/>
          <w:szCs w:val="24"/>
        </w:rPr>
      </w:pPr>
      <w:r w:rsidRPr="00E35190">
        <w:rPr>
          <w:rFonts w:asciiTheme="minorEastAsia" w:hAnsiTheme="minorEastAsia"/>
          <w:sz w:val="24"/>
          <w:szCs w:val="24"/>
        </w:rPr>
        <w:t>中段语文课堂在一定程度上还存在着识字与阅读相分离的现象</w:t>
      </w:r>
      <w:r w:rsidRPr="00E35190">
        <w:rPr>
          <w:rFonts w:asciiTheme="minorEastAsia" w:hAnsiTheme="minorEastAsia" w:hint="eastAsia"/>
          <w:sz w:val="24"/>
          <w:szCs w:val="24"/>
        </w:rPr>
        <w:t>，</w:t>
      </w:r>
      <w:r w:rsidRPr="00E35190">
        <w:rPr>
          <w:rFonts w:asciiTheme="minorEastAsia" w:hAnsiTheme="minorEastAsia"/>
          <w:sz w:val="24"/>
          <w:szCs w:val="24"/>
        </w:rPr>
        <w:t>造成字没识好</w:t>
      </w:r>
      <w:r w:rsidRPr="00E35190">
        <w:rPr>
          <w:rFonts w:asciiTheme="minorEastAsia" w:hAnsiTheme="minorEastAsia" w:hint="eastAsia"/>
          <w:sz w:val="24"/>
          <w:szCs w:val="24"/>
        </w:rPr>
        <w:t>、</w:t>
      </w:r>
      <w:r w:rsidRPr="00E35190">
        <w:rPr>
          <w:rFonts w:asciiTheme="minorEastAsia" w:hAnsiTheme="minorEastAsia"/>
          <w:sz w:val="24"/>
          <w:szCs w:val="24"/>
        </w:rPr>
        <w:t>文没学好的尴尬局面</w:t>
      </w:r>
      <w:r w:rsidRPr="00E35190">
        <w:rPr>
          <w:rFonts w:asciiTheme="minorEastAsia" w:hAnsiTheme="minorEastAsia" w:hint="eastAsia"/>
          <w:sz w:val="24"/>
          <w:szCs w:val="24"/>
        </w:rPr>
        <w:t>。</w:t>
      </w:r>
      <w:r w:rsidRPr="00E35190">
        <w:rPr>
          <w:rFonts w:asciiTheme="minorEastAsia" w:hAnsiTheme="minorEastAsia"/>
          <w:sz w:val="24"/>
          <w:szCs w:val="24"/>
        </w:rPr>
        <w:t>采用识字与阅读相结合的方法能收到很好的教学效果</w:t>
      </w:r>
      <w:r w:rsidRPr="00E35190">
        <w:rPr>
          <w:rFonts w:asciiTheme="minorEastAsia" w:hAnsiTheme="minorEastAsia" w:hint="eastAsia"/>
          <w:sz w:val="24"/>
          <w:szCs w:val="24"/>
        </w:rPr>
        <w:t>。</w:t>
      </w:r>
      <w:r w:rsidR="00DC5A88" w:rsidRPr="00E35190">
        <w:rPr>
          <w:rFonts w:asciiTheme="minorEastAsia" w:hAnsiTheme="minorEastAsia" w:hint="eastAsia"/>
          <w:sz w:val="24"/>
          <w:szCs w:val="24"/>
        </w:rPr>
        <w:t>以</w:t>
      </w:r>
      <w:r w:rsidRPr="00E35190">
        <w:rPr>
          <w:rFonts w:asciiTheme="minorEastAsia" w:hAnsiTheme="minorEastAsia"/>
          <w:sz w:val="24"/>
          <w:szCs w:val="24"/>
        </w:rPr>
        <w:t>笔者</w:t>
      </w:r>
      <w:r w:rsidR="00FD2138" w:rsidRPr="00E35190">
        <w:rPr>
          <w:rFonts w:asciiTheme="minorEastAsia" w:hAnsiTheme="minorEastAsia"/>
          <w:sz w:val="24"/>
          <w:szCs w:val="24"/>
        </w:rPr>
        <w:t>在</w:t>
      </w:r>
      <w:r w:rsidRPr="00E35190">
        <w:rPr>
          <w:rFonts w:asciiTheme="minorEastAsia" w:hAnsiTheme="minorEastAsia"/>
          <w:sz w:val="24"/>
          <w:szCs w:val="24"/>
        </w:rPr>
        <w:t>执教北师大版四年级下册</w:t>
      </w:r>
      <w:r w:rsidRPr="00E35190">
        <w:rPr>
          <w:rFonts w:asciiTheme="minorEastAsia" w:hAnsiTheme="minorEastAsia" w:hint="eastAsia"/>
          <w:sz w:val="24"/>
          <w:szCs w:val="24"/>
        </w:rPr>
        <w:t>《欲速则不达》一文中“心急如焚”</w:t>
      </w:r>
      <w:r w:rsidRPr="00E35190">
        <w:rPr>
          <w:rFonts w:asciiTheme="minorEastAsia" w:hAnsiTheme="minorEastAsia" w:hint="eastAsia"/>
          <w:sz w:val="24"/>
          <w:szCs w:val="24"/>
        </w:rPr>
        <w:lastRenderedPageBreak/>
        <w:t>一词</w:t>
      </w:r>
      <w:r w:rsidR="00DC5A88" w:rsidRPr="00E35190">
        <w:rPr>
          <w:rFonts w:asciiTheme="minorEastAsia" w:hAnsiTheme="minorEastAsia" w:hint="eastAsia"/>
          <w:sz w:val="24"/>
          <w:szCs w:val="24"/>
        </w:rPr>
        <w:t>的教学片断为例：</w:t>
      </w:r>
    </w:p>
    <w:p w:rsidR="00DC5A88" w:rsidRPr="00E35190" w:rsidRDefault="002A5912" w:rsidP="00E35190">
      <w:pPr>
        <w:spacing w:line="360" w:lineRule="auto"/>
        <w:ind w:leftChars="69" w:left="145" w:firstLineChars="200" w:firstLine="480"/>
        <w:rPr>
          <w:rFonts w:ascii="华文楷体" w:eastAsia="华文楷体" w:hAnsi="华文楷体"/>
          <w:sz w:val="24"/>
          <w:szCs w:val="24"/>
        </w:rPr>
      </w:pPr>
      <w:proofErr w:type="gramStart"/>
      <w:r w:rsidRPr="00E35190">
        <w:rPr>
          <w:rFonts w:ascii="华文楷体" w:eastAsia="华文楷体" w:hAnsi="华文楷体" w:hint="eastAsia"/>
          <w:sz w:val="24"/>
          <w:szCs w:val="24"/>
        </w:rPr>
        <w:t>驺</w:t>
      </w:r>
      <w:proofErr w:type="gramEnd"/>
      <w:r w:rsidRPr="00E35190">
        <w:rPr>
          <w:rFonts w:ascii="华文楷体" w:eastAsia="华文楷体" w:hAnsi="华文楷体" w:hint="eastAsia"/>
          <w:sz w:val="24"/>
          <w:szCs w:val="24"/>
        </w:rPr>
        <w:t>子驾车跑了大约几百步，景公</w:t>
      </w:r>
      <w:r w:rsidRPr="00E35190">
        <w:rPr>
          <w:rFonts w:ascii="华文楷体" w:eastAsia="华文楷体" w:hAnsi="华文楷体" w:hint="eastAsia"/>
          <w:sz w:val="24"/>
          <w:szCs w:val="24"/>
          <w:u w:val="single"/>
        </w:rPr>
        <w:t>心急如焚</w:t>
      </w:r>
      <w:r w:rsidRPr="00E35190">
        <w:rPr>
          <w:rFonts w:ascii="华文楷体" w:eastAsia="华文楷体" w:hAnsi="华文楷体" w:hint="eastAsia"/>
          <w:sz w:val="24"/>
          <w:szCs w:val="24"/>
        </w:rPr>
        <w:t>，嫌</w:t>
      </w:r>
      <w:proofErr w:type="gramStart"/>
      <w:r w:rsidRPr="00E35190">
        <w:rPr>
          <w:rFonts w:ascii="华文楷体" w:eastAsia="华文楷体" w:hAnsi="华文楷体" w:hint="eastAsia"/>
          <w:sz w:val="24"/>
          <w:szCs w:val="24"/>
        </w:rPr>
        <w:t>驺子驾</w:t>
      </w:r>
      <w:proofErr w:type="gramEnd"/>
      <w:r w:rsidRPr="00E35190">
        <w:rPr>
          <w:rFonts w:ascii="华文楷体" w:eastAsia="华文楷体" w:hAnsi="华文楷体" w:hint="eastAsia"/>
          <w:sz w:val="24"/>
          <w:szCs w:val="24"/>
        </w:rPr>
        <w:t>得太慢了，就夺过缰绳，亲自赶起车来。</w:t>
      </w:r>
    </w:p>
    <w:p w:rsidR="00DC5A88" w:rsidRPr="00E35190" w:rsidRDefault="00DC5A88"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师：请读</w:t>
      </w:r>
      <w:r w:rsidR="00FD2138" w:rsidRPr="00E35190">
        <w:rPr>
          <w:rFonts w:ascii="华文楷体" w:eastAsia="华文楷体" w:hAnsi="华文楷体" w:hint="eastAsia"/>
          <w:sz w:val="24"/>
          <w:szCs w:val="24"/>
        </w:rPr>
        <w:t>齐景公心情的关键词“心急如焚”</w:t>
      </w:r>
      <w:r w:rsidR="002A5912" w:rsidRPr="00E35190">
        <w:rPr>
          <w:rFonts w:ascii="华文楷体" w:eastAsia="华文楷体" w:hAnsi="华文楷体" w:hint="eastAsia"/>
          <w:sz w:val="24"/>
          <w:szCs w:val="24"/>
        </w:rPr>
        <w:t>。</w:t>
      </w:r>
    </w:p>
    <w:p w:rsidR="00DC5A88" w:rsidRPr="00E35190" w:rsidRDefault="00DC5A88"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生：心急如焚</w:t>
      </w:r>
    </w:p>
    <w:p w:rsidR="00DC5A88" w:rsidRPr="00E35190" w:rsidRDefault="00DC5A88"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师：</w:t>
      </w:r>
      <w:r w:rsidR="00FD2138" w:rsidRPr="00E35190">
        <w:rPr>
          <w:rFonts w:ascii="华文楷体" w:eastAsia="华文楷体" w:hAnsi="华文楷体" w:hint="eastAsia"/>
          <w:sz w:val="24"/>
          <w:szCs w:val="24"/>
        </w:rPr>
        <w:t>“心急如焚”是怎样的着急？</w:t>
      </w:r>
    </w:p>
    <w:p w:rsidR="00DC5A88" w:rsidRPr="00E35190" w:rsidRDefault="00DC5A88"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生：</w:t>
      </w:r>
      <w:r w:rsidR="00FD2138" w:rsidRPr="00E35190">
        <w:rPr>
          <w:rFonts w:ascii="华文楷体" w:eastAsia="华文楷体" w:hAnsi="华文楷体" w:hint="eastAsia"/>
          <w:sz w:val="24"/>
          <w:szCs w:val="24"/>
        </w:rPr>
        <w:t>非常着急、十万火急</w:t>
      </w:r>
    </w:p>
    <w:p w:rsidR="002A5912" w:rsidRPr="00E35190" w:rsidRDefault="00FD2138"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师出示“焚”的甲骨文</w:t>
      </w:r>
      <w:r w:rsidR="00DC5A88" w:rsidRPr="00E35190">
        <w:rPr>
          <w:rFonts w:ascii="华文楷体" w:eastAsia="华文楷体" w:hAnsi="华文楷体" w:hint="eastAsia"/>
          <w:sz w:val="24"/>
          <w:szCs w:val="24"/>
        </w:rPr>
        <w:t>“</w:t>
      </w:r>
      <w:r w:rsidR="00DC5A88" w:rsidRPr="00E35190">
        <w:rPr>
          <w:rFonts w:ascii="华文楷体" w:eastAsia="华文楷体" w:hAnsi="华文楷体"/>
          <w:noProof/>
          <w:sz w:val="24"/>
          <w:szCs w:val="24"/>
        </w:rPr>
        <w:drawing>
          <wp:inline distT="0" distB="0" distL="0" distR="0" wp14:anchorId="485E1E83" wp14:editId="5DC5567D">
            <wp:extent cx="115099" cy="20960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15322" cy="210007"/>
                    </a:xfrm>
                    <a:prstGeom prst="rect">
                      <a:avLst/>
                    </a:prstGeom>
                  </pic:spPr>
                </pic:pic>
              </a:graphicData>
            </a:graphic>
          </wp:inline>
        </w:drawing>
      </w:r>
      <w:r w:rsidR="00DC5A88" w:rsidRPr="00E35190">
        <w:rPr>
          <w:rFonts w:ascii="华文楷体" w:eastAsia="华文楷体" w:hAnsi="华文楷体" w:hint="eastAsia"/>
          <w:sz w:val="24"/>
          <w:szCs w:val="24"/>
        </w:rPr>
        <w:t>”，点拨：“焚”字本义为火烧丛木。古人田猎,为了把野兽从树林里赶出来,就采用</w:t>
      </w:r>
      <w:proofErr w:type="gramStart"/>
      <w:r w:rsidR="00DC5A88" w:rsidRPr="00E35190">
        <w:rPr>
          <w:rFonts w:ascii="华文楷体" w:eastAsia="华文楷体" w:hAnsi="华文楷体" w:hint="eastAsia"/>
          <w:sz w:val="24"/>
          <w:szCs w:val="24"/>
        </w:rPr>
        <w:t>焚</w:t>
      </w:r>
      <w:proofErr w:type="gramEnd"/>
      <w:r w:rsidR="00DC5A88" w:rsidRPr="00E35190">
        <w:rPr>
          <w:rFonts w:ascii="华文楷体" w:eastAsia="华文楷体" w:hAnsi="华文楷体" w:hint="eastAsia"/>
          <w:sz w:val="24"/>
          <w:szCs w:val="24"/>
        </w:rPr>
        <w:t>林的办法。</w:t>
      </w:r>
      <w:r w:rsidR="002A5912" w:rsidRPr="00E35190">
        <w:rPr>
          <w:rFonts w:ascii="华文楷体" w:eastAsia="华文楷体" w:hAnsi="华文楷体" w:hint="eastAsia"/>
          <w:sz w:val="24"/>
          <w:szCs w:val="24"/>
        </w:rPr>
        <w:t>“心急如焚”还是怎样的急？</w:t>
      </w:r>
    </w:p>
    <w:p w:rsidR="002A5912" w:rsidRPr="00E35190" w:rsidRDefault="002A5912"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生：心急火燎、失去理智的急、坐立不安的急</w:t>
      </w:r>
    </w:p>
    <w:p w:rsidR="00DC5A88" w:rsidRPr="00E35190" w:rsidRDefault="00DC5A88"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师：</w:t>
      </w:r>
      <w:r w:rsidR="002A5912" w:rsidRPr="00E35190">
        <w:rPr>
          <w:rFonts w:ascii="华文楷体" w:eastAsia="华文楷体" w:hAnsi="华文楷体" w:hint="eastAsia"/>
          <w:sz w:val="24"/>
          <w:szCs w:val="24"/>
        </w:rPr>
        <w:t>文中那个字最能表现齐景公当时的心情？</w:t>
      </w:r>
    </w:p>
    <w:p w:rsidR="002A5912" w:rsidRPr="00E35190" w:rsidRDefault="002A5912"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生：“夺”，说明齐景公当时已经急得失去理智了。</w:t>
      </w:r>
    </w:p>
    <w:p w:rsidR="002A5912" w:rsidRPr="00E35190" w:rsidRDefault="002A5912"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师：把你的理解放进文中，再读这句话</w:t>
      </w:r>
    </w:p>
    <w:p w:rsidR="002A5912" w:rsidRPr="00E35190" w:rsidRDefault="002A5912" w:rsidP="00E35190">
      <w:pPr>
        <w:spacing w:line="360" w:lineRule="auto"/>
        <w:ind w:leftChars="69" w:left="145" w:firstLineChars="200" w:firstLine="480"/>
        <w:rPr>
          <w:rFonts w:ascii="华文楷体" w:eastAsia="华文楷体" w:hAnsi="华文楷体"/>
          <w:sz w:val="24"/>
          <w:szCs w:val="24"/>
        </w:rPr>
      </w:pPr>
      <w:r w:rsidRPr="00E35190">
        <w:rPr>
          <w:rFonts w:ascii="华文楷体" w:eastAsia="华文楷体" w:hAnsi="华文楷体" w:hint="eastAsia"/>
          <w:sz w:val="24"/>
          <w:szCs w:val="24"/>
        </w:rPr>
        <w:t>生：“</w:t>
      </w:r>
      <w:proofErr w:type="gramStart"/>
      <w:r w:rsidRPr="00E35190">
        <w:rPr>
          <w:rFonts w:ascii="华文楷体" w:eastAsia="华文楷体" w:hAnsi="华文楷体" w:hint="eastAsia"/>
          <w:sz w:val="24"/>
          <w:szCs w:val="24"/>
        </w:rPr>
        <w:t>驺</w:t>
      </w:r>
      <w:proofErr w:type="gramEnd"/>
      <w:r w:rsidRPr="00E35190">
        <w:rPr>
          <w:rFonts w:ascii="华文楷体" w:eastAsia="华文楷体" w:hAnsi="华文楷体" w:hint="eastAsia"/>
          <w:sz w:val="24"/>
          <w:szCs w:val="24"/>
        </w:rPr>
        <w:t>子驾车跑了大约几百步，景公</w:t>
      </w:r>
      <w:r w:rsidRPr="00E35190">
        <w:rPr>
          <w:rFonts w:ascii="华文楷体" w:eastAsia="华文楷体" w:hAnsi="华文楷体" w:hint="eastAsia"/>
          <w:sz w:val="24"/>
          <w:szCs w:val="24"/>
          <w:u w:val="single"/>
        </w:rPr>
        <w:t>心急如焚</w:t>
      </w:r>
      <w:r w:rsidRPr="00E35190">
        <w:rPr>
          <w:rFonts w:ascii="华文楷体" w:eastAsia="华文楷体" w:hAnsi="华文楷体" w:hint="eastAsia"/>
          <w:sz w:val="24"/>
          <w:szCs w:val="24"/>
        </w:rPr>
        <w:t>，嫌</w:t>
      </w:r>
      <w:proofErr w:type="gramStart"/>
      <w:r w:rsidRPr="00E35190">
        <w:rPr>
          <w:rFonts w:ascii="华文楷体" w:eastAsia="华文楷体" w:hAnsi="华文楷体" w:hint="eastAsia"/>
          <w:sz w:val="24"/>
          <w:szCs w:val="24"/>
        </w:rPr>
        <w:t>驺子驾</w:t>
      </w:r>
      <w:proofErr w:type="gramEnd"/>
      <w:r w:rsidRPr="00E35190">
        <w:rPr>
          <w:rFonts w:ascii="华文楷体" w:eastAsia="华文楷体" w:hAnsi="华文楷体" w:hint="eastAsia"/>
          <w:sz w:val="24"/>
          <w:szCs w:val="24"/>
        </w:rPr>
        <w:t>得太慢了，就</w:t>
      </w:r>
      <w:r w:rsidRPr="00E35190">
        <w:rPr>
          <w:rFonts w:ascii="华文楷体" w:eastAsia="华文楷体" w:hAnsi="华文楷体" w:hint="eastAsia"/>
          <w:sz w:val="24"/>
          <w:szCs w:val="24"/>
          <w:u w:val="single"/>
        </w:rPr>
        <w:t>夺</w:t>
      </w:r>
      <w:r w:rsidRPr="00E35190">
        <w:rPr>
          <w:rFonts w:ascii="华文楷体" w:eastAsia="华文楷体" w:hAnsi="华文楷体" w:hint="eastAsia"/>
          <w:sz w:val="24"/>
          <w:szCs w:val="24"/>
        </w:rPr>
        <w:t>过缰绳，亲自赶起车来。”（生语气焦灼）</w:t>
      </w:r>
    </w:p>
    <w:p w:rsidR="002A5912" w:rsidRPr="0075315E" w:rsidRDefault="002A5912" w:rsidP="00E35190">
      <w:pPr>
        <w:pStyle w:val="a3"/>
        <w:numPr>
          <w:ilvl w:val="0"/>
          <w:numId w:val="2"/>
        </w:numPr>
        <w:spacing w:line="360" w:lineRule="auto"/>
        <w:ind w:firstLineChars="0"/>
        <w:rPr>
          <w:rFonts w:asciiTheme="minorEastAsia" w:hAnsiTheme="minorEastAsia"/>
          <w:b/>
          <w:sz w:val="24"/>
          <w:szCs w:val="24"/>
        </w:rPr>
      </w:pPr>
      <w:proofErr w:type="gramStart"/>
      <w:r w:rsidRPr="0075315E">
        <w:rPr>
          <w:rFonts w:asciiTheme="minorEastAsia" w:hAnsiTheme="minorEastAsia" w:hint="eastAsia"/>
          <w:b/>
          <w:sz w:val="24"/>
          <w:szCs w:val="24"/>
        </w:rPr>
        <w:t>识写融合</w:t>
      </w:r>
      <w:proofErr w:type="gramEnd"/>
    </w:p>
    <w:p w:rsidR="00311B14" w:rsidRPr="00E35190" w:rsidRDefault="002A5912" w:rsidP="00E35190">
      <w:pPr>
        <w:spacing w:line="360" w:lineRule="auto"/>
        <w:ind w:leftChars="69" w:left="145" w:firstLineChars="200" w:firstLine="480"/>
        <w:rPr>
          <w:rFonts w:asciiTheme="minorEastAsia" w:hAnsiTheme="minorEastAsia"/>
          <w:sz w:val="24"/>
          <w:szCs w:val="24"/>
        </w:rPr>
      </w:pPr>
      <w:r w:rsidRPr="00E35190">
        <w:rPr>
          <w:rFonts w:asciiTheme="minorEastAsia" w:hAnsiTheme="minorEastAsia"/>
          <w:sz w:val="24"/>
          <w:szCs w:val="24"/>
        </w:rPr>
        <w:t>汉字不仅仅是一个抽象的符号</w:t>
      </w:r>
      <w:r w:rsidRPr="00E35190">
        <w:rPr>
          <w:rFonts w:asciiTheme="minorEastAsia" w:hAnsiTheme="minorEastAsia" w:hint="eastAsia"/>
          <w:sz w:val="24"/>
          <w:szCs w:val="24"/>
        </w:rPr>
        <w:t>，更是会活化在当下的言语实践活动中。</w:t>
      </w:r>
      <w:proofErr w:type="gramStart"/>
      <w:r w:rsidRPr="00E35190">
        <w:rPr>
          <w:rFonts w:asciiTheme="minorEastAsia" w:hAnsiTheme="minorEastAsia" w:hint="eastAsia"/>
          <w:sz w:val="24"/>
          <w:szCs w:val="24"/>
        </w:rPr>
        <w:t>识写融合</w:t>
      </w:r>
      <w:proofErr w:type="gramEnd"/>
      <w:r w:rsidRPr="00E35190">
        <w:rPr>
          <w:rFonts w:asciiTheme="minorEastAsia" w:hAnsiTheme="minorEastAsia" w:hint="eastAsia"/>
          <w:sz w:val="24"/>
          <w:szCs w:val="24"/>
        </w:rPr>
        <w:t>不局限于单个生字的描摹，</w:t>
      </w:r>
      <w:r w:rsidR="003C4910" w:rsidRPr="00E35190">
        <w:rPr>
          <w:rFonts w:asciiTheme="minorEastAsia" w:hAnsiTheme="minorEastAsia" w:hint="eastAsia"/>
          <w:sz w:val="24"/>
          <w:szCs w:val="24"/>
        </w:rPr>
        <w:t>而应包括对所学字词进行写</w:t>
      </w:r>
      <w:proofErr w:type="gramStart"/>
      <w:r w:rsidR="003C4910" w:rsidRPr="00E35190">
        <w:rPr>
          <w:rFonts w:asciiTheme="minorEastAsia" w:hAnsiTheme="minorEastAsia" w:hint="eastAsia"/>
          <w:sz w:val="24"/>
          <w:szCs w:val="24"/>
        </w:rPr>
        <w:t>话方面</w:t>
      </w:r>
      <w:proofErr w:type="gramEnd"/>
      <w:r w:rsidR="003C4910" w:rsidRPr="00E35190">
        <w:rPr>
          <w:rFonts w:asciiTheme="minorEastAsia" w:hAnsiTheme="minorEastAsia" w:hint="eastAsia"/>
          <w:sz w:val="24"/>
          <w:szCs w:val="24"/>
        </w:rPr>
        <w:t>的练习，</w:t>
      </w:r>
      <w:r w:rsidR="00235166" w:rsidRPr="00E35190">
        <w:rPr>
          <w:rFonts w:asciiTheme="minorEastAsia" w:hAnsiTheme="minorEastAsia" w:hint="eastAsia"/>
          <w:sz w:val="24"/>
          <w:szCs w:val="24"/>
        </w:rPr>
        <w:t>既掌握字形，又促进词义的理解，提升语言运用的能力。如四年级上册《小草》一文中，“小草偷偷从地里钻出来”，可在学习“钻”字的基础上，引导学生进一步想象怎样的生长才叫“钻出来”。学生的回答是多元的：使劲地探出头、争先恐后地长出来、</w:t>
      </w:r>
      <w:r w:rsidR="00D80394" w:rsidRPr="00E35190">
        <w:rPr>
          <w:rFonts w:asciiTheme="minorEastAsia" w:hAnsiTheme="minorEastAsia" w:hint="eastAsia"/>
          <w:sz w:val="24"/>
          <w:szCs w:val="24"/>
        </w:rPr>
        <w:t>迫不及待地往上长、</w:t>
      </w:r>
      <w:r w:rsidR="00311B14" w:rsidRPr="00E35190">
        <w:rPr>
          <w:rFonts w:asciiTheme="minorEastAsia" w:hAnsiTheme="minorEastAsia" w:hint="eastAsia"/>
          <w:sz w:val="24"/>
          <w:szCs w:val="24"/>
        </w:rPr>
        <w:t>好奇地长出来······然后顺势引导学生想象写话：小草偷偷从地里钻出来，仿佛___________。学生所呈现的内容丰富而精彩，如“小草偷偷从地里钻出来，仿佛渴望呼吸春天的空气” “小草偷偷从地里钻出来，仿佛想迫不及待地看到春意盎然的景色” “小草偷偷从地里钻</w:t>
      </w:r>
      <w:r w:rsidR="00311B14" w:rsidRPr="00E35190">
        <w:rPr>
          <w:rFonts w:asciiTheme="minorEastAsia" w:hAnsiTheme="minorEastAsia" w:hint="eastAsia"/>
          <w:sz w:val="24"/>
          <w:szCs w:val="24"/>
        </w:rPr>
        <w:lastRenderedPageBreak/>
        <w:t>出来，仿佛使尽了全身的力气才探出</w:t>
      </w:r>
      <w:proofErr w:type="gramStart"/>
      <w:r w:rsidR="00311B14" w:rsidRPr="00E35190">
        <w:rPr>
          <w:rFonts w:asciiTheme="minorEastAsia" w:hAnsiTheme="minorEastAsia" w:hint="eastAsia"/>
          <w:sz w:val="24"/>
          <w:szCs w:val="24"/>
        </w:rPr>
        <w:t>一</w:t>
      </w:r>
      <w:proofErr w:type="gramEnd"/>
      <w:r w:rsidR="00311B14" w:rsidRPr="00E35190">
        <w:rPr>
          <w:rFonts w:asciiTheme="minorEastAsia" w:hAnsiTheme="minorEastAsia" w:hint="eastAsia"/>
          <w:sz w:val="24"/>
          <w:szCs w:val="24"/>
        </w:rPr>
        <w:t>个头”······鲜活的语句让文中的画面亲切可感，促进了学生对汉语言文字的理解和感悟。</w:t>
      </w:r>
    </w:p>
    <w:p w:rsidR="00311B14" w:rsidRPr="00E35190" w:rsidRDefault="00311B14" w:rsidP="00E35190">
      <w:pPr>
        <w:spacing w:line="360" w:lineRule="auto"/>
        <w:rPr>
          <w:rFonts w:ascii="黑体" w:eastAsia="黑体" w:hAnsi="黑体"/>
          <w:sz w:val="24"/>
          <w:szCs w:val="24"/>
        </w:rPr>
      </w:pPr>
      <w:r w:rsidRPr="00E35190">
        <w:rPr>
          <w:rFonts w:ascii="黑体" w:eastAsia="黑体" w:hAnsi="黑体" w:hint="eastAsia"/>
          <w:sz w:val="24"/>
          <w:szCs w:val="24"/>
        </w:rPr>
        <w:t xml:space="preserve"> 三，高段</w:t>
      </w:r>
      <w:r w:rsidR="0075315E">
        <w:rPr>
          <w:rFonts w:ascii="黑体" w:eastAsia="黑体" w:hAnsi="黑体" w:hint="eastAsia"/>
          <w:sz w:val="24"/>
          <w:szCs w:val="24"/>
        </w:rPr>
        <w:t>——形成识字能力</w:t>
      </w:r>
    </w:p>
    <w:p w:rsidR="002A5912" w:rsidRPr="00E35190" w:rsidRDefault="00E14547" w:rsidP="00E35190">
      <w:pPr>
        <w:spacing w:line="360" w:lineRule="auto"/>
        <w:ind w:leftChars="69" w:left="145" w:firstLineChars="200" w:firstLine="480"/>
        <w:rPr>
          <w:rFonts w:asciiTheme="minorEastAsia" w:hAnsiTheme="minorEastAsia"/>
          <w:sz w:val="24"/>
          <w:szCs w:val="24"/>
        </w:rPr>
      </w:pPr>
      <w:r w:rsidRPr="00E35190">
        <w:rPr>
          <w:rFonts w:asciiTheme="minorEastAsia" w:hAnsiTheme="minorEastAsia" w:hint="eastAsia"/>
          <w:sz w:val="24"/>
          <w:szCs w:val="24"/>
        </w:rPr>
        <w:t xml:space="preserve"> 《新课标》指出，小学中段的识字教学目标是有初步的独立识字能力，高段则是已经形成较强的独立识字能力</w:t>
      </w:r>
      <w:r w:rsidR="00311B14" w:rsidRPr="00E35190">
        <w:rPr>
          <w:rFonts w:asciiTheme="minorEastAsia" w:hAnsiTheme="minorEastAsia" w:hint="eastAsia"/>
          <w:sz w:val="24"/>
          <w:szCs w:val="24"/>
        </w:rPr>
        <w:t>，可见，识字教学</w:t>
      </w:r>
      <w:r w:rsidRPr="00E35190">
        <w:rPr>
          <w:rFonts w:asciiTheme="minorEastAsia" w:hAnsiTheme="minorEastAsia" w:hint="eastAsia"/>
          <w:sz w:val="24"/>
          <w:szCs w:val="24"/>
        </w:rPr>
        <w:t>在整个小学阶段是持续不断、螺旋上升的过程。叶圣陶先生曾言：“要待技能技巧在受教的人身上生根，习惯成自然。”要想学生形成较强的独立识字能力，教学生自学方法是根本。</w:t>
      </w:r>
    </w:p>
    <w:p w:rsidR="00E14547" w:rsidRPr="00E35190" w:rsidRDefault="00E14547" w:rsidP="00E35190">
      <w:pPr>
        <w:pStyle w:val="a3"/>
        <w:numPr>
          <w:ilvl w:val="0"/>
          <w:numId w:val="3"/>
        </w:numPr>
        <w:spacing w:line="360" w:lineRule="auto"/>
        <w:ind w:firstLineChars="0"/>
        <w:rPr>
          <w:rFonts w:asciiTheme="minorEastAsia" w:hAnsiTheme="minorEastAsia"/>
          <w:b/>
          <w:sz w:val="24"/>
          <w:szCs w:val="24"/>
        </w:rPr>
      </w:pPr>
      <w:r w:rsidRPr="00E35190">
        <w:rPr>
          <w:rFonts w:asciiTheme="minorEastAsia" w:hAnsiTheme="minorEastAsia" w:hint="eastAsia"/>
          <w:b/>
          <w:sz w:val="24"/>
          <w:szCs w:val="24"/>
        </w:rPr>
        <w:t>授之以渔，</w:t>
      </w:r>
      <w:r w:rsidR="005245F4" w:rsidRPr="00E35190">
        <w:rPr>
          <w:rFonts w:asciiTheme="minorEastAsia" w:hAnsiTheme="minorEastAsia" w:hint="eastAsia"/>
          <w:b/>
          <w:sz w:val="24"/>
          <w:szCs w:val="24"/>
        </w:rPr>
        <w:t>学习独立</w:t>
      </w:r>
    </w:p>
    <w:p w:rsidR="005245F4" w:rsidRPr="00E35190" w:rsidRDefault="005245F4" w:rsidP="00E35190">
      <w:pPr>
        <w:spacing w:line="360" w:lineRule="auto"/>
        <w:rPr>
          <w:rFonts w:asciiTheme="minorEastAsia" w:hAnsiTheme="minorEastAsia"/>
          <w:sz w:val="24"/>
          <w:szCs w:val="24"/>
        </w:rPr>
      </w:pPr>
      <w:r w:rsidRPr="00E35190">
        <w:rPr>
          <w:rFonts w:asciiTheme="minorEastAsia" w:hAnsiTheme="minorEastAsia" w:hint="eastAsia"/>
          <w:sz w:val="24"/>
          <w:szCs w:val="24"/>
        </w:rPr>
        <w:t xml:space="preserve">    每个汉字几乎都有一个美丽的故事，蕴含着灵动的汉字文化、审美情趣。如果我们授之以渔，让学生主动走进瑰丽的汉字文化园中，那该是怎样的胜景！中低段教师可以带着学生探寻字理、追溯字源，高段教师则可以教学生追溯字源的方法，譬如：查询字理网站（</w:t>
      </w:r>
      <w:proofErr w:type="gramStart"/>
      <w:r w:rsidRPr="00E35190">
        <w:rPr>
          <w:rFonts w:asciiTheme="minorEastAsia" w:hAnsiTheme="minorEastAsia" w:hint="eastAsia"/>
          <w:sz w:val="24"/>
          <w:szCs w:val="24"/>
        </w:rPr>
        <w:t>汉典网</w:t>
      </w:r>
      <w:proofErr w:type="gramEnd"/>
      <w:r w:rsidRPr="00E35190">
        <w:rPr>
          <w:rFonts w:asciiTheme="minorEastAsia" w:hAnsiTheme="minorEastAsia" w:hint="eastAsia"/>
          <w:sz w:val="24"/>
          <w:szCs w:val="24"/>
        </w:rPr>
        <w:t>、字理小屋、象形字典）、推荐书目《说文解字》《话说汉字》等。掌握了这一自学方法，学生就能提升识字兴趣，感受汉字思维，汲取汉字文化。</w:t>
      </w:r>
    </w:p>
    <w:p w:rsidR="005245F4" w:rsidRPr="00E35190" w:rsidRDefault="005245F4" w:rsidP="00E35190">
      <w:pPr>
        <w:spacing w:line="360" w:lineRule="auto"/>
        <w:ind w:left="705"/>
        <w:rPr>
          <w:rFonts w:asciiTheme="minorEastAsia" w:hAnsiTheme="minorEastAsia"/>
          <w:b/>
          <w:sz w:val="24"/>
          <w:szCs w:val="24"/>
        </w:rPr>
      </w:pPr>
      <w:r w:rsidRPr="00E35190">
        <w:rPr>
          <w:rFonts w:asciiTheme="minorEastAsia" w:hAnsiTheme="minorEastAsia" w:hint="eastAsia"/>
          <w:b/>
          <w:sz w:val="24"/>
          <w:szCs w:val="24"/>
        </w:rPr>
        <w:t>（二）多元识字，运用独立</w:t>
      </w:r>
    </w:p>
    <w:p w:rsidR="005245F4" w:rsidRPr="00E35190" w:rsidRDefault="005245F4" w:rsidP="00E35190">
      <w:pPr>
        <w:spacing w:line="360" w:lineRule="auto"/>
        <w:rPr>
          <w:rFonts w:asciiTheme="minorEastAsia" w:hAnsiTheme="minorEastAsia"/>
          <w:sz w:val="24"/>
          <w:szCs w:val="24"/>
        </w:rPr>
      </w:pPr>
      <w:r w:rsidRPr="00E35190">
        <w:rPr>
          <w:rFonts w:asciiTheme="minorEastAsia" w:hAnsiTheme="minorEastAsia" w:hint="eastAsia"/>
          <w:sz w:val="24"/>
          <w:szCs w:val="24"/>
        </w:rPr>
        <w:t xml:space="preserve">  </w:t>
      </w:r>
      <w:r w:rsidR="00EC31BD" w:rsidRPr="00E35190">
        <w:rPr>
          <w:rFonts w:asciiTheme="minorEastAsia" w:hAnsiTheme="minorEastAsia" w:hint="eastAsia"/>
          <w:sz w:val="24"/>
          <w:szCs w:val="24"/>
        </w:rPr>
        <w:t xml:space="preserve">  </w:t>
      </w:r>
      <w:r w:rsidRPr="00E35190">
        <w:rPr>
          <w:rFonts w:asciiTheme="minorEastAsia" w:hAnsiTheme="minorEastAsia" w:hint="eastAsia"/>
          <w:sz w:val="24"/>
          <w:szCs w:val="24"/>
        </w:rPr>
        <w:t>随着年龄的升高，学生积累的大量汉字。同音字、多音字、形近字、一字多义</w:t>
      </w:r>
      <w:r w:rsidR="00EC31BD" w:rsidRPr="00E35190">
        <w:rPr>
          <w:rFonts w:asciiTheme="minorEastAsia" w:hAnsiTheme="minorEastAsia" w:hint="eastAsia"/>
          <w:sz w:val="24"/>
          <w:szCs w:val="24"/>
        </w:rPr>
        <w:t>现象频繁出现。因此，教会学生辨析汉字的方法，就很有必要。如区分“</w:t>
      </w:r>
      <w:proofErr w:type="gramStart"/>
      <w:r w:rsidR="00EC31BD" w:rsidRPr="00E35190">
        <w:rPr>
          <w:rFonts w:asciiTheme="minorEastAsia" w:hAnsiTheme="minorEastAsia" w:hint="eastAsia"/>
          <w:sz w:val="24"/>
          <w:szCs w:val="24"/>
        </w:rPr>
        <w:t>戌</w:t>
      </w:r>
      <w:proofErr w:type="gramEnd"/>
      <w:r w:rsidR="00EC31BD" w:rsidRPr="00E35190">
        <w:rPr>
          <w:rFonts w:asciiTheme="minorEastAsia" w:hAnsiTheme="minorEastAsia" w:hint="eastAsia"/>
          <w:sz w:val="24"/>
          <w:szCs w:val="24"/>
        </w:rPr>
        <w:t>、</w:t>
      </w:r>
      <w:proofErr w:type="gramStart"/>
      <w:r w:rsidR="00EC31BD" w:rsidRPr="00E35190">
        <w:rPr>
          <w:rFonts w:asciiTheme="minorEastAsia" w:hAnsiTheme="minorEastAsia" w:hint="eastAsia"/>
          <w:sz w:val="24"/>
          <w:szCs w:val="24"/>
        </w:rPr>
        <w:t>戍</w:t>
      </w:r>
      <w:proofErr w:type="gramEnd"/>
      <w:r w:rsidR="00EC31BD" w:rsidRPr="00E35190">
        <w:rPr>
          <w:rFonts w:asciiTheme="minorEastAsia" w:hAnsiTheme="minorEastAsia" w:hint="eastAsia"/>
          <w:sz w:val="24"/>
          <w:szCs w:val="24"/>
        </w:rPr>
        <w:t>、戊”三个字，教学生变成顺口溜：横</w:t>
      </w:r>
      <w:proofErr w:type="gramStart"/>
      <w:r w:rsidR="00EC31BD" w:rsidRPr="00E35190">
        <w:rPr>
          <w:rFonts w:asciiTheme="minorEastAsia" w:hAnsiTheme="minorEastAsia" w:hint="eastAsia"/>
          <w:sz w:val="24"/>
          <w:szCs w:val="24"/>
        </w:rPr>
        <w:t>戌</w:t>
      </w:r>
      <w:proofErr w:type="gramEnd"/>
      <w:r w:rsidR="00EC31BD" w:rsidRPr="00E35190">
        <w:rPr>
          <w:rFonts w:asciiTheme="minorEastAsia" w:hAnsiTheme="minorEastAsia" w:hint="eastAsia"/>
          <w:sz w:val="24"/>
          <w:szCs w:val="24"/>
        </w:rPr>
        <w:t>、点</w:t>
      </w:r>
      <w:proofErr w:type="gramStart"/>
      <w:r w:rsidR="00EC31BD" w:rsidRPr="00E35190">
        <w:rPr>
          <w:rFonts w:asciiTheme="minorEastAsia" w:hAnsiTheme="minorEastAsia" w:hint="eastAsia"/>
          <w:sz w:val="24"/>
          <w:szCs w:val="24"/>
        </w:rPr>
        <w:t>戍</w:t>
      </w:r>
      <w:proofErr w:type="gramEnd"/>
      <w:r w:rsidR="00EC31BD" w:rsidRPr="00E35190">
        <w:rPr>
          <w:rFonts w:asciiTheme="minorEastAsia" w:hAnsiTheme="minorEastAsia" w:hint="eastAsia"/>
          <w:sz w:val="24"/>
          <w:szCs w:val="24"/>
        </w:rPr>
        <w:t>、空心</w:t>
      </w:r>
      <w:proofErr w:type="gramStart"/>
      <w:r w:rsidR="00EC31BD" w:rsidRPr="00E35190">
        <w:rPr>
          <w:rFonts w:asciiTheme="minorEastAsia" w:hAnsiTheme="minorEastAsia" w:hint="eastAsia"/>
          <w:sz w:val="24"/>
          <w:szCs w:val="24"/>
        </w:rPr>
        <w:t>戊</w:t>
      </w:r>
      <w:proofErr w:type="gramEnd"/>
      <w:r w:rsidR="00EC31BD" w:rsidRPr="00E35190">
        <w:rPr>
          <w:rFonts w:asciiTheme="minorEastAsia" w:hAnsiTheme="minorEastAsia" w:hint="eastAsia"/>
          <w:sz w:val="24"/>
          <w:szCs w:val="24"/>
        </w:rPr>
        <w:t>。另外，高年级学生具备了联结能力</w:t>
      </w:r>
      <w:r w:rsidR="007D0EA4" w:rsidRPr="00E35190">
        <w:rPr>
          <w:rFonts w:asciiTheme="minorEastAsia" w:hAnsiTheme="minorEastAsia" w:hint="eastAsia"/>
          <w:sz w:val="24"/>
          <w:szCs w:val="24"/>
        </w:rPr>
        <w:t>，有初步</w:t>
      </w:r>
      <w:r w:rsidR="00EC31BD" w:rsidRPr="00E35190">
        <w:rPr>
          <w:rFonts w:asciiTheme="minorEastAsia" w:hAnsiTheme="minorEastAsia" w:hint="eastAsia"/>
          <w:sz w:val="24"/>
          <w:szCs w:val="24"/>
        </w:rPr>
        <w:t>的抽象思维能力。因此，若按照规律归类识字，就能大大提高识字效率。</w:t>
      </w:r>
      <w:r w:rsidR="007D0EA4" w:rsidRPr="00E35190">
        <w:rPr>
          <w:rFonts w:asciiTheme="minorEastAsia" w:hAnsiTheme="minorEastAsia" w:hint="eastAsia"/>
          <w:sz w:val="24"/>
          <w:szCs w:val="24"/>
        </w:rPr>
        <w:t>例如：按字的部件归类。笔者在教五年级下册《谈礼貌》时，引导学生讨论生字“嫌”，学生用部件“兼”列举出许多汉字：歉、谦、廉等，教师总结：可以根据一字学一类。除了辨析汉字、归类识字，还有多解字词、习作练笔、口语交际等多种识字方法，引导学生感悟汉字意蕴，形成自主识字的能力。</w:t>
      </w:r>
    </w:p>
    <w:p w:rsidR="005245F4" w:rsidRPr="00E35190" w:rsidRDefault="00F16DB2" w:rsidP="00E35190">
      <w:pPr>
        <w:spacing w:line="360" w:lineRule="auto"/>
        <w:rPr>
          <w:rFonts w:asciiTheme="minorEastAsia" w:hAnsiTheme="minorEastAsia"/>
          <w:sz w:val="24"/>
          <w:szCs w:val="24"/>
        </w:rPr>
      </w:pPr>
      <w:r w:rsidRPr="00E35190">
        <w:rPr>
          <w:rFonts w:asciiTheme="minorEastAsia" w:hAnsiTheme="minorEastAsia" w:hint="eastAsia"/>
          <w:sz w:val="24"/>
          <w:szCs w:val="24"/>
        </w:rPr>
        <w:t xml:space="preserve">  </w:t>
      </w:r>
      <w:r w:rsidR="00146BCE" w:rsidRPr="00E35190">
        <w:rPr>
          <w:rFonts w:asciiTheme="minorEastAsia" w:hAnsiTheme="minorEastAsia" w:hint="eastAsia"/>
          <w:sz w:val="24"/>
          <w:szCs w:val="24"/>
        </w:rPr>
        <w:t xml:space="preserve">  在提倡传统文化教育的今天，汉字背后强大的文化内涵和魅力无疑有着巨大的基础作用。字理识字是探寻汉字文化内涵、提升学生汉字素养的抓手之一，小学语文识字写字教学多样化研究将有助于汉语书面语的建构与运用、有助于思维的培养与发展，也有助于综合技能的培养与审美的熏陶。</w:t>
      </w:r>
    </w:p>
    <w:p w:rsidR="00E14547" w:rsidRPr="00E35190" w:rsidRDefault="00E14547" w:rsidP="00E35190">
      <w:pPr>
        <w:spacing w:line="360" w:lineRule="auto"/>
        <w:ind w:leftChars="69" w:left="145" w:firstLineChars="200" w:firstLine="480"/>
        <w:rPr>
          <w:rFonts w:asciiTheme="minorEastAsia" w:hAnsiTheme="minorEastAsia"/>
          <w:sz w:val="24"/>
          <w:szCs w:val="24"/>
        </w:rPr>
      </w:pPr>
    </w:p>
    <w:sectPr w:rsidR="00E14547" w:rsidRPr="00E351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24D0"/>
    <w:multiLevelType w:val="hybridMultilevel"/>
    <w:tmpl w:val="35DEF5A0"/>
    <w:lvl w:ilvl="0" w:tplc="6F68743A">
      <w:start w:val="1"/>
      <w:numFmt w:val="japaneseCounting"/>
      <w:lvlText w:val="（%1）"/>
      <w:lvlJc w:val="left"/>
      <w:pPr>
        <w:ind w:left="1533" w:hanging="828"/>
      </w:pPr>
      <w:rPr>
        <w:rFonts w:hint="default"/>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1">
    <w:nsid w:val="35A828C3"/>
    <w:multiLevelType w:val="hybridMultilevel"/>
    <w:tmpl w:val="FF4E1878"/>
    <w:lvl w:ilvl="0" w:tplc="1C3226BA">
      <w:start w:val="1"/>
      <w:numFmt w:val="japaneseCounting"/>
      <w:lvlText w:val="（%1）"/>
      <w:lvlJc w:val="left"/>
      <w:pPr>
        <w:ind w:left="972" w:hanging="828"/>
      </w:pPr>
      <w:rPr>
        <w:rFonts w:hint="default"/>
      </w:rPr>
    </w:lvl>
    <w:lvl w:ilvl="1" w:tplc="04090019" w:tentative="1">
      <w:start w:val="1"/>
      <w:numFmt w:val="lowerLetter"/>
      <w:lvlText w:val="%2)"/>
      <w:lvlJc w:val="left"/>
      <w:pPr>
        <w:ind w:left="984" w:hanging="420"/>
      </w:pPr>
    </w:lvl>
    <w:lvl w:ilvl="2" w:tplc="0409001B" w:tentative="1">
      <w:start w:val="1"/>
      <w:numFmt w:val="lowerRoman"/>
      <w:lvlText w:val="%3."/>
      <w:lvlJc w:val="right"/>
      <w:pPr>
        <w:ind w:left="1404" w:hanging="420"/>
      </w:pPr>
    </w:lvl>
    <w:lvl w:ilvl="3" w:tplc="0409000F" w:tentative="1">
      <w:start w:val="1"/>
      <w:numFmt w:val="decimal"/>
      <w:lvlText w:val="%4."/>
      <w:lvlJc w:val="left"/>
      <w:pPr>
        <w:ind w:left="1824" w:hanging="420"/>
      </w:pPr>
    </w:lvl>
    <w:lvl w:ilvl="4" w:tplc="04090019" w:tentative="1">
      <w:start w:val="1"/>
      <w:numFmt w:val="lowerLetter"/>
      <w:lvlText w:val="%5)"/>
      <w:lvlJc w:val="left"/>
      <w:pPr>
        <w:ind w:left="2244" w:hanging="420"/>
      </w:pPr>
    </w:lvl>
    <w:lvl w:ilvl="5" w:tplc="0409001B" w:tentative="1">
      <w:start w:val="1"/>
      <w:numFmt w:val="lowerRoman"/>
      <w:lvlText w:val="%6."/>
      <w:lvlJc w:val="right"/>
      <w:pPr>
        <w:ind w:left="2664" w:hanging="420"/>
      </w:pPr>
    </w:lvl>
    <w:lvl w:ilvl="6" w:tplc="0409000F" w:tentative="1">
      <w:start w:val="1"/>
      <w:numFmt w:val="decimal"/>
      <w:lvlText w:val="%7."/>
      <w:lvlJc w:val="left"/>
      <w:pPr>
        <w:ind w:left="3084" w:hanging="420"/>
      </w:pPr>
    </w:lvl>
    <w:lvl w:ilvl="7" w:tplc="04090019" w:tentative="1">
      <w:start w:val="1"/>
      <w:numFmt w:val="lowerLetter"/>
      <w:lvlText w:val="%8)"/>
      <w:lvlJc w:val="left"/>
      <w:pPr>
        <w:ind w:left="3504" w:hanging="420"/>
      </w:pPr>
    </w:lvl>
    <w:lvl w:ilvl="8" w:tplc="0409001B" w:tentative="1">
      <w:start w:val="1"/>
      <w:numFmt w:val="lowerRoman"/>
      <w:lvlText w:val="%9."/>
      <w:lvlJc w:val="right"/>
      <w:pPr>
        <w:ind w:left="3924" w:hanging="420"/>
      </w:pPr>
    </w:lvl>
  </w:abstractNum>
  <w:abstractNum w:abstractNumId="2">
    <w:nsid w:val="6516513E"/>
    <w:multiLevelType w:val="hybridMultilevel"/>
    <w:tmpl w:val="35DEF5A0"/>
    <w:lvl w:ilvl="0" w:tplc="6F68743A">
      <w:start w:val="1"/>
      <w:numFmt w:val="japaneseCounting"/>
      <w:lvlText w:val="（%1）"/>
      <w:lvlJc w:val="left"/>
      <w:pPr>
        <w:ind w:left="1533" w:hanging="828"/>
      </w:pPr>
      <w:rPr>
        <w:rFonts w:hint="default"/>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3">
    <w:nsid w:val="76CA02C4"/>
    <w:multiLevelType w:val="hybridMultilevel"/>
    <w:tmpl w:val="9F7009F2"/>
    <w:lvl w:ilvl="0" w:tplc="C4767E88">
      <w:start w:val="1"/>
      <w:numFmt w:val="decimal"/>
      <w:lvlText w:val="%1，"/>
      <w:lvlJc w:val="left"/>
      <w:pPr>
        <w:ind w:left="864" w:hanging="720"/>
      </w:pPr>
      <w:rPr>
        <w:rFonts w:hint="default"/>
      </w:rPr>
    </w:lvl>
    <w:lvl w:ilvl="1" w:tplc="04090019" w:tentative="1">
      <w:start w:val="1"/>
      <w:numFmt w:val="lowerLetter"/>
      <w:lvlText w:val="%2)"/>
      <w:lvlJc w:val="left"/>
      <w:pPr>
        <w:ind w:left="984" w:hanging="420"/>
      </w:pPr>
    </w:lvl>
    <w:lvl w:ilvl="2" w:tplc="0409001B" w:tentative="1">
      <w:start w:val="1"/>
      <w:numFmt w:val="lowerRoman"/>
      <w:lvlText w:val="%3."/>
      <w:lvlJc w:val="right"/>
      <w:pPr>
        <w:ind w:left="1404" w:hanging="420"/>
      </w:pPr>
    </w:lvl>
    <w:lvl w:ilvl="3" w:tplc="0409000F" w:tentative="1">
      <w:start w:val="1"/>
      <w:numFmt w:val="decimal"/>
      <w:lvlText w:val="%4."/>
      <w:lvlJc w:val="left"/>
      <w:pPr>
        <w:ind w:left="1824" w:hanging="420"/>
      </w:pPr>
    </w:lvl>
    <w:lvl w:ilvl="4" w:tplc="04090019" w:tentative="1">
      <w:start w:val="1"/>
      <w:numFmt w:val="lowerLetter"/>
      <w:lvlText w:val="%5)"/>
      <w:lvlJc w:val="left"/>
      <w:pPr>
        <w:ind w:left="2244" w:hanging="420"/>
      </w:pPr>
    </w:lvl>
    <w:lvl w:ilvl="5" w:tplc="0409001B" w:tentative="1">
      <w:start w:val="1"/>
      <w:numFmt w:val="lowerRoman"/>
      <w:lvlText w:val="%6."/>
      <w:lvlJc w:val="right"/>
      <w:pPr>
        <w:ind w:left="2664" w:hanging="420"/>
      </w:pPr>
    </w:lvl>
    <w:lvl w:ilvl="6" w:tplc="0409000F" w:tentative="1">
      <w:start w:val="1"/>
      <w:numFmt w:val="decimal"/>
      <w:lvlText w:val="%7."/>
      <w:lvlJc w:val="left"/>
      <w:pPr>
        <w:ind w:left="3084" w:hanging="420"/>
      </w:pPr>
    </w:lvl>
    <w:lvl w:ilvl="7" w:tplc="04090019" w:tentative="1">
      <w:start w:val="1"/>
      <w:numFmt w:val="lowerLetter"/>
      <w:lvlText w:val="%8)"/>
      <w:lvlJc w:val="left"/>
      <w:pPr>
        <w:ind w:left="3504" w:hanging="420"/>
      </w:pPr>
    </w:lvl>
    <w:lvl w:ilvl="8" w:tplc="0409001B" w:tentative="1">
      <w:start w:val="1"/>
      <w:numFmt w:val="lowerRoman"/>
      <w:lvlText w:val="%9."/>
      <w:lvlJc w:val="right"/>
      <w:pPr>
        <w:ind w:left="3924"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25A"/>
    <w:rsid w:val="00053244"/>
    <w:rsid w:val="0014225A"/>
    <w:rsid w:val="00146BCE"/>
    <w:rsid w:val="00201877"/>
    <w:rsid w:val="00235166"/>
    <w:rsid w:val="00240CE5"/>
    <w:rsid w:val="002A5912"/>
    <w:rsid w:val="002B0E01"/>
    <w:rsid w:val="002D1F15"/>
    <w:rsid w:val="00311B14"/>
    <w:rsid w:val="003970B8"/>
    <w:rsid w:val="003C4910"/>
    <w:rsid w:val="0048784A"/>
    <w:rsid w:val="004947F2"/>
    <w:rsid w:val="004C6017"/>
    <w:rsid w:val="00523BAC"/>
    <w:rsid w:val="005245F4"/>
    <w:rsid w:val="005D0595"/>
    <w:rsid w:val="0062494E"/>
    <w:rsid w:val="00700472"/>
    <w:rsid w:val="0075315E"/>
    <w:rsid w:val="00754E30"/>
    <w:rsid w:val="007C3265"/>
    <w:rsid w:val="007D0EA4"/>
    <w:rsid w:val="00846FC8"/>
    <w:rsid w:val="00891F5F"/>
    <w:rsid w:val="008A7853"/>
    <w:rsid w:val="0097661D"/>
    <w:rsid w:val="00A006C7"/>
    <w:rsid w:val="00B045B7"/>
    <w:rsid w:val="00B43282"/>
    <w:rsid w:val="00B632A7"/>
    <w:rsid w:val="00BF7766"/>
    <w:rsid w:val="00C17A1C"/>
    <w:rsid w:val="00C5402E"/>
    <w:rsid w:val="00C7364B"/>
    <w:rsid w:val="00CB2942"/>
    <w:rsid w:val="00CE23FC"/>
    <w:rsid w:val="00D4780B"/>
    <w:rsid w:val="00D80394"/>
    <w:rsid w:val="00DC5A88"/>
    <w:rsid w:val="00DD759E"/>
    <w:rsid w:val="00E14547"/>
    <w:rsid w:val="00E35190"/>
    <w:rsid w:val="00E37661"/>
    <w:rsid w:val="00E73C7E"/>
    <w:rsid w:val="00EB4F16"/>
    <w:rsid w:val="00EC31BD"/>
    <w:rsid w:val="00F16DB2"/>
    <w:rsid w:val="00F55629"/>
    <w:rsid w:val="00FD2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F16"/>
    <w:pPr>
      <w:ind w:firstLineChars="200" w:firstLine="420"/>
    </w:pPr>
  </w:style>
  <w:style w:type="paragraph" w:styleId="a4">
    <w:name w:val="Balloon Text"/>
    <w:basedOn w:val="a"/>
    <w:link w:val="Char"/>
    <w:uiPriority w:val="99"/>
    <w:semiHidden/>
    <w:unhideWhenUsed/>
    <w:rsid w:val="00E37661"/>
    <w:rPr>
      <w:sz w:val="18"/>
      <w:szCs w:val="18"/>
    </w:rPr>
  </w:style>
  <w:style w:type="character" w:customStyle="1" w:styleId="Char">
    <w:name w:val="批注框文本 Char"/>
    <w:basedOn w:val="a0"/>
    <w:link w:val="a4"/>
    <w:uiPriority w:val="99"/>
    <w:semiHidden/>
    <w:rsid w:val="00E37661"/>
    <w:rPr>
      <w:sz w:val="18"/>
      <w:szCs w:val="18"/>
    </w:rPr>
  </w:style>
  <w:style w:type="character" w:customStyle="1" w:styleId="m">
    <w:name w:val="m"/>
    <w:basedOn w:val="a0"/>
    <w:rsid w:val="00DD75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F16"/>
    <w:pPr>
      <w:ind w:firstLineChars="200" w:firstLine="420"/>
    </w:pPr>
  </w:style>
  <w:style w:type="paragraph" w:styleId="a4">
    <w:name w:val="Balloon Text"/>
    <w:basedOn w:val="a"/>
    <w:link w:val="Char"/>
    <w:uiPriority w:val="99"/>
    <w:semiHidden/>
    <w:unhideWhenUsed/>
    <w:rsid w:val="00E37661"/>
    <w:rPr>
      <w:sz w:val="18"/>
      <w:szCs w:val="18"/>
    </w:rPr>
  </w:style>
  <w:style w:type="character" w:customStyle="1" w:styleId="Char">
    <w:name w:val="批注框文本 Char"/>
    <w:basedOn w:val="a0"/>
    <w:link w:val="a4"/>
    <w:uiPriority w:val="99"/>
    <w:semiHidden/>
    <w:rsid w:val="00E37661"/>
    <w:rPr>
      <w:sz w:val="18"/>
      <w:szCs w:val="18"/>
    </w:rPr>
  </w:style>
  <w:style w:type="character" w:customStyle="1" w:styleId="m">
    <w:name w:val="m"/>
    <w:basedOn w:val="a0"/>
    <w:rsid w:val="00DD7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magiczhangx</dc:creator>
  <cp:lastModifiedBy>magiczhangx</cp:lastModifiedBy>
  <cp:revision>3</cp:revision>
  <dcterms:created xsi:type="dcterms:W3CDTF">2018-05-18T10:27:00Z</dcterms:created>
  <dcterms:modified xsi:type="dcterms:W3CDTF">2018-05-18T10:28:00Z</dcterms:modified>
</cp:coreProperties>
</file>