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8FE" w:rsidRPr="008B5558" w:rsidRDefault="00EB6CA9" w:rsidP="006428FE">
      <w:pPr>
        <w:jc w:val="center"/>
        <w:rPr>
          <w:b/>
          <w:sz w:val="36"/>
          <w:szCs w:val="36"/>
        </w:rPr>
      </w:pPr>
      <w:bookmarkStart w:id="0" w:name="_GoBack"/>
      <w:r w:rsidRPr="008B5558">
        <w:rPr>
          <w:b/>
          <w:sz w:val="36"/>
          <w:szCs w:val="36"/>
        </w:rPr>
        <w:t>川渝两地小学音乐唱歌教学研讨会</w:t>
      </w:r>
      <w:r w:rsidR="006428FE" w:rsidRPr="008B5558">
        <w:rPr>
          <w:b/>
          <w:sz w:val="36"/>
          <w:szCs w:val="36"/>
        </w:rPr>
        <w:tab/>
      </w:r>
    </w:p>
    <w:bookmarkEnd w:id="0"/>
    <w:p w:rsidR="006428FE" w:rsidRPr="008B5558" w:rsidRDefault="006428FE" w:rsidP="006428FE">
      <w:pPr>
        <w:jc w:val="center"/>
        <w:rPr>
          <w:b/>
          <w:sz w:val="24"/>
          <w:szCs w:val="24"/>
        </w:rPr>
      </w:pPr>
      <w:r>
        <w:t xml:space="preserve">                                      </w:t>
      </w:r>
      <w:r w:rsidR="008B5558">
        <w:t xml:space="preserve"> </w:t>
      </w:r>
      <w:r w:rsidRPr="008B5558">
        <w:rPr>
          <w:rFonts w:hint="eastAsia"/>
          <w:b/>
          <w:sz w:val="24"/>
          <w:szCs w:val="24"/>
        </w:rPr>
        <w:t>——</w:t>
      </w:r>
      <w:r w:rsidRPr="008B5558">
        <w:rPr>
          <w:b/>
          <w:sz w:val="24"/>
          <w:szCs w:val="24"/>
        </w:rPr>
        <w:t>记</w:t>
      </w:r>
      <w:r w:rsidRPr="008B5558">
        <w:rPr>
          <w:rFonts w:hint="eastAsia"/>
          <w:b/>
          <w:sz w:val="24"/>
          <w:szCs w:val="24"/>
        </w:rPr>
        <w:t>4</w:t>
      </w:r>
      <w:r w:rsidRPr="008B5558">
        <w:rPr>
          <w:rFonts w:hint="eastAsia"/>
          <w:b/>
          <w:sz w:val="24"/>
          <w:szCs w:val="24"/>
        </w:rPr>
        <w:t>月</w:t>
      </w:r>
      <w:r w:rsidRPr="008B5558">
        <w:rPr>
          <w:rFonts w:hint="eastAsia"/>
          <w:b/>
          <w:sz w:val="24"/>
          <w:szCs w:val="24"/>
        </w:rPr>
        <w:t>10</w:t>
      </w:r>
      <w:r w:rsidRPr="008B5558">
        <w:rPr>
          <w:rFonts w:hint="eastAsia"/>
          <w:b/>
          <w:sz w:val="24"/>
          <w:szCs w:val="24"/>
        </w:rPr>
        <w:t>日陈双名教师工作室学习活动</w:t>
      </w:r>
    </w:p>
    <w:p w:rsidR="006428FE" w:rsidRDefault="006428FE" w:rsidP="006428FE">
      <w:pPr>
        <w:ind w:firstLineChars="200" w:firstLine="420"/>
        <w:jc w:val="left"/>
      </w:pPr>
      <w:r>
        <w:rPr>
          <w:rFonts w:hint="eastAsia"/>
        </w:rPr>
        <w:t>“唱歌教学”是小学音乐教育中主要的内容之一，也是学生最易于接受和乐于参与的音乐表现形式。它能使课堂具有趣味性、启发性、创造性、着力激发学生的兴趣，在欢乐活泼的气氛中积极获取知识，是学生直接参与音乐活动、感受音乐、表现音乐、表达情感的理想途径，是实现音乐教学目标的重要领域。</w:t>
      </w:r>
    </w:p>
    <w:p w:rsidR="006428FE" w:rsidRDefault="006428FE" w:rsidP="006428FE">
      <w:pPr>
        <w:ind w:firstLineChars="200" w:firstLine="420"/>
        <w:jc w:val="left"/>
      </w:pPr>
      <w:r>
        <w:rPr>
          <w:rFonts w:hint="eastAsia"/>
        </w:rPr>
        <w:t>4</w:t>
      </w:r>
      <w:r>
        <w:rPr>
          <w:rFonts w:hint="eastAsia"/>
        </w:rPr>
        <w:t>月</w:t>
      </w:r>
      <w:r>
        <w:rPr>
          <w:rFonts w:hint="eastAsia"/>
        </w:rPr>
        <w:t>10</w:t>
      </w:r>
      <w:r>
        <w:rPr>
          <w:rFonts w:hint="eastAsia"/>
        </w:rPr>
        <w:t>日，双流区陈双工作室在陈双导师的带领下，来到成都市龙祥路小学</w:t>
      </w:r>
      <w:r w:rsidR="008B5558">
        <w:rPr>
          <w:rFonts w:hint="eastAsia"/>
        </w:rPr>
        <w:t>参加由成都市武侯区举办的“川渝两地小学音乐唱歌教学研讨会”。</w:t>
      </w:r>
    </w:p>
    <w:p w:rsidR="008B5558" w:rsidRDefault="008B5558" w:rsidP="008B5558">
      <w:pPr>
        <w:ind w:firstLineChars="200" w:firstLine="420"/>
        <w:jc w:val="left"/>
      </w:pPr>
      <w:r>
        <w:t>首先是武侯区的主持人老师开场致辞</w:t>
      </w:r>
      <w:r>
        <w:rPr>
          <w:rFonts w:hint="eastAsia"/>
        </w:rPr>
        <w:t>，</w:t>
      </w:r>
      <w:r>
        <w:t>介绍研讨会流程</w:t>
      </w:r>
      <w:r>
        <w:rPr>
          <w:rFonts w:hint="eastAsia"/>
        </w:rPr>
        <w:t>，</w:t>
      </w:r>
      <w:r>
        <w:t>以及在座的评委</w:t>
      </w:r>
      <w:r>
        <w:rPr>
          <w:rFonts w:hint="eastAsia"/>
        </w:rPr>
        <w:t>，</w:t>
      </w:r>
      <w:r>
        <w:t>嘉宾</w:t>
      </w:r>
      <w:r>
        <w:rPr>
          <w:rFonts w:hint="eastAsia"/>
        </w:rPr>
        <w:t>。</w:t>
      </w:r>
      <w:r>
        <w:t>活动现场人山人海</w:t>
      </w:r>
      <w:r>
        <w:rPr>
          <w:rFonts w:hint="eastAsia"/>
        </w:rPr>
        <w:t>，</w:t>
      </w:r>
      <w:r>
        <w:t>有来自重庆</w:t>
      </w:r>
      <w:r>
        <w:rPr>
          <w:rFonts w:hint="eastAsia"/>
        </w:rPr>
        <w:t>、</w:t>
      </w:r>
      <w:r>
        <w:t>成都各区市县的音乐教师</w:t>
      </w:r>
      <w:r>
        <w:rPr>
          <w:rFonts w:hint="eastAsia"/>
        </w:rPr>
        <w:t>，</w:t>
      </w:r>
      <w:r>
        <w:t>专家参加此次研讨会</w:t>
      </w:r>
      <w:r>
        <w:rPr>
          <w:rFonts w:hint="eastAsia"/>
        </w:rPr>
        <w:t>。</w:t>
      </w:r>
    </w:p>
    <w:p w:rsidR="008B5558" w:rsidRDefault="008B5558" w:rsidP="008B5558">
      <w:pPr>
        <w:jc w:val="left"/>
      </w:pPr>
    </w:p>
    <w:p w:rsidR="008B5558" w:rsidRPr="008B5558" w:rsidRDefault="008B5558" w:rsidP="008B5558">
      <w:pPr>
        <w:jc w:val="left"/>
        <w:rPr>
          <w:rFonts w:hint="eastAsia"/>
        </w:rPr>
      </w:pPr>
      <w:r w:rsidRPr="008B5558">
        <w:rPr>
          <w:noProof/>
        </w:rPr>
        <w:drawing>
          <wp:inline distT="0" distB="0" distL="0" distR="0">
            <wp:extent cx="5274070" cy="3057525"/>
            <wp:effectExtent l="0" t="0" r="3175" b="0"/>
            <wp:docPr id="3" name="图片 3" descr="C:\Users\GRJ\Documents\Tencent Files\284304114\FileRecv\MobileFile\IMG_20180410_093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J\Documents\Tencent Files\284304114\FileRecv\MobileFile\IMG_20180410_0938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5100" cy="3058122"/>
                    </a:xfrm>
                    <a:prstGeom prst="rect">
                      <a:avLst/>
                    </a:prstGeom>
                    <a:noFill/>
                    <a:ln>
                      <a:noFill/>
                    </a:ln>
                  </pic:spPr>
                </pic:pic>
              </a:graphicData>
            </a:graphic>
          </wp:inline>
        </w:drawing>
      </w:r>
    </w:p>
    <w:p w:rsidR="008B5558" w:rsidRDefault="008B5558" w:rsidP="008B5558">
      <w:r w:rsidRPr="008B5558">
        <w:rPr>
          <w:noProof/>
        </w:rPr>
        <w:drawing>
          <wp:inline distT="0" distB="0" distL="0" distR="0">
            <wp:extent cx="5274070" cy="3000375"/>
            <wp:effectExtent l="0" t="0" r="3175" b="0"/>
            <wp:docPr id="4" name="图片 4" descr="C:\Users\GRJ\Documents\Tencent Files\284304114\FileRecv\MobileFile\IMG_20180410_092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RJ\Documents\Tencent Files\284304114\FileRecv\MobileFile\IMG_20180410_0929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5100" cy="3000961"/>
                    </a:xfrm>
                    <a:prstGeom prst="rect">
                      <a:avLst/>
                    </a:prstGeom>
                    <a:noFill/>
                    <a:ln>
                      <a:noFill/>
                    </a:ln>
                  </pic:spPr>
                </pic:pic>
              </a:graphicData>
            </a:graphic>
          </wp:inline>
        </w:drawing>
      </w:r>
    </w:p>
    <w:p w:rsidR="008B5558" w:rsidRDefault="008B5558" w:rsidP="000861E1">
      <w:r>
        <w:lastRenderedPageBreak/>
        <w:tab/>
      </w:r>
      <w:r w:rsidR="000861E1">
        <w:t xml:space="preserve">  </w:t>
      </w:r>
      <w:r w:rsidR="000861E1">
        <w:t>为我们带来第一堂课的是来自重庆市新村实验小学的张力夫老师</w:t>
      </w:r>
      <w:r w:rsidR="000861E1">
        <w:rPr>
          <w:rFonts w:hint="eastAsia"/>
        </w:rPr>
        <w:t>，</w:t>
      </w:r>
      <w:r w:rsidR="000861E1">
        <w:t>他上的内容是</w:t>
      </w:r>
      <w:r w:rsidR="000861E1">
        <w:rPr>
          <w:rFonts w:hint="eastAsia"/>
        </w:rPr>
        <w:t>《木瓜恰恰恰》，这是一首印度尼西亚歌曲，张老师热情洋溢的舞蹈，充满激情的语言打动着学生的内心，张老师的活动设计丰富多彩，激发和调动学生的积极性，特别是他用印度尼西亚语言演唱和尤克里里弹唱成为了本堂课的亮点。张老师同时也关注学生的反馈状态，给在座的所有老师都留下了深刻的印象！</w:t>
      </w:r>
    </w:p>
    <w:p w:rsidR="000861E1" w:rsidRDefault="000861E1" w:rsidP="000861E1">
      <w:r w:rsidRPr="000861E1">
        <w:rPr>
          <w:noProof/>
        </w:rPr>
        <w:drawing>
          <wp:inline distT="0" distB="0" distL="0" distR="0">
            <wp:extent cx="5273675" cy="3476625"/>
            <wp:effectExtent l="0" t="0" r="3175" b="9525"/>
            <wp:docPr id="5" name="图片 5" descr="C:\Users\GRJ\Documents\Tencent Files\284304114\FileRecv\MobileFile\IMG_20180410_094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RJ\Documents\Tencent Files\284304114\FileRecv\MobileFile\IMG_20180410_09465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5101" cy="3477565"/>
                    </a:xfrm>
                    <a:prstGeom prst="rect">
                      <a:avLst/>
                    </a:prstGeom>
                    <a:noFill/>
                    <a:ln>
                      <a:noFill/>
                    </a:ln>
                  </pic:spPr>
                </pic:pic>
              </a:graphicData>
            </a:graphic>
          </wp:inline>
        </w:drawing>
      </w:r>
    </w:p>
    <w:p w:rsidR="000861E1" w:rsidRDefault="000861E1" w:rsidP="000861E1"/>
    <w:p w:rsidR="000861E1" w:rsidRDefault="000861E1" w:rsidP="000861E1">
      <w:r w:rsidRPr="000861E1">
        <w:rPr>
          <w:noProof/>
        </w:rPr>
        <w:drawing>
          <wp:inline distT="0" distB="0" distL="0" distR="0">
            <wp:extent cx="5273675" cy="3705225"/>
            <wp:effectExtent l="0" t="0" r="3175" b="9525"/>
            <wp:docPr id="6" name="图片 6" descr="C:\Users\GRJ\Documents\Tencent Files\284304114\FileRecv\MobileFile\IMG_20180410_10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RJ\Documents\Tencent Files\284304114\FileRecv\MobileFile\IMG_20180410_1002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5101" cy="3706227"/>
                    </a:xfrm>
                    <a:prstGeom prst="rect">
                      <a:avLst/>
                    </a:prstGeom>
                    <a:noFill/>
                    <a:ln>
                      <a:noFill/>
                    </a:ln>
                  </pic:spPr>
                </pic:pic>
              </a:graphicData>
            </a:graphic>
          </wp:inline>
        </w:drawing>
      </w:r>
    </w:p>
    <w:p w:rsidR="000861E1" w:rsidRDefault="000861E1" w:rsidP="000861E1"/>
    <w:p w:rsidR="000861E1" w:rsidRDefault="000861E1" w:rsidP="000861E1">
      <w:r>
        <w:rPr>
          <w:rFonts w:hint="eastAsia"/>
        </w:rPr>
        <w:lastRenderedPageBreak/>
        <w:t xml:space="preserve">   </w:t>
      </w:r>
      <w:r>
        <w:rPr>
          <w:rFonts w:hint="eastAsia"/>
        </w:rPr>
        <w:t>第二节课是由成都市龙祥路小学唐雯老师带来的</w:t>
      </w:r>
      <w:proofErr w:type="gramStart"/>
      <w:r>
        <w:rPr>
          <w:rFonts w:hint="eastAsia"/>
        </w:rPr>
        <w:t>人音版六</w:t>
      </w:r>
      <w:proofErr w:type="gramEnd"/>
      <w:r>
        <w:rPr>
          <w:rFonts w:hint="eastAsia"/>
        </w:rPr>
        <w:t>年级上册的《游子吟》，</w:t>
      </w:r>
      <w:r w:rsidR="009E7624">
        <w:rPr>
          <w:rFonts w:hint="eastAsia"/>
        </w:rPr>
        <w:t>“游子吟”是一首古诗，要想唱好这首歌曲，除了掌握发声技巧和声音状态还需要让学生体会到这首古诗表达的什么思想感情，唐老师“以景入情”，用优美舒展的动作和柔美细腻的声音为学生诠释了母亲对孩子依依不舍的爱意，唐老师教学目标清晰，注重提示学生的发生状态，并且多次手势高低，长宽巧妙的表现出歌曲的音乐要素。让同学在唱的过程中也学习了需要掌握的音乐知识。</w:t>
      </w:r>
    </w:p>
    <w:p w:rsidR="009E7624" w:rsidRDefault="009E7624" w:rsidP="000861E1">
      <w:pPr>
        <w:rPr>
          <w:rFonts w:hint="eastAsia"/>
        </w:rPr>
      </w:pPr>
    </w:p>
    <w:p w:rsidR="009E7624" w:rsidRDefault="009E7624" w:rsidP="000861E1">
      <w:r w:rsidRPr="009E7624">
        <w:rPr>
          <w:noProof/>
        </w:rPr>
        <w:drawing>
          <wp:inline distT="0" distB="0" distL="0" distR="0">
            <wp:extent cx="5274070" cy="3276600"/>
            <wp:effectExtent l="0" t="0" r="3175" b="0"/>
            <wp:docPr id="7" name="图片 7" descr="C:\Users\GRJ\Documents\Tencent Files\284304114\FileRecv\MobileFile\IMG_20180410_11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RJ\Documents\Tencent Files\284304114\FileRecv\MobileFile\IMG_20180410_1102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5100" cy="3277240"/>
                    </a:xfrm>
                    <a:prstGeom prst="rect">
                      <a:avLst/>
                    </a:prstGeom>
                    <a:noFill/>
                    <a:ln>
                      <a:noFill/>
                    </a:ln>
                  </pic:spPr>
                </pic:pic>
              </a:graphicData>
            </a:graphic>
          </wp:inline>
        </w:drawing>
      </w:r>
    </w:p>
    <w:p w:rsidR="009E7624" w:rsidRDefault="009E7624" w:rsidP="009E7624"/>
    <w:p w:rsidR="009E7624" w:rsidRDefault="009E7624" w:rsidP="009E7624">
      <w:r w:rsidRPr="009E7624">
        <w:rPr>
          <w:noProof/>
        </w:rPr>
        <w:drawing>
          <wp:inline distT="0" distB="0" distL="0" distR="0">
            <wp:extent cx="5274070" cy="3219450"/>
            <wp:effectExtent l="0" t="0" r="3175" b="0"/>
            <wp:docPr id="8" name="图片 8" descr="C:\Users\GRJ\Documents\Tencent Files\284304114\FileRecv\MobileFile\IMG_20180410_11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RJ\Documents\Tencent Files\284304114\FileRecv\MobileFile\IMG_20180410_11004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5100" cy="3220079"/>
                    </a:xfrm>
                    <a:prstGeom prst="rect">
                      <a:avLst/>
                    </a:prstGeom>
                    <a:noFill/>
                    <a:ln>
                      <a:noFill/>
                    </a:ln>
                  </pic:spPr>
                </pic:pic>
              </a:graphicData>
            </a:graphic>
          </wp:inline>
        </w:drawing>
      </w:r>
    </w:p>
    <w:p w:rsidR="009E7624" w:rsidRDefault="009E7624" w:rsidP="009E7624"/>
    <w:p w:rsidR="009E7624" w:rsidRDefault="009E7624" w:rsidP="009E7624"/>
    <w:p w:rsidR="009E7624" w:rsidRDefault="009E7624" w:rsidP="009E7624">
      <w:pPr>
        <w:ind w:firstLineChars="100" w:firstLine="210"/>
      </w:pPr>
      <w:r>
        <w:lastRenderedPageBreak/>
        <w:t xml:space="preserve">  </w:t>
      </w:r>
      <w:proofErr w:type="gramStart"/>
      <w:r>
        <w:t>在观课的</w:t>
      </w:r>
      <w:proofErr w:type="gramEnd"/>
      <w:r>
        <w:t>过程中</w:t>
      </w:r>
      <w:r>
        <w:rPr>
          <w:rFonts w:hint="eastAsia"/>
        </w:rPr>
        <w:t>，</w:t>
      </w:r>
      <w:r>
        <w:t>陈双导师和全体学员都认真仔细的做好笔记</w:t>
      </w:r>
      <w:r>
        <w:rPr>
          <w:rFonts w:hint="eastAsia"/>
        </w:rPr>
        <w:t>，</w:t>
      </w:r>
      <w:r>
        <w:t>相信认真</w:t>
      </w:r>
      <w:r>
        <w:rPr>
          <w:rFonts w:hint="eastAsia"/>
        </w:rPr>
        <w:t>、</w:t>
      </w:r>
      <w:r>
        <w:t>踏实的学习</w:t>
      </w:r>
      <w:r w:rsidR="005642A3">
        <w:t>会让每一位学员都收获满满</w:t>
      </w:r>
      <w:r w:rsidR="005642A3">
        <w:rPr>
          <w:rFonts w:hint="eastAsia"/>
        </w:rPr>
        <w:t>！</w:t>
      </w:r>
    </w:p>
    <w:p w:rsidR="005642A3" w:rsidRDefault="005642A3" w:rsidP="009E7624">
      <w:pPr>
        <w:ind w:firstLineChars="100" w:firstLine="210"/>
      </w:pPr>
    </w:p>
    <w:p w:rsidR="005642A3" w:rsidRDefault="005642A3" w:rsidP="009E7624">
      <w:pPr>
        <w:ind w:firstLineChars="100" w:firstLine="210"/>
      </w:pPr>
      <w:r w:rsidRPr="005642A3">
        <w:rPr>
          <w:noProof/>
        </w:rPr>
        <w:drawing>
          <wp:inline distT="0" distB="0" distL="0" distR="0">
            <wp:extent cx="5273675" cy="3381375"/>
            <wp:effectExtent l="0" t="0" r="3175" b="9525"/>
            <wp:docPr id="9" name="图片 9" descr="C:\Users\GRJ\Documents\Tencent Files\284304114\FileRecv\MobileFile\IMG_20180410_09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RJ\Documents\Tencent Files\284304114\FileRecv\MobileFile\IMG_20180410_09074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5100" cy="3382289"/>
                    </a:xfrm>
                    <a:prstGeom prst="rect">
                      <a:avLst/>
                    </a:prstGeom>
                    <a:noFill/>
                    <a:ln>
                      <a:noFill/>
                    </a:ln>
                  </pic:spPr>
                </pic:pic>
              </a:graphicData>
            </a:graphic>
          </wp:inline>
        </w:drawing>
      </w:r>
    </w:p>
    <w:p w:rsidR="005642A3" w:rsidRDefault="005642A3" w:rsidP="005642A3"/>
    <w:p w:rsidR="005642A3" w:rsidRDefault="005642A3" w:rsidP="005642A3">
      <w:r>
        <w:rPr>
          <w:rFonts w:hint="eastAsia"/>
        </w:rPr>
        <w:t xml:space="preserve"> </w:t>
      </w:r>
      <w:r w:rsidRPr="005642A3">
        <w:rPr>
          <w:noProof/>
        </w:rPr>
        <w:drawing>
          <wp:inline distT="0" distB="0" distL="0" distR="0">
            <wp:extent cx="5273675" cy="3362047"/>
            <wp:effectExtent l="0" t="0" r="3175" b="0"/>
            <wp:docPr id="10" name="图片 10" descr="C:\Users\GRJ\Documents\Tencent Files\284304114\FileRecv\MobileFile\IMG_20180410_090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RJ\Documents\Tencent Files\284304114\FileRecv\MobileFile\IMG_20180410_09075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6168" cy="3363636"/>
                    </a:xfrm>
                    <a:prstGeom prst="rect">
                      <a:avLst/>
                    </a:prstGeom>
                    <a:noFill/>
                    <a:ln>
                      <a:noFill/>
                    </a:ln>
                  </pic:spPr>
                </pic:pic>
              </a:graphicData>
            </a:graphic>
          </wp:inline>
        </w:drawing>
      </w:r>
    </w:p>
    <w:p w:rsidR="005642A3" w:rsidRDefault="005642A3" w:rsidP="005642A3"/>
    <w:p w:rsidR="005642A3" w:rsidRDefault="005642A3" w:rsidP="005642A3"/>
    <w:p w:rsidR="005642A3" w:rsidRDefault="005642A3" w:rsidP="005642A3"/>
    <w:p w:rsidR="005642A3" w:rsidRDefault="005642A3" w:rsidP="005642A3"/>
    <w:p w:rsidR="005642A3" w:rsidRPr="005642A3" w:rsidRDefault="005642A3" w:rsidP="005642A3">
      <w:pPr>
        <w:rPr>
          <w:rFonts w:hint="eastAsia"/>
        </w:rPr>
      </w:pPr>
      <w:r>
        <w:lastRenderedPageBreak/>
        <w:t xml:space="preserve">   </w:t>
      </w:r>
      <w:r>
        <w:t>最后由李萍老师和颜克老师对两节课进行点评</w:t>
      </w:r>
      <w:r>
        <w:rPr>
          <w:rFonts w:hint="eastAsia"/>
        </w:rPr>
        <w:t>，</w:t>
      </w:r>
      <w:r>
        <w:t>希望通过这次学习推动川渝两地音乐教育教学改革发展</w:t>
      </w:r>
      <w:r>
        <w:rPr>
          <w:rFonts w:hint="eastAsia"/>
        </w:rPr>
        <w:t>，</w:t>
      </w:r>
      <w:r>
        <w:t>加强两地音乐教师教育</w:t>
      </w:r>
      <w:r>
        <w:rPr>
          <w:rFonts w:hint="eastAsia"/>
        </w:rPr>
        <w:t>，</w:t>
      </w:r>
      <w:r>
        <w:t>学习先进的教育理念</w:t>
      </w:r>
      <w:r>
        <w:rPr>
          <w:rFonts w:hint="eastAsia"/>
        </w:rPr>
        <w:t>，</w:t>
      </w:r>
      <w:r>
        <w:t>进一步提高学校艺术教育教学质量</w:t>
      </w:r>
      <w:r>
        <w:rPr>
          <w:rFonts w:hint="eastAsia"/>
        </w:rPr>
        <w:t>！“努力学习，刻苦专</w:t>
      </w:r>
      <w:proofErr w:type="gramStart"/>
      <w:r>
        <w:rPr>
          <w:rFonts w:hint="eastAsia"/>
        </w:rPr>
        <w:t>研</w:t>
      </w:r>
      <w:proofErr w:type="gramEnd"/>
      <w:r>
        <w:rPr>
          <w:rFonts w:hint="eastAsia"/>
        </w:rPr>
        <w:t>”，我们相信在陈双导师的带领指导下能够为成为一名优秀的人民音乐教师而努力奋斗！</w:t>
      </w:r>
    </w:p>
    <w:sectPr w:rsidR="005642A3" w:rsidRPr="005642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FE03F7"/>
    <w:multiLevelType w:val="hybridMultilevel"/>
    <w:tmpl w:val="95FC6734"/>
    <w:lvl w:ilvl="0" w:tplc="5FC6ADA2">
      <w:numFmt w:val="bullet"/>
      <w:lvlText w:val="-"/>
      <w:lvlJc w:val="left"/>
      <w:pPr>
        <w:ind w:left="2040" w:hanging="360"/>
      </w:pPr>
      <w:rPr>
        <w:rFonts w:ascii="Calibri" w:eastAsiaTheme="minorEastAsia" w:hAnsi="Calibri" w:cs="Calibri" w:hint="default"/>
      </w:rPr>
    </w:lvl>
    <w:lvl w:ilvl="1" w:tplc="04090003" w:tentative="1">
      <w:start w:val="1"/>
      <w:numFmt w:val="bullet"/>
      <w:lvlText w:val=""/>
      <w:lvlJc w:val="left"/>
      <w:pPr>
        <w:ind w:left="2520" w:hanging="420"/>
      </w:pPr>
      <w:rPr>
        <w:rFonts w:ascii="Wingdings" w:hAnsi="Wingdings" w:hint="default"/>
      </w:rPr>
    </w:lvl>
    <w:lvl w:ilvl="2" w:tplc="04090005"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3" w:tentative="1">
      <w:start w:val="1"/>
      <w:numFmt w:val="bullet"/>
      <w:lvlText w:val=""/>
      <w:lvlJc w:val="left"/>
      <w:pPr>
        <w:ind w:left="3780" w:hanging="420"/>
      </w:pPr>
      <w:rPr>
        <w:rFonts w:ascii="Wingdings" w:hAnsi="Wingdings" w:hint="default"/>
      </w:rPr>
    </w:lvl>
    <w:lvl w:ilvl="5" w:tplc="04090005"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3" w:tentative="1">
      <w:start w:val="1"/>
      <w:numFmt w:val="bullet"/>
      <w:lvlText w:val=""/>
      <w:lvlJc w:val="left"/>
      <w:pPr>
        <w:ind w:left="5040" w:hanging="420"/>
      </w:pPr>
      <w:rPr>
        <w:rFonts w:ascii="Wingdings" w:hAnsi="Wingdings" w:hint="default"/>
      </w:rPr>
    </w:lvl>
    <w:lvl w:ilvl="8" w:tplc="04090005" w:tentative="1">
      <w:start w:val="1"/>
      <w:numFmt w:val="bullet"/>
      <w:lvlText w:val=""/>
      <w:lvlJc w:val="left"/>
      <w:pPr>
        <w:ind w:left="54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CA9"/>
    <w:rsid w:val="000861E1"/>
    <w:rsid w:val="000E4D54"/>
    <w:rsid w:val="005642A3"/>
    <w:rsid w:val="006428FE"/>
    <w:rsid w:val="008B5558"/>
    <w:rsid w:val="009E7624"/>
    <w:rsid w:val="00EB6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DC6CE9-E7D7-49AB-8172-032107BD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8F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GRJ</dc:creator>
  <cp:keywords/>
  <dc:description/>
  <cp:lastModifiedBy>GRJ</cp:lastModifiedBy>
  <cp:revision>1</cp:revision>
  <dcterms:created xsi:type="dcterms:W3CDTF">2018-04-10T09:06:00Z</dcterms:created>
  <dcterms:modified xsi:type="dcterms:W3CDTF">2018-04-10T10:04:00Z</dcterms:modified>
</cp:coreProperties>
</file>