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900" w:firstLineChars="300"/>
        <w:jc w:val="cente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教研促成长，实践得真知</w:t>
      </w:r>
    </w:p>
    <w:p>
      <w:pPr>
        <w:ind w:firstLine="840" w:firstLineChars="300"/>
        <w:rPr>
          <w:rFonts w:hint="eastAsia"/>
          <w:sz w:val="28"/>
          <w:szCs w:val="28"/>
          <w:lang w:val="en-US" w:eastAsia="zh-CN"/>
        </w:rPr>
      </w:pPr>
      <w:r>
        <w:rPr>
          <w:rFonts w:hint="eastAsia"/>
          <w:sz w:val="28"/>
          <w:szCs w:val="28"/>
          <w:lang w:val="en-US" w:eastAsia="zh-CN"/>
        </w:rPr>
        <w:t xml:space="preserve">                                    双流区龙池小学：周琴</w:t>
      </w:r>
    </w:p>
    <w:p>
      <w:pPr>
        <w:ind w:firstLine="840" w:firstLineChars="300"/>
        <w:rPr>
          <w:rFonts w:hint="eastAsia"/>
          <w:sz w:val="28"/>
          <w:szCs w:val="28"/>
          <w:lang w:val="en-US" w:eastAsia="zh-CN"/>
        </w:rPr>
      </w:pPr>
      <w:r>
        <w:rPr>
          <w:rFonts w:hint="eastAsia"/>
          <w:sz w:val="28"/>
          <w:szCs w:val="28"/>
          <w:lang w:val="en-US" w:eastAsia="zh-CN"/>
        </w:rPr>
        <w:t>今天，11月8日，双流区五年级语文教师相聚在双流区双华小学开展五年级语文研讨活动。</w:t>
      </w:r>
      <w:bookmarkStart w:id="0" w:name="_GoBack"/>
      <w:bookmarkEnd w:id="0"/>
    </w:p>
    <w:p>
      <w:pPr>
        <w:rPr>
          <w:rFonts w:hint="eastAsia"/>
          <w:sz w:val="28"/>
          <w:szCs w:val="28"/>
          <w:lang w:val="en-US" w:eastAsia="zh-CN"/>
        </w:rPr>
      </w:pPr>
      <w:r>
        <w:rPr>
          <w:rFonts w:hint="eastAsia"/>
          <w:sz w:val="28"/>
          <w:szCs w:val="28"/>
          <w:lang w:val="en-US" w:eastAsia="zh-CN"/>
        </w:rPr>
        <w:drawing>
          <wp:inline distT="0" distB="0" distL="114300" distR="114300">
            <wp:extent cx="4411980" cy="5998210"/>
            <wp:effectExtent l="0" t="0" r="2540" b="7620"/>
            <wp:docPr id="2" name="图片 2" descr="mmexport1541855648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export1541855648872"/>
                    <pic:cNvPicPr>
                      <a:picLocks noChangeAspect="1"/>
                    </pic:cNvPicPr>
                  </pic:nvPicPr>
                  <pic:blipFill>
                    <a:blip r:embed="rId4"/>
                    <a:stretch>
                      <a:fillRect/>
                    </a:stretch>
                  </pic:blipFill>
                  <pic:spPr>
                    <a:xfrm rot="5400000">
                      <a:off x="0" y="0"/>
                      <a:ext cx="4411980" cy="5998210"/>
                    </a:xfrm>
                    <a:prstGeom prst="rect">
                      <a:avLst/>
                    </a:prstGeom>
                  </pic:spPr>
                </pic:pic>
              </a:graphicData>
            </a:graphic>
          </wp:inline>
        </w:drawing>
      </w:r>
    </w:p>
    <w:p>
      <w:pPr>
        <w:ind w:firstLine="560" w:firstLineChars="200"/>
        <w:rPr>
          <w:rFonts w:hint="eastAsia"/>
          <w:sz w:val="28"/>
          <w:szCs w:val="28"/>
          <w:lang w:val="en-US" w:eastAsia="zh-CN"/>
        </w:rPr>
      </w:pPr>
      <w:r>
        <w:rPr>
          <w:rFonts w:hint="eastAsia"/>
          <w:sz w:val="28"/>
          <w:szCs w:val="28"/>
          <w:lang w:val="en-US" w:eastAsia="zh-CN"/>
        </w:rPr>
        <w:t>龙池小学的周琴老师上了一节《学画情节曲线》的研讨课。本节课是北师大版五年级上册第七单元68页的金钥匙中的，指导学生可以通过画情节曲线的办法理清课文脉络。本册的写提纲笔记和画情节曲线图是关于阅读方法的重点教学，对于学生来说也是个重难点。所以本节课我结合之前学写提纲笔记的基础上重点教学生画情节曲线图。周琴老师以调动了学生的积极性，整个课堂环节完整。</w:t>
      </w:r>
    </w:p>
    <w:p>
      <w:pPr>
        <w:ind w:firstLine="840" w:firstLineChars="300"/>
        <w:jc w:val="left"/>
        <w:rPr>
          <w:rFonts w:hint="eastAsia"/>
          <w:sz w:val="28"/>
          <w:szCs w:val="28"/>
          <w:lang w:val="en-US" w:eastAsia="zh-CN"/>
        </w:rPr>
      </w:pPr>
      <w:r>
        <w:rPr>
          <w:rFonts w:hint="eastAsia"/>
          <w:sz w:val="28"/>
          <w:szCs w:val="28"/>
          <w:lang w:val="en-US" w:eastAsia="zh-CN"/>
        </w:rPr>
        <w:drawing>
          <wp:inline distT="0" distB="0" distL="114300" distR="114300">
            <wp:extent cx="3840480" cy="5624195"/>
            <wp:effectExtent l="0" t="0" r="14605" b="7620"/>
            <wp:docPr id="3" name="图片 3" descr="mmexport154185565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541855652951"/>
                    <pic:cNvPicPr>
                      <a:picLocks noChangeAspect="1"/>
                    </pic:cNvPicPr>
                  </pic:nvPicPr>
                  <pic:blipFill>
                    <a:blip r:embed="rId5"/>
                    <a:stretch>
                      <a:fillRect/>
                    </a:stretch>
                  </pic:blipFill>
                  <pic:spPr>
                    <a:xfrm rot="5400000">
                      <a:off x="0" y="0"/>
                      <a:ext cx="3840480" cy="5624195"/>
                    </a:xfrm>
                    <a:prstGeom prst="rect">
                      <a:avLst/>
                    </a:prstGeom>
                  </pic:spPr>
                </pic:pic>
              </a:graphicData>
            </a:graphic>
          </wp:inline>
        </w:drawing>
      </w:r>
    </w:p>
    <w:p>
      <w:pPr>
        <w:ind w:firstLine="840" w:firstLineChars="300"/>
        <w:rPr>
          <w:rFonts w:hint="eastAsia"/>
          <w:sz w:val="28"/>
          <w:szCs w:val="28"/>
          <w:lang w:val="en-US" w:eastAsia="zh-CN"/>
        </w:rPr>
      </w:pPr>
      <w:r>
        <w:rPr>
          <w:rFonts w:hint="eastAsia"/>
          <w:sz w:val="28"/>
          <w:szCs w:val="28"/>
          <w:lang w:val="en-US" w:eastAsia="zh-CN"/>
        </w:rPr>
        <w:t>然后用《迟到》《成吉思汗和鹰》这两篇课文来让孩子们实践练习，先让学生独立思考再到小组交流。目的是让孩子们达到熟练的程度。最后我用一篇新课文再次让学生结合今天学的方法练习画情节曲线图进行迁移，目的是让孩子们再次巩固画图的方法。</w:t>
      </w:r>
    </w:p>
    <w:p>
      <w:pPr>
        <w:ind w:firstLine="840" w:firstLineChars="300"/>
        <w:rPr>
          <w:rFonts w:hint="eastAsia"/>
          <w:sz w:val="28"/>
          <w:szCs w:val="28"/>
          <w:lang w:val="en-US" w:eastAsia="zh-CN"/>
        </w:rPr>
      </w:pPr>
      <w:r>
        <w:rPr>
          <w:rFonts w:hint="eastAsia"/>
          <w:sz w:val="28"/>
          <w:szCs w:val="28"/>
          <w:lang w:val="en-US" w:eastAsia="zh-CN"/>
        </w:rPr>
        <w:t>通过本堂课的呈现，从学生展示的成果来看，我们的教学目标基本达成，学生在画情节曲线图用到了本节课所学方法。</w:t>
      </w:r>
    </w:p>
    <w:p>
      <w:pPr>
        <w:ind w:firstLine="560" w:firstLineChars="200"/>
        <w:rPr>
          <w:rFonts w:hint="eastAsia"/>
          <w:sz w:val="28"/>
          <w:szCs w:val="28"/>
          <w:lang w:val="en-US" w:eastAsia="zh-CN"/>
        </w:rPr>
      </w:pPr>
      <w:r>
        <w:rPr>
          <w:rFonts w:hint="eastAsia"/>
          <w:sz w:val="28"/>
          <w:szCs w:val="28"/>
          <w:lang w:val="en-US" w:eastAsia="zh-CN"/>
        </w:rPr>
        <w:t>本次教研活动通过实践得出真知，相信通过一次次这样的交流与碰撞，我们会越来越好。</w:t>
      </w:r>
    </w:p>
    <w:p>
      <w:pPr>
        <w:rPr>
          <w:rFonts w:hint="eastAsia"/>
          <w:sz w:val="28"/>
          <w:szCs w:val="28"/>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1536A3"/>
    <w:rsid w:val="0AB822F7"/>
    <w:rsid w:val="121536A3"/>
    <w:rsid w:val="20A228A5"/>
    <w:rsid w:val="67B17A73"/>
    <w:rsid w:val="6D535020"/>
    <w:rsid w:val="74334DD2"/>
    <w:rsid w:val="76A26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8</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2018-12-04T12:31:00Z</dcterms:created>
  <dc:creator>Administrator</dc:creator>
  <cp:lastModifiedBy>Administrator</cp:lastModifiedBy>
  <dcterms:modified xsi:type="dcterms:W3CDTF">2018-12-26T13:22:30Z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