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jc w:val="center"/>
        <w:rPr>
          <w:rFonts w:hint="eastAsia"/>
          <w:bCs w:val="0"/>
          <w:sz w:val="32"/>
          <w:szCs w:val="32"/>
        </w:rPr>
      </w:pPr>
      <w:bookmarkStart w:id="0" w:name="_GoBack"/>
      <w:bookmarkEnd w:id="0"/>
      <w:r>
        <w:rPr>
          <w:rFonts w:hint="eastAsia"/>
          <w:bCs w:val="0"/>
          <w:sz w:val="32"/>
          <w:szCs w:val="32"/>
        </w:rPr>
        <w:t>让生命绽放教育的精彩</w:t>
      </w:r>
    </w:p>
    <w:p>
      <w:pPr>
        <w:jc w:val="center"/>
      </w:pPr>
      <w:r>
        <w:rPr>
          <w:rFonts w:hint="eastAsia"/>
        </w:rPr>
        <w:t>——基于名优教师的基本特征与关键要素探索</w:t>
      </w:r>
    </w:p>
    <w:p>
      <w:pPr>
        <w:pStyle w:val="7"/>
        <w:spacing w:before="210" w:beforeAutospacing="0" w:after="210" w:afterAutospacing="0" w:line="440" w:lineRule="exact"/>
        <w:ind w:firstLine="560" w:firstLineChars="200"/>
        <w:rPr>
          <w:rFonts w:ascii="新宋体" w:hAnsi="新宋体" w:eastAsia="新宋体" w:cs="新宋体"/>
          <w:color w:val="333333"/>
          <w:sz w:val="28"/>
          <w:szCs w:val="28"/>
        </w:rPr>
      </w:pPr>
      <w:r>
        <w:rPr>
          <w:rFonts w:hint="eastAsia" w:ascii="新宋体" w:hAnsi="新宋体" w:eastAsia="新宋体" w:cs="新宋体"/>
          <w:color w:val="333333"/>
          <w:sz w:val="28"/>
          <w:szCs w:val="28"/>
        </w:rPr>
        <w:t>要成为名师，首先应成为一位</w:t>
      </w:r>
      <w:r>
        <w:rPr>
          <w:rFonts w:hint="eastAsia" w:ascii="新宋体" w:hAnsi="新宋体" w:eastAsia="新宋体" w:cs="新宋体"/>
          <w:b/>
          <w:color w:val="333333"/>
          <w:sz w:val="28"/>
          <w:szCs w:val="28"/>
        </w:rPr>
        <w:t>，学生敬重、同事喜欢、家长满意、社会认可</w:t>
      </w:r>
      <w:r>
        <w:rPr>
          <w:rFonts w:hint="eastAsia" w:ascii="新宋体" w:hAnsi="新宋体" w:eastAsia="新宋体" w:cs="新宋体"/>
          <w:color w:val="333333"/>
          <w:sz w:val="28"/>
          <w:szCs w:val="28"/>
        </w:rPr>
        <w:t>的好教师。</w:t>
      </w:r>
    </w:p>
    <w:p>
      <w:pPr>
        <w:pStyle w:val="7"/>
        <w:spacing w:before="210" w:beforeAutospacing="0" w:after="210" w:afterAutospacing="0" w:line="440" w:lineRule="exact"/>
        <w:ind w:firstLine="560" w:firstLineChars="200"/>
        <w:rPr>
          <w:rFonts w:ascii="新宋体" w:hAnsi="新宋体" w:eastAsia="新宋体" w:cs="新宋体"/>
          <w:color w:val="333333"/>
          <w:sz w:val="28"/>
          <w:szCs w:val="28"/>
        </w:rPr>
      </w:pPr>
      <w:r>
        <w:rPr>
          <w:rFonts w:hint="eastAsia" w:ascii="新宋体" w:hAnsi="新宋体" w:eastAsia="新宋体" w:cs="新宋体"/>
          <w:color w:val="333333"/>
          <w:sz w:val="28"/>
          <w:szCs w:val="28"/>
        </w:rPr>
        <w:t>“三寸粉笔，三尺讲台系国运;一颗丹心，一生秉烛铸民魂。”</w:t>
      </w:r>
      <w:r>
        <w:rPr>
          <w:rFonts w:hint="eastAsia" w:ascii="新宋体" w:hAnsi="新宋体" w:eastAsia="新宋体" w:cs="新宋体"/>
          <w:color w:val="000000"/>
          <w:sz w:val="28"/>
          <w:szCs w:val="28"/>
          <w:shd w:val="clear" w:color="auto" w:fill="FFFFFF"/>
        </w:rPr>
        <w:t>两个一百年奋斗目标的实现、中华民族伟大复兴中国梦的实现，归根到底靠人才、靠教育。源源不断的人才资源是我国在激烈的国际竞争中的重要潜在力量和后发优势。“教师重要，就在于教师的工作是塑造灵魂、塑造生命、塑造人的工作。一个人遇到好老师是人生的幸运，一个学校拥有好老师是学校的光荣，一个民族源源不断涌现出一批又一批好老师则是民族的希望。今天的学生就是未来实现中华民族伟大复兴中国梦的主力军，广大教师就是打造这支中华民族‘梦之队’的筑梦人。”</w:t>
      </w:r>
    </w:p>
    <w:p>
      <w:pPr>
        <w:pStyle w:val="7"/>
        <w:spacing w:before="210" w:beforeAutospacing="0" w:after="210" w:afterAutospacing="0" w:line="440" w:lineRule="exact"/>
        <w:ind w:firstLine="562" w:firstLineChars="200"/>
        <w:jc w:val="center"/>
        <w:rPr>
          <w:rFonts w:ascii="新宋体" w:hAnsi="新宋体" w:eastAsia="新宋体" w:cs="新宋体"/>
          <w:b/>
          <w:color w:val="333333"/>
          <w:sz w:val="28"/>
          <w:szCs w:val="28"/>
        </w:rPr>
      </w:pPr>
      <w:r>
        <w:rPr>
          <w:rFonts w:hint="eastAsia" w:ascii="新宋体" w:hAnsi="新宋体" w:eastAsia="新宋体" w:cs="新宋体"/>
          <w:b/>
          <w:color w:val="333333"/>
          <w:sz w:val="28"/>
          <w:szCs w:val="28"/>
        </w:rPr>
        <w:t>【四有好教师给我们的启迪】</w:t>
      </w:r>
    </w:p>
    <w:p>
      <w:pPr>
        <w:pStyle w:val="7"/>
        <w:spacing w:before="210" w:beforeAutospacing="0" w:after="210" w:afterAutospacing="0" w:line="440" w:lineRule="exact"/>
        <w:ind w:firstLine="560" w:firstLineChars="200"/>
        <w:rPr>
          <w:rFonts w:ascii="新宋体" w:hAnsi="新宋体" w:eastAsia="新宋体" w:cs="新宋体"/>
          <w:color w:val="333333"/>
          <w:sz w:val="28"/>
          <w:szCs w:val="28"/>
        </w:rPr>
      </w:pPr>
      <w:r>
        <w:rPr>
          <w:rFonts w:hint="eastAsia" w:ascii="新宋体" w:hAnsi="新宋体" w:eastAsia="新宋体" w:cs="新宋体"/>
          <w:color w:val="333333"/>
          <w:sz w:val="28"/>
          <w:szCs w:val="28"/>
        </w:rPr>
        <w:t>习总书记在北师大看望师生时提出四有好教师：</w:t>
      </w:r>
      <w:r>
        <w:rPr>
          <w:rFonts w:hint="eastAsia" w:ascii="新宋体" w:hAnsi="新宋体" w:eastAsia="新宋体" w:cs="新宋体"/>
          <w:b/>
          <w:bCs/>
          <w:color w:val="333333"/>
          <w:sz w:val="28"/>
          <w:szCs w:val="28"/>
        </w:rPr>
        <w:t>有理想信念、有道德情操、有扎实知识、有仁爱之心</w:t>
      </w:r>
      <w:r>
        <w:rPr>
          <w:rFonts w:hint="eastAsia" w:ascii="新宋体" w:hAnsi="新宋体" w:eastAsia="新宋体" w:cs="新宋体"/>
          <w:color w:val="333333"/>
          <w:sz w:val="28"/>
          <w:szCs w:val="28"/>
        </w:rPr>
        <w:t>。这“四有”是对教师要求的朴实表述和精要概括。</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b/>
          <w:bCs/>
          <w:color w:val="333333"/>
          <w:sz w:val="28"/>
          <w:szCs w:val="28"/>
        </w:rPr>
        <w:t>师者，所以传道授业解惑也</w:t>
      </w:r>
      <w:r>
        <w:rPr>
          <w:rFonts w:hint="eastAsia" w:ascii="新宋体" w:hAnsi="新宋体" w:eastAsia="新宋体" w:cs="新宋体"/>
          <w:color w:val="333333"/>
          <w:sz w:val="28"/>
          <w:szCs w:val="28"/>
        </w:rPr>
        <w:t>——好老师要有理想信念。</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color w:val="333333"/>
          <w:sz w:val="28"/>
          <w:szCs w:val="28"/>
        </w:rPr>
        <w:t>　　“好老师要明确肩负着国家使命和社会责任，我们的教育是为人民服务，为中国特色社会主义服务，为改革开放社会主义现代化建设服务。”好老师应该做中国特色社会主义共同理想和中华民族伟大复兴“中国梦”的积极传播者，帮助学生筑梦、追梦、圆梦，让一代又一代年轻人都成为实现我们民族梦想的正能量。</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b/>
          <w:bCs/>
          <w:color w:val="333333"/>
          <w:sz w:val="28"/>
          <w:szCs w:val="28"/>
        </w:rPr>
        <w:t>师者为师亦为范，学高为师，德高为范</w:t>
      </w:r>
      <w:r>
        <w:rPr>
          <w:rFonts w:hint="eastAsia" w:ascii="新宋体" w:hAnsi="新宋体" w:eastAsia="新宋体" w:cs="新宋体"/>
          <w:color w:val="333333"/>
          <w:sz w:val="28"/>
          <w:szCs w:val="28"/>
        </w:rPr>
        <w:t>——好老师要有道德情操。</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color w:val="333333"/>
          <w:sz w:val="28"/>
          <w:szCs w:val="28"/>
        </w:rPr>
        <w:t>　　“师德是深厚的文化修养和知识的体现，师德需要文化滋养，更需要老师自我修行。合格的老师首先应该是道德上的合格者，好老师首先应该是以德施教、以德立身的楷模。”教育最基本的东西在普通的人民中，教育是要以人为本，培养好学生。因此好老师要从道的层面来严格要求自己，给学生做出榜样，这样，我们才能够说，教书育人是太阳底下最神圣的工作。”</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b/>
          <w:bCs/>
          <w:color w:val="333333"/>
          <w:sz w:val="28"/>
          <w:szCs w:val="28"/>
        </w:rPr>
        <w:t>水之积也不厚，则其覆大舟也不力</w:t>
      </w:r>
      <w:r>
        <w:rPr>
          <w:rFonts w:hint="eastAsia" w:ascii="新宋体" w:hAnsi="新宋体" w:eastAsia="新宋体" w:cs="新宋体"/>
          <w:color w:val="333333"/>
          <w:sz w:val="28"/>
          <w:szCs w:val="28"/>
        </w:rPr>
        <w:t>——好老师要有扎实学识。</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color w:val="333333"/>
          <w:sz w:val="28"/>
          <w:szCs w:val="28"/>
        </w:rPr>
        <w:t>　　“学生往往可以原谅老师严厉刻板，但不能原谅老师学识浅薄。要给学生一碗水，老师要有一桶水，现在看已经不够了，仅从学生的角度要有一潭水。”教师不能只满足于师生之间“一桶水和一杯水”的基础知识关系，一定要培养学生的创新意识和创新能力。在培养创新意识的同时，会使他们的基础知识更扎实、更全面，并能学以致用。</w:t>
      </w:r>
    </w:p>
    <w:p>
      <w:pPr>
        <w:pStyle w:val="7"/>
        <w:spacing w:before="210" w:beforeAutospacing="0" w:after="210" w:afterAutospacing="0" w:line="440" w:lineRule="exact"/>
        <w:rPr>
          <w:rFonts w:ascii="新宋体" w:hAnsi="新宋体" w:eastAsia="新宋体" w:cs="新宋体"/>
          <w:color w:val="333333"/>
          <w:sz w:val="28"/>
          <w:szCs w:val="28"/>
        </w:rPr>
      </w:pPr>
      <w:r>
        <w:rPr>
          <w:rFonts w:hint="eastAsia" w:ascii="新宋体" w:hAnsi="新宋体" w:eastAsia="新宋体" w:cs="新宋体"/>
          <w:b/>
          <w:bCs/>
          <w:color w:val="333333"/>
          <w:sz w:val="28"/>
          <w:szCs w:val="28"/>
        </w:rPr>
        <w:t>谁爱孩子，孩子就爱谁</w:t>
      </w:r>
      <w:r>
        <w:rPr>
          <w:rFonts w:hint="eastAsia" w:ascii="新宋体" w:hAnsi="新宋体" w:eastAsia="新宋体" w:cs="新宋体"/>
          <w:color w:val="333333"/>
          <w:sz w:val="28"/>
          <w:szCs w:val="28"/>
        </w:rPr>
        <w:t>——好老师要有仁爱之心。</w:t>
      </w:r>
    </w:p>
    <w:p>
      <w:pPr>
        <w:pStyle w:val="7"/>
        <w:spacing w:before="210" w:beforeAutospacing="0" w:after="210" w:afterAutospacing="0" w:line="440" w:lineRule="exact"/>
        <w:ind w:firstLine="560"/>
        <w:rPr>
          <w:rFonts w:ascii="新宋体" w:hAnsi="新宋体" w:eastAsia="新宋体" w:cs="新宋体"/>
          <w:color w:val="333333"/>
          <w:sz w:val="28"/>
          <w:szCs w:val="28"/>
        </w:rPr>
      </w:pPr>
      <w:r>
        <w:rPr>
          <w:rFonts w:hint="eastAsia" w:ascii="新宋体" w:hAnsi="新宋体" w:eastAsia="新宋体" w:cs="新宋体"/>
          <w:color w:val="333333"/>
          <w:sz w:val="28"/>
          <w:szCs w:val="28"/>
        </w:rPr>
        <w:t>“教育是一门‘仁而爱人’的事业，爱是教育的灵魂，没有爱就没有教育。好老师应该是‘仁师’，没有爱心的人不可能成为好老师。爱是永恒的主题。老师的责任心有多大，人生舞台就有多大。”</w:t>
      </w:r>
    </w:p>
    <w:p>
      <w:pPr>
        <w:pStyle w:val="7"/>
        <w:spacing w:before="210" w:beforeAutospacing="0" w:after="210" w:afterAutospacing="0" w:line="440" w:lineRule="exact"/>
        <w:ind w:firstLine="560"/>
        <w:rPr>
          <w:rFonts w:ascii="新宋体" w:hAnsi="新宋体" w:eastAsia="新宋体" w:cs="新宋体"/>
          <w:color w:val="333333"/>
          <w:sz w:val="28"/>
          <w:szCs w:val="28"/>
        </w:rPr>
      </w:pPr>
      <w:r>
        <w:rPr>
          <w:rFonts w:hint="eastAsia" w:ascii="新宋体" w:hAnsi="新宋体" w:eastAsia="新宋体" w:cs="新宋体"/>
          <w:color w:val="333333"/>
          <w:sz w:val="28"/>
          <w:szCs w:val="28"/>
        </w:rPr>
        <w:t>百年大计，教育为本。教育大计，教师为本。国家繁荣、民族振兴、教育发展，需要我们大力培养造就一支师德高尚、业务精湛、结构合理、充满活力的高素质专业化教师队伍，需要涌现一大批好老师。</w:t>
      </w:r>
    </w:p>
    <w:p>
      <w:pPr>
        <w:pStyle w:val="7"/>
        <w:shd w:val="clear" w:color="auto" w:fill="FFFFFF"/>
        <w:spacing w:before="150" w:beforeAutospacing="0" w:after="150" w:afterAutospacing="0" w:line="440" w:lineRule="exact"/>
        <w:jc w:val="center"/>
        <w:rPr>
          <w:rFonts w:ascii="新宋体" w:hAnsi="新宋体" w:eastAsia="新宋体" w:cs="新宋体"/>
          <w:b/>
          <w:color w:val="000000"/>
          <w:sz w:val="28"/>
          <w:szCs w:val="28"/>
          <w:shd w:val="clear" w:color="auto" w:fill="FFFFFF"/>
        </w:rPr>
      </w:pPr>
      <w:r>
        <w:rPr>
          <w:rFonts w:hint="eastAsia" w:ascii="新宋体" w:hAnsi="新宋体" w:eastAsia="新宋体" w:cs="新宋体"/>
          <w:b/>
          <w:color w:val="333333"/>
          <w:sz w:val="28"/>
          <w:szCs w:val="28"/>
        </w:rPr>
        <w:t>【行走在教育路上的我】</w:t>
      </w:r>
    </w:p>
    <w:p>
      <w:pPr>
        <w:spacing w:line="440" w:lineRule="exact"/>
        <w:jc w:val="center"/>
        <w:rPr>
          <w:rFonts w:ascii="新宋体" w:hAnsi="新宋体" w:eastAsia="新宋体" w:cs="新宋体"/>
          <w:b/>
          <w:bCs/>
          <w:sz w:val="28"/>
          <w:szCs w:val="28"/>
        </w:rPr>
      </w:pPr>
      <w:r>
        <w:rPr>
          <w:rFonts w:hint="eastAsia" w:ascii="新宋体" w:hAnsi="新宋体" w:eastAsia="新宋体" w:cs="新宋体"/>
          <w:b/>
          <w:bCs/>
          <w:sz w:val="28"/>
          <w:szCs w:val="28"/>
        </w:rPr>
        <w:t>【</w:t>
      </w:r>
      <w:r>
        <w:rPr>
          <w:rFonts w:hint="eastAsia" w:ascii="新宋体" w:hAnsi="新宋体" w:eastAsia="新宋体" w:cs="新宋体"/>
          <w:b/>
          <w:sz w:val="28"/>
          <w:szCs w:val="28"/>
        </w:rPr>
        <w:t>名师具备哪些特征，成长为名师需要哪些关键要素？</w:t>
      </w:r>
      <w:r>
        <w:rPr>
          <w:rFonts w:hint="eastAsia" w:ascii="新宋体" w:hAnsi="新宋体" w:eastAsia="新宋体" w:cs="新宋体"/>
          <w:b/>
          <w:bCs/>
          <w:sz w:val="28"/>
          <w:szCs w:val="28"/>
        </w:rPr>
        <w:t>】</w:t>
      </w:r>
    </w:p>
    <w:p>
      <w:pPr>
        <w:spacing w:line="440" w:lineRule="exact"/>
        <w:rPr>
          <w:rFonts w:ascii="新宋体" w:hAnsi="新宋体" w:eastAsia="新宋体" w:cs="新宋体"/>
          <w:b/>
          <w:bCs/>
          <w:sz w:val="28"/>
          <w:szCs w:val="28"/>
        </w:rPr>
      </w:pPr>
    </w:p>
    <w:p>
      <w:pPr>
        <w:spacing w:line="440" w:lineRule="exact"/>
        <w:rPr>
          <w:rFonts w:ascii="新宋体" w:hAnsi="新宋体" w:eastAsia="新宋体" w:cs="新宋体"/>
          <w:sz w:val="28"/>
          <w:szCs w:val="28"/>
        </w:rPr>
      </w:pPr>
      <w:r>
        <w:rPr>
          <w:rFonts w:hint="eastAsia" w:ascii="新宋体" w:hAnsi="新宋体" w:eastAsia="新宋体" w:cs="新宋体"/>
          <w:sz w:val="28"/>
          <w:szCs w:val="28"/>
        </w:rPr>
        <w:t xml:space="preserve">    </w:t>
      </w:r>
    </w:p>
    <w:p>
      <w:pPr>
        <w:pStyle w:val="19"/>
        <w:numPr>
          <w:ilvl w:val="0"/>
          <w:numId w:val="1"/>
        </w:numPr>
        <w:spacing w:line="440" w:lineRule="exact"/>
        <w:ind w:firstLineChars="0"/>
        <w:rPr>
          <w:rFonts w:ascii="新宋体" w:hAnsi="新宋体" w:eastAsia="新宋体" w:cs="新宋体"/>
          <w:sz w:val="28"/>
          <w:szCs w:val="28"/>
        </w:rPr>
      </w:pPr>
      <w:r>
        <w:rPr>
          <w:rFonts w:hint="eastAsia" w:ascii="新宋体" w:hAnsi="新宋体" w:eastAsia="新宋体" w:cs="新宋体"/>
          <w:sz w:val="28"/>
          <w:szCs w:val="28"/>
        </w:rPr>
        <w:t>目标引领是教师成长为名师的动力。</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要想成就名师多数人一入职就有明确的职业发展目标；而且会根据教育改革与发展的需求以及自身教育教学实践不断调整自己的职业发展目标，使职业发展目标更好地契合自身状况。这些目标既有当下的短期目标，也有对教育的终极追求和终极目标。这种目标引领既表现在当下的具体目标，也表现在根据国家需要和个人发展的变化而不断调整的长远目标。（如优秀教师、特级教师；中级职称、高级职称、正高级职称。。。。。。。）</w:t>
      </w:r>
    </w:p>
    <w:p>
      <w:pPr>
        <w:pStyle w:val="19"/>
        <w:numPr>
          <w:ilvl w:val="0"/>
          <w:numId w:val="1"/>
        </w:numPr>
        <w:spacing w:line="440" w:lineRule="exact"/>
        <w:ind w:firstLineChars="0"/>
        <w:rPr>
          <w:rFonts w:ascii="新宋体" w:hAnsi="新宋体" w:eastAsia="新宋体" w:cs="新宋体"/>
          <w:sz w:val="28"/>
          <w:szCs w:val="28"/>
        </w:rPr>
      </w:pPr>
      <w:r>
        <w:rPr>
          <w:rFonts w:hint="eastAsia" w:ascii="新宋体" w:hAnsi="新宋体" w:eastAsia="新宋体" w:cs="新宋体"/>
          <w:sz w:val="28"/>
          <w:szCs w:val="28"/>
        </w:rPr>
        <w:t>自主学习是教师成长为名师的重要因素。</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成长为名师主要得益于个人努力。对“成长为名师最重要的影响因素”就是 “自主学习和研究”。</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第一，教师充分认识到发挥主观能动性是成长为名师的关键。</w:t>
      </w:r>
    </w:p>
    <w:p>
      <w:pPr>
        <w:spacing w:line="440" w:lineRule="exact"/>
        <w:ind w:firstLine="560" w:firstLineChars="200"/>
        <w:jc w:val="left"/>
        <w:rPr>
          <w:rFonts w:ascii="新宋体" w:hAnsi="新宋体" w:eastAsia="新宋体" w:cs="新宋体"/>
          <w:sz w:val="28"/>
          <w:szCs w:val="28"/>
        </w:rPr>
      </w:pPr>
      <w:r>
        <w:rPr>
          <w:rFonts w:hint="eastAsia" w:ascii="新宋体" w:hAnsi="新宋体" w:eastAsia="新宋体" w:cs="新宋体"/>
          <w:sz w:val="28"/>
          <w:szCs w:val="28"/>
        </w:rPr>
        <w:t>第二，自主学习既表现为强烈的学习愿望，又表现为具体的学习行动和学习行为。</w:t>
      </w:r>
    </w:p>
    <w:p>
      <w:pPr>
        <w:spacing w:line="440" w:lineRule="exact"/>
        <w:ind w:firstLine="560" w:firstLineChars="200"/>
        <w:jc w:val="left"/>
        <w:rPr>
          <w:rFonts w:ascii="新宋体" w:hAnsi="新宋体" w:eastAsia="新宋体" w:cs="新宋体"/>
          <w:sz w:val="28"/>
          <w:szCs w:val="28"/>
        </w:rPr>
      </w:pPr>
      <w:r>
        <w:rPr>
          <w:rFonts w:hint="eastAsia" w:ascii="新宋体" w:hAnsi="新宋体" w:eastAsia="新宋体" w:cs="新宋体"/>
          <w:sz w:val="28"/>
          <w:szCs w:val="28"/>
        </w:rPr>
        <w:t>第三，教师会根据教育教学需要而不断跟进学习本学科领域的最新进展，教师会主动抽时间学习教育教学所需要的相关知识和技术，不断更新教育教学模式和方式。</w:t>
      </w:r>
    </w:p>
    <w:p>
      <w:pPr>
        <w:spacing w:line="440" w:lineRule="exact"/>
        <w:ind w:firstLine="560" w:firstLineChars="200"/>
        <w:jc w:val="left"/>
        <w:rPr>
          <w:rFonts w:ascii="新宋体" w:hAnsi="新宋体" w:eastAsia="新宋体" w:cs="新宋体"/>
          <w:sz w:val="28"/>
          <w:szCs w:val="28"/>
        </w:rPr>
      </w:pPr>
      <w:r>
        <w:rPr>
          <w:rFonts w:hint="eastAsia" w:ascii="新宋体" w:hAnsi="新宋体" w:eastAsia="新宋体" w:cs="新宋体"/>
          <w:sz w:val="28"/>
          <w:szCs w:val="28"/>
        </w:rPr>
        <w:t>第三，自主学习的内容既包括本人任教学科的具体相关知识，也包括国家教育改革与发展的最新政策和要求，还包括先进的教育理念和方法。</w:t>
      </w:r>
    </w:p>
    <w:p>
      <w:pPr>
        <w:pStyle w:val="19"/>
        <w:numPr>
          <w:ilvl w:val="0"/>
          <w:numId w:val="1"/>
        </w:numPr>
        <w:spacing w:line="440" w:lineRule="exact"/>
        <w:ind w:firstLineChars="0"/>
        <w:rPr>
          <w:rFonts w:ascii="新宋体" w:hAnsi="新宋体" w:eastAsia="新宋体" w:cs="新宋体"/>
          <w:sz w:val="28"/>
          <w:szCs w:val="28"/>
        </w:rPr>
      </w:pPr>
      <w:r>
        <w:rPr>
          <w:rFonts w:hint="eastAsia" w:ascii="新宋体" w:hAnsi="新宋体" w:eastAsia="新宋体" w:cs="新宋体"/>
          <w:sz w:val="28"/>
          <w:szCs w:val="28"/>
        </w:rPr>
        <w:t>实践和反思是教师成长为名师的两大法宝。</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教师要经常反思每一堂课、每一个教育环节，不断总结和提炼经验。教师经常反思所学新知识、新理念或新方法背后所蕴藏的价值和意义，他们不仅重视知识的记忆、理念的传承或方法的移植，同时也能在自己思考和追问的基础上付诸实践。</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对音乐教师而言，读书、实践、反思，表现缺一不可。反思之后要实践，实践自己的教育理念，也要实践国家的最新政策和要求。</w:t>
      </w:r>
    </w:p>
    <w:p>
      <w:pPr>
        <w:spacing w:line="440" w:lineRule="exact"/>
        <w:rPr>
          <w:rFonts w:ascii="新宋体" w:hAnsi="新宋体" w:eastAsia="新宋体" w:cs="新宋体"/>
          <w:sz w:val="28"/>
          <w:szCs w:val="28"/>
        </w:rPr>
      </w:pPr>
    </w:p>
    <w:p>
      <w:pPr>
        <w:pStyle w:val="19"/>
        <w:numPr>
          <w:ilvl w:val="0"/>
          <w:numId w:val="1"/>
        </w:numPr>
        <w:spacing w:line="440" w:lineRule="exact"/>
        <w:ind w:firstLineChars="0"/>
        <w:rPr>
          <w:rFonts w:ascii="新宋体" w:hAnsi="新宋体" w:eastAsia="新宋体" w:cs="新宋体"/>
          <w:sz w:val="28"/>
          <w:szCs w:val="28"/>
        </w:rPr>
      </w:pPr>
      <w:r>
        <w:rPr>
          <w:rFonts w:hint="eastAsia" w:ascii="新宋体" w:hAnsi="新宋体" w:eastAsia="新宋体" w:cs="新宋体"/>
          <w:sz w:val="28"/>
          <w:szCs w:val="28"/>
        </w:rPr>
        <w:t>公开课、课题和论文是名师的三大砝码。</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名师一生至少要执教几十上百节区（县）级以上公开课、示范课、专题讲座。多次主持或参与国家级、省级、市级、区级课题研究，形成优秀教科研成果、教学成果进行推广，并对提升教育教学质量有很好的实践作用；通过对教育教学的热点、疑点问题的反思、对学课建设的潜心研究形成多篇经验性、高质量的论文在公开发表的刊物发表，并获奖。</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名师与普通教师的根本区别在于，名师不仅具有先进的教育理念、丰富的专业知识、高超的专业能力，更重要的是名师能够将自己的理念、知识和能力以多样化的方式外化出来，去影响、带动和引领更多教师成为名师，而公开课、专题讲座、课题研究和论文撰写恰恰是名师实现示范引领作用的三条主要路径。</w:t>
      </w:r>
    </w:p>
    <w:p>
      <w:pPr>
        <w:spacing w:line="440" w:lineRule="exact"/>
        <w:rPr>
          <w:rFonts w:ascii="新宋体" w:hAnsi="新宋体" w:eastAsia="新宋体" w:cs="新宋体"/>
          <w:sz w:val="28"/>
          <w:szCs w:val="28"/>
        </w:rPr>
      </w:pPr>
    </w:p>
    <w:p>
      <w:pPr>
        <w:pStyle w:val="19"/>
        <w:numPr>
          <w:ilvl w:val="0"/>
          <w:numId w:val="1"/>
        </w:numPr>
        <w:spacing w:line="440" w:lineRule="exact"/>
        <w:ind w:firstLineChars="0"/>
        <w:rPr>
          <w:rFonts w:ascii="新宋体" w:hAnsi="新宋体" w:eastAsia="新宋体" w:cs="新宋体"/>
          <w:sz w:val="28"/>
          <w:szCs w:val="28"/>
        </w:rPr>
      </w:pPr>
      <w:r>
        <w:rPr>
          <w:rFonts w:hint="eastAsia" w:ascii="新宋体" w:hAnsi="新宋体" w:eastAsia="新宋体" w:cs="新宋体"/>
          <w:sz w:val="28"/>
          <w:szCs w:val="28"/>
        </w:rPr>
        <w:t>适当、适时、适度的外力是教师成长为名师的重要保障。</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专家引领和帮助是专业成长路上的重要力量。专家的点拨与指导会帮助教师的职业发展目标和路径从模糊到清晰，会为教师的发展助力，因此教师必须把专家的引领与自主学习和探究紧密结合，丰富理论知识，提升专业技能。</w:t>
      </w:r>
    </w:p>
    <w:p>
      <w:pPr>
        <w:spacing w:line="440" w:lineRule="exact"/>
        <w:rPr>
          <w:rFonts w:ascii="新宋体" w:hAnsi="新宋体" w:eastAsia="新宋体" w:cs="新宋体"/>
          <w:sz w:val="28"/>
          <w:szCs w:val="28"/>
        </w:rPr>
      </w:pPr>
    </w:p>
    <w:p>
      <w:pPr>
        <w:spacing w:line="440" w:lineRule="exact"/>
        <w:rPr>
          <w:rFonts w:ascii="新宋体" w:hAnsi="新宋体" w:eastAsia="新宋体" w:cs="新宋体"/>
          <w:sz w:val="28"/>
          <w:szCs w:val="28"/>
        </w:rPr>
      </w:pPr>
      <w:r>
        <w:rPr>
          <w:rFonts w:hint="eastAsia" w:ascii="新宋体" w:hAnsi="新宋体" w:eastAsia="新宋体" w:cs="新宋体"/>
          <w:sz w:val="28"/>
          <w:szCs w:val="28"/>
        </w:rPr>
        <w:t>（六）名师的成长既需要个人自身的努力，也需要组织的支持和帮助。</w:t>
      </w:r>
    </w:p>
    <w:p>
      <w:pPr>
        <w:spacing w:line="440" w:lineRule="exact"/>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第一、加强专业发展规划制订和执行。专业发展规划的要素包括对自我的认知和分析、发展目标的明确和发展路径的选择等。“专业发展规划”旨在促进教师不断加深专业理解，了解教师专业发展的规律和特点，认识专业发展的意义和价值，了解促进自身专业发展的手段和方法。</w:t>
      </w:r>
    </w:p>
    <w:p>
      <w:pPr>
        <w:spacing w:line="440" w:lineRule="exact"/>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第二、保障教师自主学习的时间和空间。自主学习是普通教师成长为名师的关键。教师发展的实质是教师个体从自身的内在需求出发，自主发展和自我实现的过程。中小学教师专业发展的主体性表现为以专家型、专业化作为自我主体性发展的目标和核心，自觉反思是教师主体性成长发展的主要途径，自我的终身教育是教师主体成长的根本保障。有自主的时间和空间，教师才能进行比较全面、比较系统、比较深入的反思，才能实现反思与实践之间的良性互动，通过反思不断改进教育教学实践，再通过教育教学实践不断激发教育教学反思。大部分教师工作任务繁重，工作时间满溢，很少有时间或无暇顾及自主学习和反思。为此，教育行政部门和学校需要共同努力，保障教师自主的时间和空间。一方面，需要进一步为教师减轻不必要的负担，减少行政性干预，控制各种检查的数量，减少“事务性”工作的干扰，让教师有更多时间去做“专业”的事情；另一方面，要引导教师树立自主学习、自主探究、自主反思的意识，并养成习惯。</w:t>
      </w:r>
    </w:p>
    <w:p>
      <w:pPr>
        <w:spacing w:line="440" w:lineRule="exact"/>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第三，提供多样化的专业学习和研修平台。教师成长为名师，既需要自主努力，也需要组织层面提供多样化的保障条件。专题式工作坊（名教师工作室）是贴近教育实践、贴近自身实际、贴近自我发展需求的多样化的教研活动组织，对教师成长帮助很大。一方面营造和创设有利于教师主动学习的氛围，另一方面为教师参与多样化的研修平台和活动提供保障条件，为教师专业发展、尽快成长为名师既提供内源性动力，又将外力的作用发挥到极致。三是要搭建专家、名师、普通教师之间沟通交流的平台，为教师成长为名师提供理念引领和实践指导，这也是名师的经验和呼吁。</w:t>
      </w: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老师们，人才的培养靠教育，教育的发展靠教师，在国家大力实施教师队伍改革的今天，作为当下的人民教师，我们一定要做有理想信念，有道德情操，有过硬学识，有人爱之心的好老师，只要目标明确，信心百倍，砥砺前行，未来你们一定是“科研型”、“ 专家型”名师。</w:t>
      </w:r>
    </w:p>
    <w:p>
      <w:pPr>
        <w:spacing w:line="440" w:lineRule="exact"/>
        <w:ind w:firstLine="560" w:firstLineChars="200"/>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r>
        <w:rPr>
          <w:rFonts w:hint="eastAsia" w:ascii="新宋体" w:hAnsi="新宋体" w:eastAsia="新宋体" w:cs="新宋体"/>
          <w:sz w:val="28"/>
          <w:szCs w:val="28"/>
        </w:rPr>
        <w:t>谢谢！</w:t>
      </w:r>
    </w:p>
    <w:p>
      <w:pPr>
        <w:spacing w:line="440" w:lineRule="exact"/>
        <w:ind w:firstLine="560" w:firstLineChars="200"/>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p>
    <w:p>
      <w:pPr>
        <w:spacing w:line="440" w:lineRule="exact"/>
        <w:ind w:firstLine="560" w:firstLineChars="200"/>
        <w:rPr>
          <w:rFonts w:ascii="新宋体" w:hAnsi="新宋体" w:eastAsia="新宋体" w:cs="新宋体"/>
          <w:sz w:val="28"/>
          <w:szCs w:val="28"/>
        </w:rPr>
      </w:pPr>
    </w:p>
    <w:p>
      <w:pPr>
        <w:spacing w:line="440" w:lineRule="exact"/>
        <w:ind w:firstLine="560" w:firstLineChars="200"/>
        <w:jc w:val="right"/>
        <w:rPr>
          <w:rFonts w:ascii="新宋体" w:hAnsi="新宋体" w:eastAsia="新宋体" w:cs="新宋体"/>
          <w:sz w:val="28"/>
          <w:szCs w:val="28"/>
        </w:rPr>
      </w:pPr>
      <w:r>
        <w:rPr>
          <w:rFonts w:hint="eastAsia" w:ascii="新宋体" w:hAnsi="新宋体" w:eastAsia="新宋体" w:cs="新宋体"/>
          <w:sz w:val="28"/>
          <w:szCs w:val="28"/>
        </w:rPr>
        <w:t>四川省双流艺体中学  陈  双</w:t>
      </w:r>
    </w:p>
    <w:p>
      <w:pPr>
        <w:spacing w:line="440" w:lineRule="exact"/>
        <w:ind w:right="560" w:firstLine="560" w:firstLineChars="200"/>
        <w:jc w:val="center"/>
        <w:rPr>
          <w:rFonts w:ascii="新宋体" w:hAnsi="新宋体" w:eastAsia="新宋体" w:cs="新宋体"/>
          <w:color w:val="000000"/>
          <w:sz w:val="28"/>
          <w:szCs w:val="28"/>
          <w:shd w:val="clear" w:color="auto" w:fill="FFFFFF"/>
        </w:rPr>
      </w:pPr>
      <w:r>
        <w:rPr>
          <w:rFonts w:hint="eastAsia" w:ascii="新宋体" w:hAnsi="新宋体" w:eastAsia="新宋体" w:cs="新宋体"/>
          <w:sz w:val="28"/>
          <w:szCs w:val="28"/>
        </w:rPr>
        <w:t xml:space="preserve">                                 2018年10月</w:t>
      </w:r>
    </w:p>
    <w:p>
      <w:pPr>
        <w:pStyle w:val="7"/>
        <w:spacing w:before="210" w:beforeAutospacing="0" w:after="210" w:afterAutospacing="0" w:line="440" w:lineRule="exact"/>
        <w:rPr>
          <w:rFonts w:ascii="新宋体" w:hAnsi="新宋体" w:eastAsia="新宋体" w:cs="新宋体"/>
          <w:color w:val="333333"/>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A587D"/>
    <w:multiLevelType w:val="multilevel"/>
    <w:tmpl w:val="2A2A587D"/>
    <w:lvl w:ilvl="0" w:tentative="0">
      <w:start w:val="1"/>
      <w:numFmt w:val="japaneseCounting"/>
      <w:lvlText w:val="（%1）"/>
      <w:lvlJc w:val="left"/>
      <w:pPr>
        <w:ind w:left="885" w:hanging="88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9AA"/>
    <w:rsid w:val="000561F0"/>
    <w:rsid w:val="00097FB8"/>
    <w:rsid w:val="001F0929"/>
    <w:rsid w:val="0024614D"/>
    <w:rsid w:val="003A1CA9"/>
    <w:rsid w:val="004305A4"/>
    <w:rsid w:val="004B5597"/>
    <w:rsid w:val="005141FC"/>
    <w:rsid w:val="00531E43"/>
    <w:rsid w:val="005F5924"/>
    <w:rsid w:val="006B41A2"/>
    <w:rsid w:val="006B5443"/>
    <w:rsid w:val="0070103A"/>
    <w:rsid w:val="007509A0"/>
    <w:rsid w:val="00796715"/>
    <w:rsid w:val="007B2A37"/>
    <w:rsid w:val="008752C8"/>
    <w:rsid w:val="00886C87"/>
    <w:rsid w:val="009A318F"/>
    <w:rsid w:val="009C1C73"/>
    <w:rsid w:val="009C1FD1"/>
    <w:rsid w:val="009C7255"/>
    <w:rsid w:val="00B729AA"/>
    <w:rsid w:val="00BC6344"/>
    <w:rsid w:val="00BE2FA2"/>
    <w:rsid w:val="00CA4531"/>
    <w:rsid w:val="00D10A3F"/>
    <w:rsid w:val="00D54D12"/>
    <w:rsid w:val="00D67DEE"/>
    <w:rsid w:val="00DB08BD"/>
    <w:rsid w:val="00DD1CA0"/>
    <w:rsid w:val="00E23101"/>
    <w:rsid w:val="00E50FCA"/>
    <w:rsid w:val="00E67E6A"/>
    <w:rsid w:val="00F47D01"/>
    <w:rsid w:val="00F5633B"/>
    <w:rsid w:val="0C407C65"/>
    <w:rsid w:val="18387463"/>
    <w:rsid w:val="1F202B78"/>
    <w:rsid w:val="28780EBB"/>
    <w:rsid w:val="2C3C6B32"/>
    <w:rsid w:val="48831761"/>
    <w:rsid w:val="4DBD5782"/>
    <w:rsid w:val="5B101424"/>
    <w:rsid w:val="5C061075"/>
    <w:rsid w:val="65544A95"/>
    <w:rsid w:val="68CA1E01"/>
    <w:rsid w:val="79977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14"/>
    <w:qFormat/>
    <w:uiPriority w:val="0"/>
    <w:pPr>
      <w:spacing w:line="520" w:lineRule="exact"/>
      <w:ind w:firstLine="320"/>
    </w:pPr>
    <w:rPr>
      <w:rFonts w:ascii="仿宋_GB2312" w:hAnsi="Times New Roman" w:eastAsia="仿宋_GB2312" w:cs="Times New Roman"/>
      <w:kern w:val="0"/>
      <w:sz w:val="28"/>
      <w:szCs w:val="24"/>
    </w:rPr>
  </w:style>
  <w:style w:type="paragraph" w:styleId="4">
    <w:name w:val="Balloon Text"/>
    <w:basedOn w:val="1"/>
    <w:link w:val="15"/>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kern w:val="0"/>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rPr>
  </w:style>
  <w:style w:type="character" w:customStyle="1" w:styleId="11">
    <w:name w:val="标题 1 Char"/>
    <w:basedOn w:val="8"/>
    <w:link w:val="2"/>
    <w:qFormat/>
    <w:uiPriority w:val="0"/>
    <w:rPr>
      <w:b/>
      <w:bCs/>
      <w:kern w:val="44"/>
      <w:sz w:val="44"/>
      <w:szCs w:val="44"/>
    </w:r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正文文本缩进 2 Char"/>
    <w:basedOn w:val="8"/>
    <w:link w:val="3"/>
    <w:qFormat/>
    <w:uiPriority w:val="0"/>
    <w:rPr>
      <w:rFonts w:ascii="仿宋_GB2312" w:hAnsi="Times New Roman" w:eastAsia="仿宋_GB2312" w:cs="Times New Roman"/>
      <w:sz w:val="28"/>
      <w:szCs w:val="24"/>
    </w:rPr>
  </w:style>
  <w:style w:type="character" w:customStyle="1" w:styleId="15">
    <w:name w:val="批注框文本 Char"/>
    <w:basedOn w:val="8"/>
    <w:link w:val="4"/>
    <w:qFormat/>
    <w:uiPriority w:val="99"/>
    <w:rPr>
      <w:kern w:val="2"/>
      <w:sz w:val="18"/>
      <w:szCs w:val="18"/>
    </w:rPr>
  </w:style>
  <w:style w:type="paragraph" w:customStyle="1" w:styleId="16">
    <w:name w:val="列出段落1"/>
    <w:basedOn w:val="1"/>
    <w:qFormat/>
    <w:uiPriority w:val="34"/>
    <w:pPr>
      <w:widowControl/>
      <w:ind w:firstLine="420" w:firstLineChars="200"/>
      <w:jc w:val="left"/>
    </w:pPr>
    <w:rPr>
      <w:rFonts w:ascii="宋体" w:hAnsi="宋体" w:eastAsia="宋体" w:cs="宋体"/>
      <w:kern w:val="0"/>
      <w:sz w:val="24"/>
      <w:szCs w:val="24"/>
    </w:rPr>
  </w:style>
  <w:style w:type="paragraph" w:customStyle="1" w:styleId="17">
    <w:name w:val="列出段落2"/>
    <w:basedOn w:val="1"/>
    <w:qFormat/>
    <w:uiPriority w:val="99"/>
    <w:pPr>
      <w:ind w:firstLine="420" w:firstLineChars="200"/>
    </w:pPr>
  </w:style>
  <w:style w:type="paragraph" w:customStyle="1" w:styleId="18">
    <w:name w:val="列出段落3"/>
    <w:basedOn w:val="1"/>
    <w:unhideWhenUsed/>
    <w:qFormat/>
    <w:uiPriority w:val="99"/>
    <w:pPr>
      <w:ind w:firstLine="420" w:firstLineChars="200"/>
    </w:p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492</Words>
  <Characters>2811</Characters>
  <Lines>23</Lines>
  <Paragraphs>6</Paragraphs>
  <TotalTime>139</TotalTime>
  <ScaleCrop>false</ScaleCrop>
  <LinksUpToDate>false</LinksUpToDate>
  <CharactersWithSpaces>3297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2018-10-08T01:11:00Z</dcterms:created>
  <dc:creator>Administrator</dc:creator>
  <cp:lastModifiedBy>cs22</cp:lastModifiedBy>
  <dcterms:modified xsi:type="dcterms:W3CDTF">2018-12-27T01:56:59Z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