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6D" w:rsidRDefault="007D526D" w:rsidP="007D526D">
      <w:pPr>
        <w:widowControl w:val="0"/>
        <w:adjustRightInd/>
        <w:snapToGrid/>
        <w:spacing w:after="0" w:line="280" w:lineRule="exact"/>
        <w:jc w:val="both"/>
        <w:rPr>
          <w:sz w:val="21"/>
          <w:szCs w:val="21"/>
        </w:rPr>
      </w:pPr>
    </w:p>
    <w:p w:rsidR="007D526D" w:rsidRDefault="007D526D" w:rsidP="007D526D">
      <w:pPr>
        <w:widowControl w:val="0"/>
        <w:tabs>
          <w:tab w:val="left" w:pos="312"/>
        </w:tabs>
        <w:adjustRightInd/>
        <w:snapToGrid/>
        <w:spacing w:after="0" w:line="280" w:lineRule="exact"/>
        <w:jc w:val="both"/>
        <w:rPr>
          <w:rFonts w:asciiTheme="minorEastAsia" w:eastAsiaTheme="minorEastAsia" w:hAnsiTheme="minorEastAsia"/>
          <w:sz w:val="28"/>
          <w:szCs w:val="28"/>
        </w:rPr>
      </w:pPr>
    </w:p>
    <w:p w:rsidR="00412513" w:rsidRDefault="00412513" w:rsidP="007D526D">
      <w:pPr>
        <w:shd w:val="clear" w:color="auto" w:fill="FFFFFF"/>
        <w:adjustRightInd/>
        <w:snapToGrid/>
        <w:spacing w:before="150" w:after="150" w:line="360" w:lineRule="auto"/>
        <w:jc w:val="center"/>
        <w:outlineLvl w:val="3"/>
        <w:rPr>
          <w:rFonts w:ascii="黑体" w:eastAsia="黑体" w:hAnsi="黑体" w:cs="宋体"/>
          <w:color w:val="000000" w:themeColor="text1"/>
          <w:sz w:val="36"/>
          <w:szCs w:val="36"/>
        </w:rPr>
      </w:pPr>
      <w:r w:rsidRPr="00412513">
        <w:rPr>
          <w:rFonts w:ascii="黑体" w:eastAsia="黑体" w:hAnsi="黑体" w:cs="宋体" w:hint="eastAsia"/>
          <w:color w:val="000000" w:themeColor="text1"/>
          <w:sz w:val="36"/>
          <w:szCs w:val="36"/>
        </w:rPr>
        <w:t>厉兵秣马强技能 蓄势待发新征程</w:t>
      </w:r>
    </w:p>
    <w:p w:rsidR="007D526D" w:rsidRPr="00A35B11" w:rsidRDefault="007D526D" w:rsidP="007D526D">
      <w:pPr>
        <w:shd w:val="clear" w:color="auto" w:fill="FFFFFF"/>
        <w:adjustRightInd/>
        <w:snapToGrid/>
        <w:spacing w:before="150" w:after="150" w:line="360" w:lineRule="auto"/>
        <w:jc w:val="center"/>
        <w:outlineLvl w:val="3"/>
        <w:rPr>
          <w:rFonts w:ascii="黑体" w:eastAsia="黑体" w:hAnsi="黑体" w:cs="宋体"/>
          <w:color w:val="000000" w:themeColor="text1"/>
          <w:sz w:val="32"/>
          <w:szCs w:val="32"/>
        </w:rPr>
      </w:pPr>
      <w:r w:rsidRPr="00A35B11">
        <w:rPr>
          <w:rFonts w:ascii="黑体" w:eastAsia="黑体" w:hAnsi="黑体" w:cs="宋体" w:hint="eastAsia"/>
          <w:color w:val="000000" w:themeColor="text1"/>
          <w:sz w:val="32"/>
          <w:szCs w:val="32"/>
        </w:rPr>
        <w:t>——双流区东升迎春小学</w:t>
      </w:r>
      <w:r>
        <w:rPr>
          <w:rFonts w:ascii="黑体" w:eastAsia="黑体" w:hAnsi="黑体" w:cs="宋体" w:hint="eastAsia"/>
          <w:color w:val="000000" w:themeColor="text1"/>
          <w:sz w:val="32"/>
          <w:szCs w:val="32"/>
        </w:rPr>
        <w:t>教师</w:t>
      </w:r>
      <w:r w:rsidR="004D0998">
        <w:rPr>
          <w:rFonts w:ascii="黑体" w:eastAsia="黑体" w:hAnsi="黑体" w:cs="宋体" w:hint="eastAsia"/>
          <w:color w:val="000000" w:themeColor="text1"/>
          <w:sz w:val="32"/>
          <w:szCs w:val="32"/>
        </w:rPr>
        <w:t>培训</w:t>
      </w:r>
      <w:r>
        <w:rPr>
          <w:rFonts w:ascii="黑体" w:eastAsia="黑体" w:hAnsi="黑体" w:cs="宋体" w:hint="eastAsia"/>
          <w:color w:val="000000" w:themeColor="text1"/>
          <w:sz w:val="32"/>
          <w:szCs w:val="32"/>
        </w:rPr>
        <w:t>活动纪实</w:t>
      </w:r>
    </w:p>
    <w:p w:rsidR="007D526D" w:rsidRDefault="005D1B23" w:rsidP="00302055">
      <w:pPr>
        <w:shd w:val="clear" w:color="auto" w:fill="FFFFFF"/>
        <w:adjustRightInd/>
        <w:snapToGrid/>
        <w:spacing w:before="150" w:after="150" w:line="360" w:lineRule="auto"/>
        <w:ind w:firstLineChars="200" w:firstLine="560"/>
        <w:outlineLvl w:val="3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炎炎夏日，学期伊始。</w:t>
      </w:r>
      <w:r w:rsidR="00E55B6A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为更好地</w:t>
      </w:r>
      <w:r w:rsidR="00FD0BE1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促进教师专业化成长，提升教师的专业能力</w:t>
      </w:r>
      <w:r w:rsidR="005151D0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，</w:t>
      </w:r>
      <w:r w:rsidR="007D526D" w:rsidRPr="00183414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201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6</w:t>
      </w:r>
      <w:r w:rsidR="007D526D" w:rsidRPr="00183414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年8月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 xml:space="preserve"> 27日下午</w:t>
      </w:r>
      <w:r w:rsidR="004966C8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，我校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教师</w:t>
      </w:r>
      <w:r w:rsidR="004966C8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分学科</w:t>
      </w:r>
      <w:r w:rsidR="00846551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开展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教学研讨</w:t>
      </w:r>
      <w:r w:rsidR="00846551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活动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。</w:t>
      </w:r>
    </w:p>
    <w:p w:rsidR="00846551" w:rsidRDefault="007D526D" w:rsidP="005A5834">
      <w:pPr>
        <w:shd w:val="clear" w:color="auto" w:fill="FFFFFF"/>
        <w:adjustRightInd/>
        <w:snapToGrid/>
        <w:spacing w:before="150" w:after="150" w:line="360" w:lineRule="auto"/>
        <w:ind w:firstLineChars="200" w:firstLine="560"/>
        <w:outlineLvl w:val="3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课程与教学处张凤琼主任对</w:t>
      </w:r>
      <w:r w:rsidR="00F60078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本次研讨活动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时间、地点、内容</w:t>
      </w:r>
      <w:r w:rsidR="000B3B80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等工作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进行安排。之后，各</w:t>
      </w:r>
      <w:r w:rsidR="004B088C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学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科教师分小组</w:t>
      </w:r>
      <w:r w:rsidR="00846551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进行</w:t>
      </w:r>
      <w:r w:rsidR="005A5834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教学研讨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。</w:t>
      </w:r>
    </w:p>
    <w:p w:rsidR="005A5834" w:rsidRDefault="00AA4B00" w:rsidP="005A5834">
      <w:pPr>
        <w:shd w:val="clear" w:color="auto" w:fill="FFFFFF"/>
        <w:adjustRightInd/>
        <w:snapToGrid/>
        <w:spacing w:before="150" w:after="150" w:line="360" w:lineRule="auto"/>
        <w:ind w:firstLineChars="200" w:firstLine="560"/>
        <w:outlineLvl w:val="3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语文、数学、英语、科学</w:t>
      </w:r>
      <w:r w:rsidR="005A5834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的骨干教师已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利用暑期休息时间对各自</w:t>
      </w:r>
      <w:r w:rsidR="005A5834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负责的年级</w:t>
      </w:r>
      <w:r w:rsidR="00071567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教材解读做好充</w:t>
      </w:r>
      <w:r w:rsidR="00C66D00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足的</w:t>
      </w:r>
      <w:r w:rsidR="000D7CAE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准备工作。教室里，发言教师激情讲授，将自己的经验毫不吝啬地与大家分享，听课教师静心聆听，虚心地学习。</w:t>
      </w:r>
    </w:p>
    <w:p w:rsidR="007D526D" w:rsidRDefault="00FC045F" w:rsidP="007D526D">
      <w:pPr>
        <w:shd w:val="clear" w:color="auto" w:fill="FFFFFF"/>
        <w:adjustRightInd/>
        <w:snapToGrid/>
        <w:spacing w:before="150" w:after="150" w:line="360" w:lineRule="auto"/>
        <w:ind w:firstLineChars="200" w:firstLine="560"/>
        <w:outlineLvl w:val="3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音乐、体育、美术组的</w:t>
      </w:r>
      <w:r w:rsidR="007D526D" w:rsidRPr="00EE7D74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老师们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分组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围坐在一起，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学习各自学科的训练方案</w:t>
      </w:r>
      <w:r w:rsidRPr="00FC045F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；</w:t>
      </w:r>
      <w:r w:rsidR="00BC3DCA" w:rsidRPr="00BC3DCA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信息、品德、安健、国学等其它综合学科</w:t>
      </w:r>
      <w:r w:rsidR="00BC3DCA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教师们也在如火如荼地进行教学研讨。大家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积极发言，踊跃讨论，</w:t>
      </w:r>
      <w:r w:rsidRPr="00FC045F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拟定学科教学计划</w:t>
      </w:r>
      <w:r w:rsidR="005E60C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，做好第一周备课工作</w:t>
      </w:r>
      <w:r w:rsidR="00C53B88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。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教师们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或交流，或修改，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学习</w:t>
      </w:r>
      <w:r w:rsidR="007D526D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氛围浓厚。</w:t>
      </w:r>
    </w:p>
    <w:p w:rsidR="004358AB" w:rsidRPr="006B3113" w:rsidRDefault="006B3113" w:rsidP="006B3113">
      <w:pPr>
        <w:shd w:val="clear" w:color="auto" w:fill="FFFFFF"/>
        <w:adjustRightInd/>
        <w:snapToGrid/>
        <w:spacing w:before="150" w:after="150" w:line="360" w:lineRule="auto"/>
        <w:ind w:firstLineChars="200" w:firstLine="560"/>
        <w:outlineLvl w:val="3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  <w:r w:rsidRPr="006B3113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本次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活动，</w:t>
      </w:r>
      <w:r w:rsidRPr="006B3113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教师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们在研讨过程中，</w:t>
      </w:r>
      <w:r w:rsidR="004947C5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取长补短，优化教学方式，</w:t>
      </w:r>
      <w:r w:rsidRPr="006B3113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提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高了自身教学实践能力</w:t>
      </w:r>
      <w:r w:rsidRPr="006B3113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，同时为新学期的工作奠定了良好的基础。</w:t>
      </w:r>
      <w:r w:rsidR="00055D55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“</w:t>
      </w:r>
      <w:r w:rsidR="00055D55" w:rsidRPr="006B3113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百尺竿头须进步，十方世界是全身。</w:t>
      </w:r>
      <w:r w:rsidR="00055D55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”</w:t>
      </w: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迎小教师将继续秉承“春天教育”的办学理念，传承迎小精神，用爱心去陪伴，用耐心去呵护，用细心去浇灌，让生命之花异彩绽放</w:t>
      </w:r>
      <w:r w:rsidR="00C869C8"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。</w:t>
      </w:r>
    </w:p>
    <w:sectPr w:rsidR="004358AB" w:rsidRPr="006B311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98B98D"/>
    <w:multiLevelType w:val="singleLevel"/>
    <w:tmpl w:val="B198B9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55D55"/>
    <w:rsid w:val="00071567"/>
    <w:rsid w:val="000B3B80"/>
    <w:rsid w:val="000B44E4"/>
    <w:rsid w:val="000D7CAE"/>
    <w:rsid w:val="00147231"/>
    <w:rsid w:val="001972B4"/>
    <w:rsid w:val="00284773"/>
    <w:rsid w:val="00302055"/>
    <w:rsid w:val="00323B43"/>
    <w:rsid w:val="003D37D8"/>
    <w:rsid w:val="00412513"/>
    <w:rsid w:val="00426133"/>
    <w:rsid w:val="004358AB"/>
    <w:rsid w:val="004947C5"/>
    <w:rsid w:val="004966C8"/>
    <w:rsid w:val="004B088C"/>
    <w:rsid w:val="004D0998"/>
    <w:rsid w:val="005151D0"/>
    <w:rsid w:val="005A5834"/>
    <w:rsid w:val="005D1B23"/>
    <w:rsid w:val="005E4374"/>
    <w:rsid w:val="005E60CD"/>
    <w:rsid w:val="006B3113"/>
    <w:rsid w:val="007D526D"/>
    <w:rsid w:val="00846551"/>
    <w:rsid w:val="008B7726"/>
    <w:rsid w:val="009A79DD"/>
    <w:rsid w:val="00AA4B00"/>
    <w:rsid w:val="00BC3DCA"/>
    <w:rsid w:val="00BD0E9F"/>
    <w:rsid w:val="00C53B88"/>
    <w:rsid w:val="00C66D00"/>
    <w:rsid w:val="00C869C8"/>
    <w:rsid w:val="00CA33A6"/>
    <w:rsid w:val="00D31D50"/>
    <w:rsid w:val="00E55B6A"/>
    <w:rsid w:val="00F60078"/>
    <w:rsid w:val="00FA2535"/>
    <w:rsid w:val="00FC045F"/>
    <w:rsid w:val="00FD0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34</cp:revision>
  <dcterms:created xsi:type="dcterms:W3CDTF">2008-09-11T17:20:00Z</dcterms:created>
  <dcterms:modified xsi:type="dcterms:W3CDTF">2018-08-28T00:38:00Z</dcterms:modified>
</cp:coreProperties>
</file>