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0AF" w:rsidRDefault="000230AF" w:rsidP="000230AF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ascii="宋体" w:hAnsi="宋体" w:hint="eastAsia"/>
          <w:b/>
          <w:sz w:val="32"/>
          <w:szCs w:val="32"/>
        </w:rPr>
        <w:t>阅读在左，写作在右</w:t>
      </w:r>
    </w:p>
    <w:bookmarkEnd w:id="0"/>
    <w:p w:rsidR="000230AF" w:rsidRPr="0026619A" w:rsidRDefault="000230AF" w:rsidP="000230AF">
      <w:pPr>
        <w:spacing w:line="360" w:lineRule="auto"/>
        <w:jc w:val="right"/>
        <w:rPr>
          <w:rFonts w:ascii="宋体" w:hAnsi="宋体"/>
          <w:b/>
          <w:sz w:val="20"/>
          <w:szCs w:val="20"/>
        </w:rPr>
      </w:pPr>
      <w:r w:rsidRPr="0026619A">
        <w:rPr>
          <w:rFonts w:ascii="宋体" w:hAnsi="宋体" w:hint="eastAsia"/>
          <w:b/>
          <w:sz w:val="20"/>
          <w:szCs w:val="20"/>
        </w:rPr>
        <w:t>——</w:t>
      </w:r>
      <w:proofErr w:type="gramStart"/>
      <w:r>
        <w:rPr>
          <w:rFonts w:ascii="宋体" w:hAnsi="宋体" w:hint="eastAsia"/>
          <w:b/>
          <w:sz w:val="20"/>
          <w:szCs w:val="20"/>
        </w:rPr>
        <w:t>例谈随课微</w:t>
      </w:r>
      <w:proofErr w:type="gramEnd"/>
      <w:r>
        <w:rPr>
          <w:rFonts w:ascii="宋体" w:hAnsi="宋体" w:hint="eastAsia"/>
          <w:b/>
          <w:sz w:val="20"/>
          <w:szCs w:val="20"/>
        </w:rPr>
        <w:t>写教学</w:t>
      </w:r>
      <w:r w:rsidRPr="0026619A">
        <w:rPr>
          <w:rFonts w:ascii="宋体" w:hAnsi="宋体" w:hint="eastAsia"/>
          <w:b/>
          <w:sz w:val="20"/>
          <w:szCs w:val="20"/>
        </w:rPr>
        <w:t>路径</w:t>
      </w:r>
    </w:p>
    <w:p w:rsidR="000230AF" w:rsidRPr="00CB05A7" w:rsidRDefault="000230AF" w:rsidP="000230AF">
      <w:pPr>
        <w:spacing w:line="360" w:lineRule="auto"/>
        <w:ind w:right="560"/>
        <w:jc w:val="center"/>
      </w:pPr>
      <w:r w:rsidRPr="00CB05A7">
        <w:rPr>
          <w:rFonts w:hint="eastAsia"/>
        </w:rPr>
        <w:t>四川成都棠湖外国语学校：刘勇</w:t>
      </w:r>
      <w:r w:rsidRPr="00CB05A7">
        <w:rPr>
          <w:rFonts w:hint="eastAsia"/>
        </w:rPr>
        <w:t xml:space="preserve">   </w:t>
      </w:r>
    </w:p>
    <w:p w:rsidR="000230AF" w:rsidRPr="00CB05A7" w:rsidRDefault="000230AF" w:rsidP="000230AF">
      <w:pPr>
        <w:spacing w:line="360" w:lineRule="auto"/>
        <w:ind w:right="560"/>
        <w:jc w:val="center"/>
      </w:pPr>
      <w:r w:rsidRPr="00CB05A7">
        <w:rPr>
          <w:rFonts w:hint="eastAsia"/>
        </w:rPr>
        <w:t>该文发表于《新作文》</w:t>
      </w:r>
      <w:r w:rsidRPr="00CB05A7">
        <w:rPr>
          <w:rFonts w:hint="eastAsia"/>
        </w:rPr>
        <w:t>2018</w:t>
      </w:r>
      <w:r w:rsidRPr="00CB05A7">
        <w:rPr>
          <w:rFonts w:hint="eastAsia"/>
        </w:rPr>
        <w:t>年第</w:t>
      </w:r>
      <w:r w:rsidRPr="00CB05A7">
        <w:rPr>
          <w:rFonts w:hint="eastAsia"/>
        </w:rPr>
        <w:t>3</w:t>
      </w:r>
      <w:r w:rsidRPr="00CB05A7">
        <w:rPr>
          <w:rFonts w:hint="eastAsia"/>
        </w:rPr>
        <w:t>期</w:t>
      </w:r>
    </w:p>
    <w:p w:rsidR="000230AF" w:rsidRPr="00CB05A7" w:rsidRDefault="000230AF" w:rsidP="000230AF">
      <w:pPr>
        <w:spacing w:line="360" w:lineRule="auto"/>
        <w:jc w:val="right"/>
        <w:rPr>
          <w:rFonts w:ascii="宋体" w:hAnsi="宋体"/>
        </w:rPr>
      </w:pPr>
    </w:p>
    <w:p w:rsidR="000230AF" w:rsidRPr="00CB05A7" w:rsidRDefault="000230AF" w:rsidP="000230AF">
      <w:pPr>
        <w:spacing w:line="360" w:lineRule="auto"/>
        <w:ind w:firstLineChars="200" w:firstLine="420"/>
        <w:jc w:val="left"/>
        <w:rPr>
          <w:rFonts w:ascii="宋体" w:hAnsi="宋体"/>
        </w:rPr>
      </w:pPr>
      <w:r w:rsidRPr="00CB05A7">
        <w:rPr>
          <w:rFonts w:ascii="宋体" w:hAnsi="宋体" w:hint="eastAsia"/>
        </w:rPr>
        <w:t>提高写作水平有没有秘诀？张中行先生说过：“教师和学生家长，希望有谁能传授个秘诀，使学生不费力而言下顿悟。有没有这样的秘诀？有，只是不是不费力的秘诀，而是费力的秘诀，说来平常，是‘多读多写’。”</w:t>
      </w:r>
      <w:r w:rsidRPr="00CB05A7">
        <w:rPr>
          <w:rFonts w:ascii="宋体" w:hAnsi="宋体" w:hint="eastAsia"/>
          <w:bCs/>
          <w:vertAlign w:val="superscript"/>
        </w:rPr>
        <w:t>①</w:t>
      </w:r>
      <w:r w:rsidRPr="00CB05A7">
        <w:rPr>
          <w:rFonts w:ascii="宋体" w:hAnsi="宋体" w:hint="eastAsia"/>
        </w:rPr>
        <w:t xml:space="preserve"> </w:t>
      </w:r>
    </w:p>
    <w:p w:rsidR="000230AF" w:rsidRPr="00CB05A7" w:rsidRDefault="000230AF" w:rsidP="000230AF">
      <w:pPr>
        <w:spacing w:line="360" w:lineRule="auto"/>
        <w:ind w:firstLine="480"/>
        <w:rPr>
          <w:rFonts w:ascii="宋体" w:hAnsi="宋体"/>
        </w:rPr>
      </w:pPr>
      <w:r w:rsidRPr="00CB05A7">
        <w:rPr>
          <w:rFonts w:ascii="宋体" w:hAnsi="宋体" w:hint="eastAsia"/>
          <w:bCs/>
        </w:rPr>
        <w:t>语文学习的主要任务就是“学习语言文字运用”，</w:t>
      </w:r>
      <w:r w:rsidRPr="00CB05A7">
        <w:rPr>
          <w:rFonts w:ascii="宋体" w:hAnsi="宋体" w:hint="eastAsia"/>
        </w:rPr>
        <w:t>大体上可以概括成两个方面：一是教学</w:t>
      </w:r>
      <w:proofErr w:type="gramStart"/>
      <w:r w:rsidRPr="00CB05A7">
        <w:rPr>
          <w:rFonts w:ascii="宋体" w:hAnsi="宋体" w:hint="eastAsia"/>
        </w:rPr>
        <w:t>生理解</w:t>
      </w:r>
      <w:proofErr w:type="gramEnd"/>
      <w:r w:rsidRPr="00CB05A7">
        <w:rPr>
          <w:rFonts w:ascii="宋体" w:hAnsi="宋体" w:hint="eastAsia"/>
        </w:rPr>
        <w:t>作者运用语言文字所传递的信息和如何运用语言文字的智慧，主要通过听和读来体现；二是教学</w:t>
      </w:r>
      <w:proofErr w:type="gramStart"/>
      <w:r w:rsidRPr="00CB05A7">
        <w:rPr>
          <w:rFonts w:ascii="宋体" w:hAnsi="宋体" w:hint="eastAsia"/>
        </w:rPr>
        <w:t>生形成</w:t>
      </w:r>
      <w:proofErr w:type="gramEnd"/>
      <w:r w:rsidRPr="00CB05A7">
        <w:rPr>
          <w:rFonts w:ascii="宋体" w:hAnsi="宋体" w:hint="eastAsia"/>
        </w:rPr>
        <w:t>思想并运用语言文字来表达自己思想的智慧，主要通过说和写来体现。</w:t>
      </w:r>
      <w:r w:rsidRPr="00CB05A7">
        <w:rPr>
          <w:rFonts w:ascii="宋体" w:hAnsi="宋体" w:hint="eastAsia"/>
          <w:bCs/>
        </w:rPr>
        <w:t>可见，语文的核心能力是“理解与表达”</w:t>
      </w:r>
      <w:r w:rsidRPr="00CB05A7">
        <w:rPr>
          <w:rFonts w:ascii="宋体" w:hAnsi="宋体" w:hint="eastAsia"/>
          <w:vertAlign w:val="superscript"/>
        </w:rPr>
        <w:t>②</w:t>
      </w:r>
      <w:r w:rsidRPr="00CB05A7">
        <w:rPr>
          <w:rFonts w:ascii="宋体" w:hAnsi="宋体" w:hint="eastAsia"/>
        </w:rPr>
        <w:t>。“好”的阅读</w:t>
      </w:r>
      <w:proofErr w:type="gramStart"/>
      <w:r w:rsidRPr="00CB05A7">
        <w:rPr>
          <w:rFonts w:ascii="宋体" w:hAnsi="宋体" w:hint="eastAsia"/>
        </w:rPr>
        <w:t>教学让</w:t>
      </w:r>
      <w:proofErr w:type="gramEnd"/>
      <w:r w:rsidRPr="00CB05A7">
        <w:rPr>
          <w:rFonts w:ascii="宋体" w:hAnsi="宋体" w:hint="eastAsia"/>
        </w:rPr>
        <w:t>学生有话可说，有情可表；“好”的写作指导也可让学生积极阅读，主动积累。但在有限课时内，要完成阅读和写作的双重教学，其压力可想而知，所以阅读与写作大都是隔裂的。</w:t>
      </w:r>
    </w:p>
    <w:p w:rsidR="000230AF" w:rsidRPr="00CB05A7" w:rsidRDefault="000230AF" w:rsidP="000230AF">
      <w:pPr>
        <w:spacing w:line="360" w:lineRule="auto"/>
        <w:ind w:firstLine="480"/>
        <w:rPr>
          <w:rFonts w:ascii="宋体" w:hAnsi="宋体"/>
        </w:rPr>
      </w:pPr>
      <w:proofErr w:type="gramStart"/>
      <w:r w:rsidRPr="00CB05A7">
        <w:rPr>
          <w:rFonts w:ascii="宋体" w:hAnsi="宋体" w:hint="eastAsia"/>
        </w:rPr>
        <w:t>随课微</w:t>
      </w:r>
      <w:proofErr w:type="gramEnd"/>
      <w:r w:rsidRPr="00CB05A7">
        <w:rPr>
          <w:rFonts w:ascii="宋体" w:hAnsi="宋体" w:hint="eastAsia"/>
        </w:rPr>
        <w:t>写让二者相融相生，相辅相成，它有着灵活、微小、集中、快速的训练特点。以课文为范例，寻找最佳的读写结合点，进行写作的微型指导和片断练习，这就是</w:t>
      </w:r>
      <w:proofErr w:type="gramStart"/>
      <w:r w:rsidRPr="00CB05A7">
        <w:rPr>
          <w:rFonts w:ascii="宋体" w:hAnsi="宋体" w:hint="eastAsia"/>
        </w:rPr>
        <w:t>随课微</w:t>
      </w:r>
      <w:proofErr w:type="gramEnd"/>
      <w:r w:rsidRPr="00CB05A7">
        <w:rPr>
          <w:rFonts w:ascii="宋体" w:hAnsi="宋体" w:hint="eastAsia"/>
        </w:rPr>
        <w:t>写。</w:t>
      </w:r>
      <w:proofErr w:type="gramStart"/>
      <w:r w:rsidRPr="00CB05A7">
        <w:rPr>
          <w:rFonts w:ascii="宋体" w:hAnsi="宋体" w:hint="eastAsia"/>
        </w:rPr>
        <w:t>随课微</w:t>
      </w:r>
      <w:proofErr w:type="gramEnd"/>
      <w:r w:rsidRPr="00CB05A7">
        <w:rPr>
          <w:rFonts w:ascii="宋体" w:hAnsi="宋体" w:hint="eastAsia"/>
        </w:rPr>
        <w:t>写，可以在课前表达，也可以在课中写作，还可以在课后评价等。</w:t>
      </w:r>
    </w:p>
    <w:p w:rsidR="000230AF" w:rsidRPr="00CB05A7" w:rsidRDefault="000230AF" w:rsidP="000230AF">
      <w:pPr>
        <w:spacing w:line="360" w:lineRule="auto"/>
        <w:ind w:firstLine="480"/>
        <w:rPr>
          <w:rFonts w:ascii="宋体" w:hAnsi="宋体"/>
        </w:rPr>
      </w:pPr>
      <w:r w:rsidRPr="00CB05A7">
        <w:rPr>
          <w:rFonts w:ascii="宋体" w:hAnsi="宋体" w:hint="eastAsia"/>
        </w:rPr>
        <w:t>阅读肤浅，机械模仿，指导缺位，是</w:t>
      </w:r>
      <w:proofErr w:type="gramStart"/>
      <w:r w:rsidRPr="00CB05A7">
        <w:rPr>
          <w:rFonts w:ascii="宋体" w:hAnsi="宋体" w:hint="eastAsia"/>
        </w:rPr>
        <w:t>随课微</w:t>
      </w:r>
      <w:proofErr w:type="gramEnd"/>
      <w:r w:rsidRPr="00CB05A7">
        <w:rPr>
          <w:rFonts w:ascii="宋体" w:hAnsi="宋体" w:hint="eastAsia"/>
        </w:rPr>
        <w:t>写的大忌。《秋天的怀念》是作家史铁生怀念母亲的一篇散文，以往的阅读教学大多设定教学目标为“通过品读人物描写语句，把握母亲的形象和感悟作者的情感”，教师也大都引导学生品读描写母亲举止、神态、语言的语句。如果有写作，也大都处理如下：在北海烂漫的菊花前，作者会对母亲说些什么呢？从课后学生完成作业的情况看，都是大同小异的“套话”：如“妈妈，北海的菊花开了，我终于明白了您的话，我和妹妹一定不辜负您的期望，好好儿活……”等等，这样的写作无疑只是情感的口号和思想的教化。这样的课堂，师生间的互动对话会比较轻松、比较热闹，但会比较肤浅，显然没有真正触摸到“这一篇”的文本特质与“这一个”母亲的精神特质。</w:t>
      </w:r>
      <w:proofErr w:type="gramStart"/>
      <w:r w:rsidRPr="00CB05A7">
        <w:rPr>
          <w:rFonts w:ascii="宋体" w:hAnsi="宋体" w:hint="eastAsia"/>
        </w:rPr>
        <w:t>随课微</w:t>
      </w:r>
      <w:proofErr w:type="gramEnd"/>
      <w:r w:rsidRPr="00CB05A7">
        <w:rPr>
          <w:rFonts w:ascii="宋体" w:hAnsi="宋体" w:hint="eastAsia"/>
        </w:rPr>
        <w:t>写，我们需要在“教什么”与“怎么教”上突围。</w:t>
      </w:r>
    </w:p>
    <w:p w:rsidR="000230AF" w:rsidRPr="00CB05A7" w:rsidRDefault="000230AF" w:rsidP="000230AF">
      <w:pPr>
        <w:spacing w:line="360" w:lineRule="auto"/>
        <w:rPr>
          <w:rFonts w:ascii="宋体" w:hAnsi="宋体"/>
          <w:b/>
          <w:sz w:val="28"/>
          <w:szCs w:val="28"/>
        </w:rPr>
      </w:pPr>
      <w:r w:rsidRPr="00CB05A7">
        <w:rPr>
          <w:rFonts w:ascii="宋体" w:hAnsi="宋体" w:hint="eastAsia"/>
          <w:b/>
          <w:sz w:val="28"/>
          <w:szCs w:val="28"/>
        </w:rPr>
        <w:t>一、“教什么”的选点路径</w:t>
      </w:r>
    </w:p>
    <w:p w:rsidR="000230AF" w:rsidRPr="00CB05A7" w:rsidRDefault="000230AF" w:rsidP="000230AF">
      <w:pPr>
        <w:spacing w:line="360" w:lineRule="auto"/>
        <w:ind w:firstLine="480"/>
        <w:rPr>
          <w:rFonts w:ascii="宋体" w:hAnsi="宋体"/>
        </w:rPr>
      </w:pPr>
      <w:r w:rsidRPr="00CB05A7">
        <w:rPr>
          <w:rFonts w:ascii="宋体" w:hAnsi="宋体" w:hint="eastAsia"/>
        </w:rPr>
        <w:t>训练点的提炼要适合教师当堂教学，要</w:t>
      </w:r>
      <w:proofErr w:type="gramStart"/>
      <w:r w:rsidRPr="00CB05A7">
        <w:rPr>
          <w:rFonts w:ascii="宋体" w:hAnsi="宋体" w:hint="eastAsia"/>
        </w:rPr>
        <w:t>体现随课而</w:t>
      </w:r>
      <w:proofErr w:type="gramEnd"/>
      <w:r w:rsidRPr="00CB05A7">
        <w:rPr>
          <w:rFonts w:ascii="宋体" w:hAnsi="宋体" w:hint="eastAsia"/>
        </w:rPr>
        <w:t>写、片段切入、循序渐进的特点，教师可以根据单元提示、课文特质、学生情况、教学过程的实际，随机选择或者整合训练点。</w:t>
      </w:r>
      <w:r w:rsidRPr="00CB05A7">
        <w:rPr>
          <w:rFonts w:ascii="宋体" w:hAnsi="宋体" w:hint="eastAsia"/>
        </w:rPr>
        <w:lastRenderedPageBreak/>
        <w:t>在具体的选点中，通常要注意三点：一是文本特质分析，可以把它称之为把握“这一篇”；二是文体特征分析，可以把它称之为知晓“这一类”；三是学情分析，可以把它称之为了解“这一群”。从“这一篇”到“这一类”，再到“这一群”，奠定了</w:t>
      </w:r>
      <w:proofErr w:type="gramStart"/>
      <w:r w:rsidRPr="00CB05A7">
        <w:rPr>
          <w:rFonts w:ascii="宋体" w:hAnsi="宋体" w:hint="eastAsia"/>
        </w:rPr>
        <w:t>随课微</w:t>
      </w:r>
      <w:proofErr w:type="gramEnd"/>
      <w:r w:rsidRPr="00CB05A7">
        <w:rPr>
          <w:rFonts w:ascii="宋体" w:hAnsi="宋体" w:hint="eastAsia"/>
        </w:rPr>
        <w:t>写选点的“铁三角”，能够建构起文本价值的“教学性”提取，从而明晰读写结合“教什么”的核心问题。</w:t>
      </w:r>
    </w:p>
    <w:p w:rsidR="000230AF" w:rsidRPr="00CB05A7" w:rsidRDefault="000230AF" w:rsidP="000230AF">
      <w:pPr>
        <w:spacing w:line="360" w:lineRule="auto"/>
        <w:rPr>
          <w:rFonts w:ascii="宋体" w:hAnsi="宋体"/>
          <w:b/>
        </w:rPr>
      </w:pPr>
      <w:r w:rsidRPr="00CB05A7">
        <w:rPr>
          <w:rFonts w:ascii="宋体" w:hAnsi="宋体" w:hint="eastAsia"/>
          <w:b/>
        </w:rPr>
        <w:t>（一）探“质”——发现文本特质，要凸显语用</w:t>
      </w:r>
    </w:p>
    <w:p w:rsidR="000230AF" w:rsidRPr="00CB05A7" w:rsidRDefault="000230AF" w:rsidP="000230AF">
      <w:pPr>
        <w:spacing w:line="360" w:lineRule="auto"/>
        <w:ind w:firstLineChars="200" w:firstLine="420"/>
        <w:rPr>
          <w:rFonts w:ascii="宋体" w:hAnsi="宋体"/>
        </w:rPr>
      </w:pPr>
      <w:r w:rsidRPr="00CB05A7">
        <w:rPr>
          <w:rFonts w:ascii="宋体" w:hAnsi="宋体" w:hint="eastAsia"/>
        </w:rPr>
        <w:t>《秋天的怀念》的特点较多，如选材巧妙，描写细腻，插叙动人，语言质朴，情感真挚……但反复读来，可以发现，本文最动人的是真实地再现了一种情感的错位。当年，史铁生与母亲较量着，对抗着；如今回忆起来，却深深地悔恨着，并思念着母亲。因为母亲的不谙表达，因而语言较为真实亲切和口语化，母亲要推我去北海看花，“我”痛苦反驳，母亲安慰“我”；母亲央求“我”去北海看花，“我”终于同意，母亲却永远离开了“我”。仔细去研读和琢磨，竟然发现这些语言中蕴含着深刻的密码：母亲言语不多，表情丰富；儿子语言冷落，面无表情。这样的语言描写值得细品，值得借鉴。</w:t>
      </w:r>
    </w:p>
    <w:p w:rsidR="000230AF" w:rsidRPr="00CB05A7" w:rsidRDefault="000230AF" w:rsidP="000230AF">
      <w:pPr>
        <w:spacing w:line="360" w:lineRule="auto"/>
        <w:ind w:firstLineChars="200" w:firstLine="420"/>
        <w:rPr>
          <w:rFonts w:ascii="宋体" w:hAnsi="宋体"/>
        </w:rPr>
      </w:pPr>
      <w:r w:rsidRPr="00CB05A7">
        <w:rPr>
          <w:rFonts w:ascii="宋体" w:hAnsi="宋体" w:hint="eastAsia"/>
        </w:rPr>
        <w:t>为什么母亲活着的时候，对于母亲看花的提议，儿子一口回绝？现在母亲去世了</w:t>
      </w:r>
      <w:r w:rsidRPr="00CB05A7">
        <w:rPr>
          <w:rFonts w:ascii="宋体" w:hAnsi="宋体"/>
        </w:rPr>
        <w:t>,</w:t>
      </w:r>
      <w:r w:rsidRPr="00CB05A7">
        <w:rPr>
          <w:rFonts w:ascii="宋体" w:hAnsi="宋体" w:hint="eastAsia"/>
        </w:rPr>
        <w:t>儿子反而能够欣赏花儿的美丽，这是为什么？看似矛盾的语言表达，揭示出的意义是：作者选择秋天看花，是对母亲的深切怀念，作者在母亲的帮助和影响下，已经走出了生活的阴影，能够直面人生的不幸。</w:t>
      </w:r>
    </w:p>
    <w:p w:rsidR="000230AF" w:rsidRPr="00CB05A7" w:rsidRDefault="000230AF" w:rsidP="000230AF">
      <w:pPr>
        <w:spacing w:line="360" w:lineRule="auto"/>
        <w:rPr>
          <w:rFonts w:ascii="宋体" w:hAnsi="宋体"/>
          <w:b/>
        </w:rPr>
      </w:pPr>
      <w:r w:rsidRPr="00CB05A7">
        <w:rPr>
          <w:rFonts w:ascii="宋体" w:hAnsi="宋体" w:hint="eastAsia"/>
          <w:b/>
        </w:rPr>
        <w:t>（二）定“点”——确立训练重点，要结合学情</w:t>
      </w:r>
    </w:p>
    <w:p w:rsidR="000230AF" w:rsidRPr="00CB05A7" w:rsidRDefault="000230AF" w:rsidP="000230AF">
      <w:pPr>
        <w:tabs>
          <w:tab w:val="left" w:pos="4690"/>
        </w:tabs>
        <w:spacing w:line="360" w:lineRule="auto"/>
        <w:ind w:firstLine="480"/>
        <w:rPr>
          <w:rFonts w:ascii="宋体" w:hAnsi="宋体"/>
        </w:rPr>
      </w:pPr>
      <w:r w:rsidRPr="00CB05A7">
        <w:rPr>
          <w:rFonts w:ascii="宋体" w:hAnsi="宋体" w:hint="eastAsia"/>
        </w:rPr>
        <w:t>根据学生不同阶段的认知特点，采取从模仿到创新，从感性到理性，从表象到本质的逻辑顺序，安排微写作的训练点。美国心理学家奥苏伯尔提倡“有意义学习”，他在</w:t>
      </w:r>
      <w:r w:rsidRPr="00CB05A7">
        <w:rPr>
          <w:rFonts w:ascii="宋体" w:hAnsi="宋体"/>
        </w:rPr>
        <w:t>《教育心理学：认知观》</w:t>
      </w:r>
      <w:r w:rsidRPr="00CB05A7">
        <w:rPr>
          <w:rFonts w:ascii="宋体" w:hAnsi="宋体" w:hint="eastAsia"/>
        </w:rPr>
        <w:t>中指出：“如果我不得不把全部教育心理学还原为一条原理的话，我将会说，影响学习的唯一最重要的因素是学习者已经知道了什么。”</w:t>
      </w:r>
      <w:r w:rsidRPr="00CB05A7">
        <w:rPr>
          <w:rFonts w:ascii="宋体" w:hAnsi="宋体" w:hint="eastAsia"/>
          <w:vertAlign w:val="superscript"/>
        </w:rPr>
        <w:t>③</w:t>
      </w:r>
      <w:r w:rsidRPr="00CB05A7">
        <w:rPr>
          <w:rFonts w:ascii="宋体" w:hAnsi="宋体" w:hint="eastAsia"/>
        </w:rPr>
        <w:t>如何明确起点？它需要教师同时处理好</w:t>
      </w:r>
      <w:r w:rsidRPr="00CB05A7">
        <w:rPr>
          <w:rFonts w:ascii="宋体" w:hAnsi="宋体"/>
        </w:rPr>
        <w:t>两个问题：</w:t>
      </w:r>
      <w:r w:rsidRPr="00CB05A7">
        <w:rPr>
          <w:rFonts w:ascii="宋体" w:hAnsi="宋体" w:hint="eastAsia"/>
        </w:rPr>
        <w:t>一是</w:t>
      </w:r>
      <w:proofErr w:type="gramStart"/>
      <w:r w:rsidRPr="00CB05A7">
        <w:rPr>
          <w:rFonts w:ascii="宋体" w:hAnsi="宋体" w:hint="eastAsia"/>
        </w:rPr>
        <w:t>针对学</w:t>
      </w:r>
      <w:proofErr w:type="gramEnd"/>
      <w:r w:rsidRPr="00CB05A7">
        <w:rPr>
          <w:rFonts w:ascii="宋体" w:hAnsi="宋体" w:hint="eastAsia"/>
        </w:rPr>
        <w:t>情，明确学生“写作”需要教师教什么；二是创设情境，明确学生可以怎样“写作”？根据陶行知的“教学做合一”的理论，“教的法子要根据学的法子，学的法子要根据做的法子”</w:t>
      </w:r>
      <w:r w:rsidRPr="00CB05A7">
        <w:rPr>
          <w:rFonts w:ascii="宋体" w:hAnsi="宋体" w:hint="eastAsia"/>
          <w:vertAlign w:val="superscript"/>
        </w:rPr>
        <w:t>④</w:t>
      </w:r>
      <w:r w:rsidRPr="00CB05A7">
        <w:rPr>
          <w:rFonts w:ascii="宋体" w:hAnsi="宋体" w:hint="eastAsia"/>
        </w:rPr>
        <w:t>。读写教学要关注什么起点？学生阅读的收获，言语的智慧，表达的方法……</w:t>
      </w:r>
    </w:p>
    <w:p w:rsidR="000230AF" w:rsidRPr="00CB05A7" w:rsidRDefault="000230AF" w:rsidP="000230AF">
      <w:pPr>
        <w:tabs>
          <w:tab w:val="left" w:pos="4690"/>
        </w:tabs>
        <w:spacing w:line="360" w:lineRule="auto"/>
        <w:rPr>
          <w:rFonts w:ascii="宋体" w:hAnsi="宋体"/>
        </w:rPr>
      </w:pPr>
      <w:r w:rsidRPr="00CB05A7">
        <w:rPr>
          <w:rFonts w:ascii="宋体" w:hAnsi="宋体" w:hint="eastAsia"/>
        </w:rPr>
        <w:t xml:space="preserve">    </w:t>
      </w:r>
      <w:proofErr w:type="gramStart"/>
      <w:r w:rsidRPr="00CB05A7">
        <w:rPr>
          <w:rFonts w:ascii="宋体" w:hAnsi="宋体" w:hint="eastAsia"/>
        </w:rPr>
        <w:t>随课微</w:t>
      </w:r>
      <w:proofErr w:type="gramEnd"/>
      <w:r w:rsidRPr="00CB05A7">
        <w:rPr>
          <w:rFonts w:ascii="宋体" w:hAnsi="宋体" w:hint="eastAsia"/>
        </w:rPr>
        <w:t>写，应从小处着眼、细处入手，可以勾连全文、纲举目张。对于初</w:t>
      </w:r>
      <w:proofErr w:type="gramStart"/>
      <w:r w:rsidRPr="00CB05A7">
        <w:rPr>
          <w:rFonts w:ascii="宋体" w:hAnsi="宋体" w:hint="eastAsia"/>
        </w:rPr>
        <w:t>一</w:t>
      </w:r>
      <w:proofErr w:type="gramEnd"/>
      <w:r w:rsidRPr="00CB05A7">
        <w:rPr>
          <w:rFonts w:ascii="宋体" w:hAnsi="宋体" w:hint="eastAsia"/>
        </w:rPr>
        <w:t>的学生而言，“言为心声”的要求有点空洞，但模仿对话，体会语言，则比较鲜活。对话能使人物活起来，让人如闻其声如见其人。如何找准语言描写的切入点？本文不长，却运用了不少对话，特别是第 3 自然段，短短一段竟写了这么多对话，而且每次对话，作者都不惜笔墨在提示语中着力描述母亲说话的语气、神态，有何深意呢？这一段的对话简洁、鲜明，母亲对儿子的爱</w:t>
      </w:r>
      <w:proofErr w:type="gramStart"/>
      <w:r w:rsidRPr="00CB05A7">
        <w:rPr>
          <w:rFonts w:ascii="宋体" w:hAnsi="宋体" w:hint="eastAsia"/>
        </w:rPr>
        <w:lastRenderedPageBreak/>
        <w:t>虽不着</w:t>
      </w:r>
      <w:proofErr w:type="gramEnd"/>
      <w:r w:rsidRPr="00CB05A7">
        <w:rPr>
          <w:rFonts w:ascii="宋体" w:hAnsi="宋体" w:hint="eastAsia"/>
        </w:rPr>
        <w:t>一字却显露无遗。如何深入推进语言描写教学的思考点？可以抓住文章中母亲两处反复出现的语言和一句临终未完的遗言，深入品析，一个隐忍而坚强的母亲形象便活脱</w:t>
      </w:r>
      <w:proofErr w:type="gramStart"/>
      <w:r w:rsidRPr="00CB05A7">
        <w:rPr>
          <w:rFonts w:ascii="宋体" w:hAnsi="宋体" w:hint="eastAsia"/>
        </w:rPr>
        <w:t>脱</w:t>
      </w:r>
      <w:proofErr w:type="gramEnd"/>
      <w:r w:rsidRPr="00CB05A7">
        <w:rPr>
          <w:rFonts w:ascii="宋体" w:hAnsi="宋体" w:hint="eastAsia"/>
        </w:rPr>
        <w:t>地浮现在我们眼前，也隐隐刺痛着我们的心。正像作者在《我与地坛》中写的：“我真想告诫所有长大了的男孩子，千万不要跟母亲来这套倔强，羞涩就更不必，我已经懂了可我已经来不及了。”</w:t>
      </w:r>
    </w:p>
    <w:p w:rsidR="000230AF" w:rsidRPr="00CB05A7" w:rsidRDefault="000230AF" w:rsidP="000230AF">
      <w:pPr>
        <w:spacing w:line="360" w:lineRule="auto"/>
        <w:rPr>
          <w:rFonts w:ascii="宋体" w:hAnsi="宋体"/>
          <w:b/>
        </w:rPr>
      </w:pPr>
      <w:r w:rsidRPr="00CB05A7">
        <w:rPr>
          <w:rFonts w:ascii="宋体" w:hAnsi="宋体" w:hint="eastAsia"/>
          <w:b/>
        </w:rPr>
        <w:t>（三）组“材”——精选辅助材料，要整合活用</w:t>
      </w:r>
    </w:p>
    <w:p w:rsidR="000230AF" w:rsidRPr="00CB05A7" w:rsidRDefault="000230AF" w:rsidP="000230AF">
      <w:pPr>
        <w:spacing w:line="360" w:lineRule="auto"/>
        <w:ind w:firstLineChars="200" w:firstLine="420"/>
        <w:rPr>
          <w:rFonts w:ascii="宋体" w:hAnsi="宋体"/>
        </w:rPr>
      </w:pPr>
      <w:r w:rsidRPr="00CB05A7">
        <w:rPr>
          <w:rFonts w:ascii="宋体" w:hAnsi="宋体" w:hint="eastAsia"/>
        </w:rPr>
        <w:t>由于本文的情境比较特殊，是母亲重病、儿子残疾的背景，离一般的家庭还是有距离，所以，需要链接其它材料，让学生明白从特殊到一般的规律，进行由归纳到演绎的思维训练。如何组材？可以链接学生作文，链接名著材料，链接作家名言……在这些“小群文”的教学中，可以通过比（比较与还原）、对（对照与对话）、结（结构化与师生小结）等形式，以整合素材，活用手法。如可以将文中第三段的原文和去掉神态、动作、环境等之后的</w:t>
      </w:r>
      <w:proofErr w:type="gramStart"/>
      <w:r w:rsidRPr="00CB05A7">
        <w:rPr>
          <w:rFonts w:ascii="宋体" w:hAnsi="宋体" w:hint="eastAsia"/>
        </w:rPr>
        <w:t>纯人物</w:t>
      </w:r>
      <w:proofErr w:type="gramEnd"/>
      <w:r w:rsidRPr="00CB05A7">
        <w:rPr>
          <w:rFonts w:ascii="宋体" w:hAnsi="宋体" w:hint="eastAsia"/>
        </w:rPr>
        <w:t>对话进行比较，让学生更能深深地触摸人物的内心，感受灵魂的脉动。</w:t>
      </w:r>
    </w:p>
    <w:p w:rsidR="000230AF" w:rsidRPr="00CB05A7" w:rsidRDefault="000230AF" w:rsidP="000230AF">
      <w:pPr>
        <w:spacing w:line="360" w:lineRule="auto"/>
        <w:rPr>
          <w:rFonts w:ascii="宋体" w:hAnsi="宋体"/>
          <w:b/>
          <w:sz w:val="28"/>
          <w:szCs w:val="28"/>
        </w:rPr>
      </w:pPr>
      <w:r w:rsidRPr="00CB05A7">
        <w:rPr>
          <w:rFonts w:ascii="宋体" w:hAnsi="宋体" w:hint="eastAsia"/>
          <w:b/>
          <w:sz w:val="28"/>
          <w:szCs w:val="28"/>
        </w:rPr>
        <w:t>二、“怎么教”的教学策略</w:t>
      </w:r>
    </w:p>
    <w:p w:rsidR="000230AF" w:rsidRPr="00CB05A7" w:rsidRDefault="000230AF" w:rsidP="000230AF">
      <w:pPr>
        <w:spacing w:line="360" w:lineRule="auto"/>
        <w:ind w:firstLineChars="200" w:firstLine="420"/>
        <w:rPr>
          <w:rFonts w:ascii="宋体" w:hAnsi="宋体"/>
        </w:rPr>
      </w:pPr>
      <w:proofErr w:type="gramStart"/>
      <w:r w:rsidRPr="00CB05A7">
        <w:rPr>
          <w:rFonts w:ascii="宋体" w:hAnsi="宋体" w:hint="eastAsia"/>
        </w:rPr>
        <w:t>随课微写应当</w:t>
      </w:r>
      <w:proofErr w:type="gramEnd"/>
      <w:r w:rsidRPr="00CB05A7">
        <w:rPr>
          <w:rFonts w:ascii="宋体" w:hAnsi="宋体" w:hint="eastAsia"/>
        </w:rPr>
        <w:t>怎么教？要随着文本阅读，也要随着学情写作。在教学策略上，要处理好三个核心词：读、思和写。</w:t>
      </w:r>
      <w:r w:rsidRPr="00CB05A7">
        <w:rPr>
          <w:rFonts w:ascii="宋体" w:hAnsi="宋体" w:hint="eastAsia"/>
          <w:kern w:val="0"/>
        </w:rPr>
        <w:t>读是基础，重在理解作品的言语内容和言语形式；思是内化，重在理解作者运用语言的智慧和方法；写是运用，重在建构自己运用语言的方法和能力。品读、深思、微写，这是课堂的三要素而非程序和模式。</w:t>
      </w:r>
      <w:r w:rsidRPr="00CB05A7">
        <w:rPr>
          <w:rFonts w:ascii="宋体" w:hAnsi="宋体" w:hint="eastAsia"/>
        </w:rPr>
        <w:t>我们提炼课堂的要素，以此提升教学品质；我们寻找教学的策略，以此提高课堂效益。这三个活动要素在教学中不是线性的流程“序”，而是活动“点”的概念，即三个要素“顺序可以灵活，比重可以调整，频率可以重复”，可以随意组合，可以机动灵活。教师可以根据学情、课型、文本特质和本人个性差异，选择不同的要素组合教学，在不同的组合序列中，“阅读”和“表达”必须是首位要素，因为它体现了学生在课堂教学中的理解语言、运用语言的原则，从而明晰“怎么教”的教学策略。</w:t>
      </w:r>
    </w:p>
    <w:p w:rsidR="000230AF" w:rsidRPr="00CB05A7" w:rsidRDefault="000230AF" w:rsidP="000230AF">
      <w:pPr>
        <w:spacing w:line="360" w:lineRule="auto"/>
        <w:rPr>
          <w:rFonts w:ascii="宋体" w:hAnsi="宋体"/>
          <w:b/>
        </w:rPr>
      </w:pPr>
      <w:r w:rsidRPr="00CB05A7">
        <w:rPr>
          <w:rFonts w:ascii="宋体" w:hAnsi="宋体" w:hint="eastAsia"/>
          <w:b/>
        </w:rPr>
        <w:t>（一）品读——培养语感</w:t>
      </w:r>
    </w:p>
    <w:p w:rsidR="000230AF" w:rsidRPr="00CB05A7" w:rsidRDefault="000230AF" w:rsidP="000230AF">
      <w:pPr>
        <w:spacing w:line="360" w:lineRule="auto"/>
        <w:ind w:firstLine="480"/>
        <w:rPr>
          <w:rFonts w:ascii="宋体" w:hAnsi="宋体"/>
        </w:rPr>
      </w:pPr>
      <w:r w:rsidRPr="00CB05A7">
        <w:rPr>
          <w:rFonts w:ascii="宋体" w:hAnsi="宋体" w:hint="eastAsia"/>
        </w:rPr>
        <w:t>品，本义为“</w:t>
      </w:r>
      <w:r w:rsidRPr="00CB05A7">
        <w:rPr>
          <w:rFonts w:ascii="宋体" w:hAnsi="宋体"/>
        </w:rPr>
        <w:t>细而慢地辨别滋味，享受食物</w:t>
      </w:r>
      <w:r w:rsidRPr="00CB05A7">
        <w:rPr>
          <w:rFonts w:ascii="宋体" w:hAnsi="宋体" w:hint="eastAsia"/>
        </w:rPr>
        <w:t>”</w:t>
      </w:r>
      <w:r w:rsidRPr="00CB05A7">
        <w:rPr>
          <w:rFonts w:ascii="宋体" w:hAnsi="宋体"/>
        </w:rPr>
        <w:t>。</w:t>
      </w:r>
      <w:r w:rsidRPr="00CB05A7">
        <w:rPr>
          <w:rFonts w:ascii="宋体" w:hAnsi="宋体" w:hint="eastAsia"/>
        </w:rPr>
        <w:t>饭要一口</w:t>
      </w:r>
      <w:proofErr w:type="gramStart"/>
      <w:r w:rsidRPr="00CB05A7">
        <w:rPr>
          <w:rFonts w:ascii="宋体" w:hAnsi="宋体" w:hint="eastAsia"/>
        </w:rPr>
        <w:t>一口</w:t>
      </w:r>
      <w:proofErr w:type="gramEnd"/>
      <w:r w:rsidRPr="00CB05A7">
        <w:rPr>
          <w:rFonts w:ascii="宋体" w:hAnsi="宋体" w:hint="eastAsia"/>
        </w:rPr>
        <w:t>地吃，文章也要一句</w:t>
      </w:r>
      <w:proofErr w:type="gramStart"/>
      <w:r w:rsidRPr="00CB05A7">
        <w:rPr>
          <w:rFonts w:ascii="宋体" w:hAnsi="宋体" w:hint="eastAsia"/>
        </w:rPr>
        <w:t>一句</w:t>
      </w:r>
      <w:proofErr w:type="gramEnd"/>
      <w:r w:rsidRPr="00CB05A7">
        <w:rPr>
          <w:rFonts w:ascii="宋体" w:hAnsi="宋体" w:hint="eastAsia"/>
        </w:rPr>
        <w:t>地品，</w:t>
      </w:r>
      <w:proofErr w:type="gramStart"/>
      <w:r w:rsidRPr="00CB05A7">
        <w:rPr>
          <w:rFonts w:ascii="宋体" w:hAnsi="宋体" w:hint="eastAsia"/>
        </w:rPr>
        <w:t>随课微</w:t>
      </w:r>
      <w:proofErr w:type="gramEnd"/>
      <w:r w:rsidRPr="00CB05A7">
        <w:rPr>
          <w:rFonts w:ascii="宋体" w:hAnsi="宋体" w:hint="eastAsia"/>
        </w:rPr>
        <w:t>写，也应当关注过程，“走一步，再走一步”</w:t>
      </w:r>
      <w:r w:rsidRPr="00CB05A7">
        <w:rPr>
          <w:rFonts w:ascii="宋体" w:hAnsi="宋体"/>
        </w:rPr>
        <w:t>。</w:t>
      </w:r>
      <w:r w:rsidRPr="00CB05A7">
        <w:rPr>
          <w:rFonts w:ascii="宋体" w:hAnsi="宋体" w:hint="eastAsia"/>
        </w:rPr>
        <w:t>有人认为阅读应当如蚕一般，虽慢却永不停息，才可以吐出最美的蚕丝。品读，是一个渐进的过程，“一处匠心独运的对话，两句反复出现的唠叨，一句临终未完的遗言”，这就是课堂学习人物语言描写的层次。一句</w:t>
      </w:r>
      <w:proofErr w:type="gramStart"/>
      <w:r w:rsidRPr="00CB05A7">
        <w:rPr>
          <w:rFonts w:ascii="宋体" w:hAnsi="宋体" w:hint="eastAsia"/>
        </w:rPr>
        <w:t>句</w:t>
      </w:r>
      <w:proofErr w:type="gramEnd"/>
      <w:r w:rsidRPr="00CB05A7">
        <w:rPr>
          <w:rFonts w:ascii="宋体" w:hAnsi="宋体" w:hint="eastAsia"/>
        </w:rPr>
        <w:t>人物语言的品读，就是一次次沉潜涵泳的探寻，就是一朵</w:t>
      </w:r>
      <w:proofErr w:type="gramStart"/>
      <w:r w:rsidRPr="00CB05A7">
        <w:rPr>
          <w:rFonts w:ascii="宋体" w:hAnsi="宋体" w:hint="eastAsia"/>
        </w:rPr>
        <w:t>朵</w:t>
      </w:r>
      <w:proofErr w:type="gramEnd"/>
      <w:r w:rsidRPr="00CB05A7">
        <w:rPr>
          <w:rFonts w:ascii="宋体" w:hAnsi="宋体" w:hint="eastAsia"/>
        </w:rPr>
        <w:t>思维火花的绽放，就是一声声情感深处的回响。</w:t>
      </w:r>
    </w:p>
    <w:p w:rsidR="000230AF" w:rsidRPr="00CB05A7" w:rsidRDefault="000230AF" w:rsidP="000230AF">
      <w:pPr>
        <w:spacing w:line="360" w:lineRule="auto"/>
        <w:ind w:firstLine="480"/>
        <w:rPr>
          <w:rFonts w:ascii="宋体" w:hAnsi="宋体"/>
        </w:rPr>
      </w:pPr>
      <w:r w:rsidRPr="00CB05A7">
        <w:rPr>
          <w:rFonts w:ascii="宋体" w:hAnsi="宋体" w:hint="eastAsia"/>
        </w:rPr>
        <w:lastRenderedPageBreak/>
        <w:t>在品读过程中，一是要相信学生的力量，学会做一个耐心的倾听者，激发学生走进文本，亲近阅读。二是要披文入情，咀嚼涵泳，应避免课堂节奏“一路匆匆”，学生阅读“浮光掠影”，要让课堂成为学生与语言文字亲密接触的课堂。品读，是为培养语感，更是为写作奠定基石。</w:t>
      </w:r>
    </w:p>
    <w:p w:rsidR="000230AF" w:rsidRPr="00CB05A7" w:rsidRDefault="000230AF" w:rsidP="000230AF">
      <w:pPr>
        <w:spacing w:line="360" w:lineRule="auto"/>
        <w:rPr>
          <w:rFonts w:ascii="宋体" w:hAnsi="宋体"/>
          <w:b/>
        </w:rPr>
      </w:pPr>
      <w:r w:rsidRPr="00CB05A7">
        <w:rPr>
          <w:rFonts w:ascii="宋体" w:hAnsi="宋体" w:hint="eastAsia"/>
          <w:b/>
        </w:rPr>
        <w:t>（二）深思——学得智慧</w:t>
      </w:r>
    </w:p>
    <w:p w:rsidR="000230AF" w:rsidRPr="00CB05A7" w:rsidRDefault="000230AF" w:rsidP="000230AF">
      <w:pPr>
        <w:widowControl/>
        <w:autoSpaceDE w:val="0"/>
        <w:autoSpaceDN w:val="0"/>
        <w:adjustRightInd w:val="0"/>
        <w:spacing w:line="360" w:lineRule="auto"/>
        <w:ind w:firstLine="500"/>
        <w:jc w:val="left"/>
        <w:rPr>
          <w:rFonts w:ascii="宋体" w:hAnsi="宋体"/>
        </w:rPr>
      </w:pPr>
      <w:r w:rsidRPr="00CB05A7">
        <w:rPr>
          <w:rFonts w:ascii="宋体" w:hAnsi="宋体" w:hint="eastAsia"/>
        </w:rPr>
        <w:t>草要经过牛的反复咀嚼才能变成牛奶，书要经过人的反复消化才能变成知识。从学习过程来看，</w:t>
      </w:r>
      <w:proofErr w:type="gramStart"/>
      <w:r w:rsidRPr="00CB05A7">
        <w:rPr>
          <w:rFonts w:ascii="宋体" w:hAnsi="宋体" w:hint="eastAsia"/>
        </w:rPr>
        <w:t>教就是</w:t>
      </w:r>
      <w:proofErr w:type="gramEnd"/>
      <w:r w:rsidRPr="00CB05A7">
        <w:rPr>
          <w:rFonts w:ascii="宋体" w:hAnsi="宋体" w:hint="eastAsia"/>
        </w:rPr>
        <w:t>为了学，但现实是“老师教了”不一定代表“学生学了”，“学生学了”也不一定代表“学生会了”。所以，教师追求“教得完整高效”，不如让学生“悟得充分有效”。如何有效？教师要基于学习环境和学习</w:t>
      </w:r>
      <w:proofErr w:type="gramStart"/>
      <w:r w:rsidRPr="00CB05A7">
        <w:rPr>
          <w:rFonts w:ascii="宋体" w:hAnsi="宋体" w:hint="eastAsia"/>
        </w:rPr>
        <w:t>者特征</w:t>
      </w:r>
      <w:proofErr w:type="gramEnd"/>
      <w:r w:rsidRPr="00CB05A7">
        <w:rPr>
          <w:rFonts w:ascii="宋体" w:hAnsi="宋体" w:hint="eastAsia"/>
        </w:rPr>
        <w:t>的分析做出判断与取舍，学生要通过思考和分析对言语智慧进行感悟和体认。这是对学生生命的关照，是由借鉴到创造的关键一步。</w:t>
      </w:r>
    </w:p>
    <w:p w:rsidR="000230AF" w:rsidRPr="00CB05A7" w:rsidRDefault="000230AF" w:rsidP="000230AF">
      <w:pPr>
        <w:spacing w:line="360" w:lineRule="auto"/>
        <w:ind w:firstLineChars="200" w:firstLine="420"/>
        <w:rPr>
          <w:rFonts w:ascii="宋体" w:hAnsi="宋体"/>
        </w:rPr>
      </w:pPr>
      <w:r w:rsidRPr="00CB05A7">
        <w:rPr>
          <w:rFonts w:ascii="宋体" w:hAnsi="宋体" w:hint="eastAsia"/>
        </w:rPr>
        <w:t>教师要结合典型课文的阅读教学，有目的地引领学生感知、揣摩文章在布局谋篇、遣词造句、表现手法等方面的特点和作用，并在平常的习作实践中加以运用。在</w:t>
      </w:r>
      <w:proofErr w:type="gramStart"/>
      <w:r w:rsidRPr="00CB05A7">
        <w:rPr>
          <w:rFonts w:ascii="宋体" w:hAnsi="宋体" w:hint="eastAsia"/>
        </w:rPr>
        <w:t>随课微</w:t>
      </w:r>
      <w:proofErr w:type="gramEnd"/>
      <w:r w:rsidRPr="00CB05A7">
        <w:rPr>
          <w:rFonts w:ascii="宋体" w:hAnsi="宋体" w:hint="eastAsia"/>
        </w:rPr>
        <w:t>写中，适时巧妙地渗透作文知识教学，能够使学生的习作少走弯路。在教学中，能够真正地从“阅读”中形成智慧，在“阅读”中聚焦方法。从本文的人物语言描写来看，可以教给学生两把金钥匙，其一是“语言+（神态+动作+心理……）”，其二是“言为心声：</w:t>
      </w:r>
      <w:r w:rsidRPr="00CB05A7">
        <w:rPr>
          <w:rFonts w:ascii="宋体" w:hAnsi="宋体"/>
        </w:rPr>
        <w:t>每句话的背后站立着一个鲜活的人物形象</w:t>
      </w:r>
      <w:r w:rsidRPr="00CB05A7">
        <w:rPr>
          <w:rFonts w:ascii="宋体" w:hAnsi="宋体" w:hint="eastAsia"/>
        </w:rPr>
        <w:t>”。</w:t>
      </w:r>
    </w:p>
    <w:p w:rsidR="000230AF" w:rsidRPr="00CB05A7" w:rsidRDefault="000230AF" w:rsidP="000230AF">
      <w:pPr>
        <w:spacing w:line="360" w:lineRule="auto"/>
        <w:rPr>
          <w:rFonts w:ascii="宋体" w:hAnsi="宋体"/>
          <w:b/>
        </w:rPr>
      </w:pPr>
      <w:r w:rsidRPr="00CB05A7">
        <w:rPr>
          <w:rFonts w:ascii="宋体" w:hAnsi="宋体" w:hint="eastAsia"/>
          <w:b/>
        </w:rPr>
        <w:t>（三）微写——习得语用</w:t>
      </w:r>
    </w:p>
    <w:p w:rsidR="000230AF" w:rsidRPr="00CB05A7" w:rsidRDefault="000230AF" w:rsidP="000230AF">
      <w:pPr>
        <w:spacing w:line="360" w:lineRule="auto"/>
        <w:ind w:firstLineChars="200" w:firstLine="420"/>
        <w:rPr>
          <w:rFonts w:ascii="宋体" w:hAnsi="宋体"/>
        </w:rPr>
      </w:pPr>
      <w:r w:rsidRPr="00CB05A7">
        <w:rPr>
          <w:rFonts w:ascii="宋体" w:hAnsi="宋体" w:hint="eastAsia"/>
        </w:rPr>
        <w:t>从脑科学来看，从品读到</w:t>
      </w:r>
      <w:proofErr w:type="gramStart"/>
      <w:r w:rsidRPr="00CB05A7">
        <w:rPr>
          <w:rFonts w:ascii="宋体" w:hAnsi="宋体" w:hint="eastAsia"/>
        </w:rPr>
        <w:t>深思再</w:t>
      </w:r>
      <w:proofErr w:type="gramEnd"/>
      <w:r w:rsidRPr="00CB05A7">
        <w:rPr>
          <w:rFonts w:ascii="宋体" w:hAnsi="宋体" w:hint="eastAsia"/>
        </w:rPr>
        <w:t>到微写，其实就是接受信息、处理信息、输出信息的过程。从建构主义来看，从学得到真正的习得，中间有一个桥梁，那就是学会运用，阅读后的微</w:t>
      </w:r>
      <w:proofErr w:type="gramStart"/>
      <w:r w:rsidRPr="00CB05A7">
        <w:rPr>
          <w:rFonts w:ascii="宋体" w:hAnsi="宋体" w:hint="eastAsia"/>
        </w:rPr>
        <w:t>写能够</w:t>
      </w:r>
      <w:proofErr w:type="gramEnd"/>
      <w:r w:rsidRPr="00CB05A7">
        <w:rPr>
          <w:rFonts w:ascii="宋体" w:hAnsi="宋体" w:hint="eastAsia"/>
        </w:rPr>
        <w:t>促进这种意义建构。从课堂教学来看，这样的微写与阅读不是脱节的，而是相互促进、相融相生的。</w:t>
      </w:r>
      <w:r w:rsidRPr="00CB05A7">
        <w:rPr>
          <w:rFonts w:ascii="宋体" w:hAnsi="宋体"/>
        </w:rPr>
        <w:t>微写可以</w:t>
      </w:r>
      <w:r w:rsidRPr="00CB05A7">
        <w:rPr>
          <w:rFonts w:ascii="宋体" w:hAnsi="宋体" w:hint="eastAsia"/>
        </w:rPr>
        <w:t>进行</w:t>
      </w:r>
      <w:r w:rsidRPr="00CB05A7">
        <w:rPr>
          <w:rFonts w:ascii="宋体" w:hAnsi="宋体"/>
        </w:rPr>
        <w:t>多种形式的</w:t>
      </w:r>
      <w:r w:rsidRPr="00CB05A7">
        <w:rPr>
          <w:rFonts w:ascii="宋体" w:hAnsi="宋体" w:hint="eastAsia"/>
        </w:rPr>
        <w:t>训练</w:t>
      </w:r>
      <w:r w:rsidRPr="00CB05A7">
        <w:rPr>
          <w:rFonts w:ascii="宋体" w:hAnsi="宋体"/>
        </w:rPr>
        <w:t>，特别</w:t>
      </w:r>
      <w:r w:rsidRPr="00CB05A7">
        <w:rPr>
          <w:rFonts w:ascii="宋体" w:hAnsi="宋体" w:hint="eastAsia"/>
        </w:rPr>
        <w:t>要</w:t>
      </w:r>
      <w:r w:rsidRPr="00CB05A7">
        <w:rPr>
          <w:rFonts w:ascii="宋体" w:hAnsi="宋体"/>
        </w:rPr>
        <w:t>贴近生活，</w:t>
      </w:r>
      <w:r w:rsidRPr="00CB05A7">
        <w:rPr>
          <w:rFonts w:ascii="宋体" w:hAnsi="宋体" w:hint="eastAsia"/>
        </w:rPr>
        <w:t>让每一个学生</w:t>
      </w:r>
      <w:r w:rsidRPr="00CB05A7">
        <w:rPr>
          <w:rFonts w:ascii="宋体" w:hAnsi="宋体"/>
        </w:rPr>
        <w:t>都有话可说</w:t>
      </w:r>
      <w:r w:rsidRPr="00CB05A7">
        <w:rPr>
          <w:rFonts w:ascii="宋体" w:hAnsi="宋体" w:hint="eastAsia"/>
        </w:rPr>
        <w:t>，有话可写</w:t>
      </w:r>
      <w:r w:rsidRPr="00CB05A7">
        <w:rPr>
          <w:rFonts w:ascii="宋体" w:hAnsi="宋体"/>
        </w:rPr>
        <w:t>。</w:t>
      </w:r>
      <w:r w:rsidRPr="00CB05A7">
        <w:rPr>
          <w:rFonts w:ascii="宋体" w:hAnsi="宋体" w:hint="eastAsia"/>
        </w:rPr>
        <w:t>如学生考试后回家的场景与对话，妈妈唠叨的语言，或者是大家耳熟能详的经典片断等等。微写作的好处是：任务轻，学生易于接收；时间短，课堂便于操作。微写，就是要让学生在课堂上写起来，以习得语言运用的能力，提升语言表达的智慧。</w:t>
      </w:r>
    </w:p>
    <w:p w:rsidR="000230AF" w:rsidRPr="00CB05A7" w:rsidRDefault="000230AF" w:rsidP="000230AF">
      <w:pPr>
        <w:spacing w:line="360" w:lineRule="auto"/>
        <w:ind w:firstLineChars="200" w:firstLine="420"/>
        <w:rPr>
          <w:rFonts w:ascii="宋体" w:hAnsi="宋体"/>
        </w:rPr>
      </w:pPr>
      <w:r w:rsidRPr="00CB05A7">
        <w:rPr>
          <w:rFonts w:ascii="宋体" w:hAnsi="宋体" w:hint="eastAsia"/>
        </w:rPr>
        <w:t>概而言之，角度微观、材料微细、训练微步，是</w:t>
      </w:r>
      <w:proofErr w:type="gramStart"/>
      <w:r w:rsidRPr="00CB05A7">
        <w:rPr>
          <w:rFonts w:ascii="宋体" w:hAnsi="宋体" w:hint="eastAsia"/>
        </w:rPr>
        <w:t>随课微</w:t>
      </w:r>
      <w:proofErr w:type="gramEnd"/>
      <w:r w:rsidRPr="00CB05A7">
        <w:rPr>
          <w:rFonts w:ascii="宋体" w:hAnsi="宋体" w:hint="eastAsia"/>
        </w:rPr>
        <w:t>写的三大特点。在编排和选择训练点时，力求科学、实用、方便；在课堂教学时，力求简洁有层次，力求聚焦有实效。要充分利用文本特点和学生资源，深度挖掘其内涵，增加其教学容量，在不增加教学负担的前提下，为读写结合探索有效的实践路径。</w:t>
      </w:r>
    </w:p>
    <w:p w:rsidR="000230AF" w:rsidRPr="00CB05A7" w:rsidRDefault="000230AF" w:rsidP="000230AF">
      <w:pPr>
        <w:spacing w:line="360" w:lineRule="auto"/>
        <w:ind w:firstLineChars="200" w:firstLine="420"/>
        <w:rPr>
          <w:rFonts w:ascii="宋体" w:hAnsi="宋体"/>
        </w:rPr>
      </w:pPr>
    </w:p>
    <w:p w:rsidR="000230AF" w:rsidRPr="00CB05A7" w:rsidRDefault="000230AF" w:rsidP="000230AF">
      <w:pPr>
        <w:spacing w:line="360" w:lineRule="auto"/>
        <w:ind w:firstLine="420"/>
        <w:rPr>
          <w:rFonts w:ascii="宋体" w:hAnsi="宋体"/>
        </w:rPr>
      </w:pPr>
      <w:r w:rsidRPr="00CB05A7">
        <w:rPr>
          <w:rFonts w:ascii="宋体" w:hAnsi="宋体" w:hint="eastAsia"/>
        </w:rPr>
        <w:lastRenderedPageBreak/>
        <w:t>注：</w:t>
      </w:r>
    </w:p>
    <w:p w:rsidR="000230AF" w:rsidRPr="00CB05A7" w:rsidRDefault="000230AF" w:rsidP="000230AF">
      <w:pPr>
        <w:spacing w:line="360" w:lineRule="auto"/>
        <w:ind w:firstLine="420"/>
        <w:rPr>
          <w:rFonts w:ascii="宋体" w:hAnsi="宋体"/>
        </w:rPr>
      </w:pPr>
      <w:r w:rsidRPr="00CB05A7">
        <w:rPr>
          <w:rFonts w:ascii="宋体" w:hAnsi="宋体" w:hint="eastAsia"/>
        </w:rPr>
        <w:t>该论文是中国教育学会</w:t>
      </w:r>
      <w:r w:rsidRPr="00CB05A7">
        <w:rPr>
          <w:rFonts w:ascii="宋体" w:hAnsi="宋体"/>
        </w:rPr>
        <w:t>“</w:t>
      </w:r>
      <w:r w:rsidRPr="00CB05A7">
        <w:rPr>
          <w:rFonts w:ascii="宋体" w:hAnsi="宋体" w:hint="eastAsia"/>
        </w:rPr>
        <w:t>教育科研专项课题</w:t>
      </w:r>
      <w:r w:rsidRPr="00CB05A7">
        <w:rPr>
          <w:rFonts w:ascii="宋体" w:hAnsi="宋体"/>
        </w:rPr>
        <w:t>”</w:t>
      </w:r>
      <w:r w:rsidRPr="00CB05A7">
        <w:rPr>
          <w:rFonts w:ascii="宋体" w:hAnsi="宋体" w:hint="eastAsia"/>
        </w:rPr>
        <w:t>《初中语文本真教学的策略研究》（课题编号：</w:t>
      </w:r>
      <w:r w:rsidRPr="00CB05A7">
        <w:rPr>
          <w:rFonts w:ascii="宋体" w:hAnsi="宋体"/>
        </w:rPr>
        <w:t>Z282015013</w:t>
      </w:r>
      <w:r w:rsidRPr="00CB05A7">
        <w:rPr>
          <w:rFonts w:ascii="宋体" w:hAnsi="宋体" w:hint="eastAsia"/>
        </w:rPr>
        <w:t>）和成都市科研课题“初中语文课堂教学生成策略的实践研究”（课题编号：2014GY39</w:t>
      </w:r>
      <w:r w:rsidRPr="00CB05A7">
        <w:rPr>
          <w:rFonts w:ascii="宋体" w:hAnsi="宋体"/>
        </w:rPr>
        <w:t>号</w:t>
      </w:r>
      <w:r w:rsidRPr="00CB05A7">
        <w:rPr>
          <w:rFonts w:ascii="宋体" w:hAnsi="宋体" w:hint="eastAsia"/>
        </w:rPr>
        <w:t>）的研究成果。</w:t>
      </w:r>
    </w:p>
    <w:p w:rsidR="000230AF" w:rsidRPr="00CB05A7" w:rsidRDefault="000230AF" w:rsidP="000230AF">
      <w:pPr>
        <w:spacing w:line="360" w:lineRule="auto"/>
        <w:ind w:firstLine="420"/>
        <w:rPr>
          <w:rFonts w:ascii="宋体" w:hAnsi="宋体"/>
        </w:rPr>
      </w:pPr>
    </w:p>
    <w:p w:rsidR="000230AF" w:rsidRPr="00CB05A7" w:rsidRDefault="000230AF" w:rsidP="000230AF">
      <w:pPr>
        <w:spacing w:line="360" w:lineRule="auto"/>
        <w:ind w:firstLineChars="225" w:firstLine="473"/>
        <w:rPr>
          <w:rFonts w:ascii="宋体" w:hAnsi="宋体"/>
        </w:rPr>
      </w:pPr>
      <w:r w:rsidRPr="00CB05A7">
        <w:rPr>
          <w:rFonts w:ascii="宋体" w:hAnsi="宋体" w:hint="eastAsia"/>
        </w:rPr>
        <w:t>1.张中行</w:t>
      </w:r>
      <w:r w:rsidRPr="00CB05A7">
        <w:rPr>
          <w:rFonts w:ascii="宋体" w:hAnsi="宋体"/>
        </w:rPr>
        <w:t>.</w:t>
      </w:r>
      <w:r w:rsidRPr="00CB05A7">
        <w:rPr>
          <w:rFonts w:ascii="宋体" w:hAnsi="宋体" w:hint="eastAsia"/>
        </w:rPr>
        <w:t>张中行作品集［M］</w:t>
      </w:r>
      <w:r w:rsidRPr="00CB05A7">
        <w:rPr>
          <w:rFonts w:ascii="宋体" w:hAnsi="宋体"/>
        </w:rPr>
        <w:t>.</w:t>
      </w:r>
      <w:r w:rsidRPr="00CB05A7">
        <w:rPr>
          <w:rFonts w:ascii="宋体" w:hAnsi="宋体" w:hint="eastAsia"/>
        </w:rPr>
        <w:t>中国社会科学出版社，1995：第二卷418 页</w:t>
      </w:r>
      <w:r w:rsidRPr="00CB05A7">
        <w:rPr>
          <w:rFonts w:ascii="宋体" w:hAnsi="宋体"/>
        </w:rPr>
        <w:t>.</w:t>
      </w:r>
    </w:p>
    <w:p w:rsidR="000230AF" w:rsidRPr="00CB05A7" w:rsidRDefault="000230AF" w:rsidP="000230AF">
      <w:pPr>
        <w:spacing w:line="360" w:lineRule="auto"/>
        <w:ind w:firstLineChars="225" w:firstLine="473"/>
        <w:rPr>
          <w:rFonts w:ascii="宋体" w:hAnsi="宋体"/>
        </w:rPr>
      </w:pPr>
      <w:r w:rsidRPr="00CB05A7">
        <w:rPr>
          <w:rFonts w:ascii="宋体" w:hAnsi="宋体" w:hint="eastAsia"/>
        </w:rPr>
        <w:t>2.刘勇</w:t>
      </w:r>
      <w:r w:rsidRPr="00CB05A7">
        <w:rPr>
          <w:rFonts w:ascii="宋体" w:hAnsi="宋体"/>
        </w:rPr>
        <w:t>.</w:t>
      </w:r>
      <w:r w:rsidRPr="00CB05A7">
        <w:rPr>
          <w:rFonts w:ascii="宋体" w:hAnsi="宋体" w:hint="eastAsia"/>
        </w:rPr>
        <w:t>选择合宜的教学内容与教学策略［</w:t>
      </w:r>
      <w:r w:rsidRPr="00CB05A7">
        <w:rPr>
          <w:rFonts w:ascii="宋体" w:hAnsi="宋体"/>
        </w:rPr>
        <w:t>J</w:t>
      </w:r>
      <w:r w:rsidRPr="00CB05A7">
        <w:rPr>
          <w:rFonts w:ascii="宋体" w:hAnsi="宋体" w:hint="eastAsia"/>
        </w:rPr>
        <w:t>］</w:t>
      </w:r>
      <w:r w:rsidRPr="00CB05A7">
        <w:rPr>
          <w:rFonts w:ascii="宋体" w:hAnsi="宋体"/>
        </w:rPr>
        <w:t>.</w:t>
      </w:r>
      <w:r w:rsidRPr="00CB05A7">
        <w:rPr>
          <w:rFonts w:ascii="宋体" w:hAnsi="宋体" w:hint="eastAsia"/>
        </w:rPr>
        <w:t>中学语文教学参考·中旬，2017（04）</w:t>
      </w:r>
      <w:r w:rsidRPr="00CB05A7">
        <w:rPr>
          <w:rFonts w:ascii="宋体" w:hAnsi="宋体"/>
        </w:rPr>
        <w:t>.</w:t>
      </w:r>
    </w:p>
    <w:p w:rsidR="000230AF" w:rsidRPr="00CB05A7" w:rsidRDefault="000230AF" w:rsidP="000230AF">
      <w:pPr>
        <w:spacing w:line="360" w:lineRule="auto"/>
        <w:ind w:firstLineChars="225" w:firstLine="473"/>
        <w:rPr>
          <w:rFonts w:ascii="宋体" w:hAnsi="宋体"/>
        </w:rPr>
      </w:pPr>
      <w:r w:rsidRPr="00CB05A7">
        <w:rPr>
          <w:rFonts w:ascii="宋体" w:hAnsi="宋体" w:hint="eastAsia"/>
        </w:rPr>
        <w:t>3.</w:t>
      </w:r>
      <w:r w:rsidRPr="00CB05A7">
        <w:rPr>
          <w:rFonts w:ascii="宋体" w:hAnsi="宋体"/>
        </w:rPr>
        <w:t>奥苏伯尔著</w:t>
      </w:r>
      <w:r w:rsidRPr="00CB05A7">
        <w:rPr>
          <w:rFonts w:ascii="宋体" w:hAnsi="宋体" w:hint="eastAsia"/>
        </w:rPr>
        <w:t>，</w:t>
      </w:r>
      <w:r w:rsidRPr="00CB05A7">
        <w:rPr>
          <w:rFonts w:ascii="宋体" w:hAnsi="宋体"/>
        </w:rPr>
        <w:t>佘星南译.教育心理学——认知观点</w:t>
      </w:r>
      <w:r w:rsidRPr="00CB05A7">
        <w:rPr>
          <w:rFonts w:ascii="宋体" w:hAnsi="宋体" w:hint="eastAsia"/>
        </w:rPr>
        <w:t>［M］</w:t>
      </w:r>
      <w:r w:rsidRPr="00CB05A7">
        <w:rPr>
          <w:rFonts w:ascii="宋体" w:hAnsi="宋体"/>
        </w:rPr>
        <w:t>.人民教育出版社</w:t>
      </w:r>
      <w:r w:rsidRPr="00CB05A7">
        <w:rPr>
          <w:rFonts w:ascii="宋体" w:hAnsi="宋体" w:hint="eastAsia"/>
        </w:rPr>
        <w:t>，</w:t>
      </w:r>
      <w:r w:rsidRPr="00CB05A7">
        <w:rPr>
          <w:rFonts w:ascii="宋体" w:hAnsi="宋体"/>
        </w:rPr>
        <w:t>1994</w:t>
      </w:r>
      <w:r w:rsidRPr="00CB05A7">
        <w:rPr>
          <w:rFonts w:ascii="宋体" w:hAnsi="宋体" w:hint="eastAsia"/>
        </w:rPr>
        <w:t>年版</w:t>
      </w:r>
      <w:r w:rsidRPr="00CB05A7">
        <w:rPr>
          <w:rFonts w:ascii="宋体" w:hAnsi="宋体"/>
        </w:rPr>
        <w:t>.</w:t>
      </w:r>
    </w:p>
    <w:p w:rsidR="000230AF" w:rsidRPr="00CB05A7" w:rsidRDefault="000230AF" w:rsidP="000230AF">
      <w:pPr>
        <w:spacing w:line="360" w:lineRule="auto"/>
        <w:ind w:firstLineChars="200" w:firstLine="420"/>
        <w:rPr>
          <w:rFonts w:ascii="宋体" w:hAnsi="宋体"/>
        </w:rPr>
      </w:pPr>
      <w:r w:rsidRPr="00CB05A7">
        <w:rPr>
          <w:rFonts w:ascii="宋体" w:hAnsi="宋体" w:hint="eastAsia"/>
        </w:rPr>
        <w:t>4.</w:t>
      </w:r>
      <w:r w:rsidRPr="00CB05A7">
        <w:rPr>
          <w:rFonts w:ascii="宋体" w:hAnsi="宋体"/>
        </w:rPr>
        <w:t>方明.陶行知教育名篇</w:t>
      </w:r>
      <w:r w:rsidRPr="00CB05A7">
        <w:rPr>
          <w:rFonts w:ascii="宋体" w:hAnsi="宋体" w:hint="eastAsia"/>
        </w:rPr>
        <w:t>［M］</w:t>
      </w:r>
      <w:r w:rsidRPr="00CB05A7">
        <w:rPr>
          <w:rFonts w:ascii="宋体" w:hAnsi="宋体"/>
        </w:rPr>
        <w:t>.教育科学出版社</w:t>
      </w:r>
      <w:r w:rsidRPr="00CB05A7">
        <w:rPr>
          <w:rFonts w:ascii="宋体" w:hAnsi="宋体" w:hint="eastAsia"/>
        </w:rPr>
        <w:t>，</w:t>
      </w:r>
      <w:r w:rsidRPr="00CB05A7">
        <w:rPr>
          <w:rFonts w:ascii="宋体" w:hAnsi="宋体"/>
        </w:rPr>
        <w:t>2005年</w:t>
      </w:r>
      <w:r w:rsidRPr="00CB05A7">
        <w:rPr>
          <w:rFonts w:ascii="宋体" w:hAnsi="宋体" w:hint="eastAsia"/>
        </w:rPr>
        <w:t>版</w:t>
      </w:r>
      <w:r w:rsidRPr="00CB05A7">
        <w:rPr>
          <w:rFonts w:ascii="宋体" w:hAnsi="宋体"/>
        </w:rPr>
        <w:t>.</w:t>
      </w:r>
    </w:p>
    <w:p w:rsidR="000230AF" w:rsidRPr="00CB05A7" w:rsidRDefault="000230AF" w:rsidP="000230AF">
      <w:pPr>
        <w:spacing w:line="360" w:lineRule="auto"/>
        <w:ind w:firstLine="420"/>
        <w:rPr>
          <w:rFonts w:ascii="宋体" w:hAnsi="宋体"/>
        </w:rPr>
      </w:pPr>
    </w:p>
    <w:p w:rsidR="000230AF" w:rsidRPr="00CB05A7" w:rsidRDefault="000230AF" w:rsidP="000230AF">
      <w:pPr>
        <w:spacing w:line="360" w:lineRule="auto"/>
        <w:ind w:firstLineChars="200" w:firstLine="420"/>
        <w:jc w:val="right"/>
        <w:rPr>
          <w:rFonts w:ascii="宋体" w:hAnsi="宋体"/>
          <w:bCs/>
          <w:szCs w:val="21"/>
        </w:rPr>
      </w:pPr>
    </w:p>
    <w:p w:rsidR="000230AF" w:rsidRPr="00CB05A7" w:rsidRDefault="000230AF" w:rsidP="000230AF">
      <w:pPr>
        <w:spacing w:line="360" w:lineRule="auto"/>
        <w:ind w:firstLineChars="200" w:firstLine="420"/>
        <w:jc w:val="right"/>
        <w:rPr>
          <w:rFonts w:ascii="宋体" w:hAnsi="宋体"/>
          <w:bCs/>
          <w:szCs w:val="21"/>
        </w:rPr>
      </w:pPr>
    </w:p>
    <w:p w:rsidR="000230AF" w:rsidRPr="00CB05A7" w:rsidRDefault="000230AF" w:rsidP="000230AF">
      <w:pPr>
        <w:spacing w:line="360" w:lineRule="auto"/>
        <w:ind w:firstLineChars="200" w:firstLine="420"/>
        <w:jc w:val="right"/>
        <w:rPr>
          <w:rFonts w:ascii="宋体" w:hAnsi="宋体"/>
          <w:bCs/>
          <w:szCs w:val="21"/>
        </w:rPr>
      </w:pPr>
      <w:r w:rsidRPr="00CB05A7">
        <w:rPr>
          <w:rFonts w:ascii="宋体" w:hAnsi="宋体" w:hint="eastAsia"/>
          <w:bCs/>
          <w:szCs w:val="21"/>
        </w:rPr>
        <w:t>电子邮箱：</w:t>
      </w:r>
      <w:hyperlink r:id="rId4" w:history="1">
        <w:r w:rsidRPr="00CB05A7">
          <w:rPr>
            <w:rStyle w:val="a3"/>
            <w:rFonts w:ascii="宋体" w:hAnsi="宋体" w:hint="eastAsia"/>
            <w:bCs/>
            <w:szCs w:val="21"/>
          </w:rPr>
          <w:t>ly7510@163.com</w:t>
        </w:r>
      </w:hyperlink>
      <w:r w:rsidRPr="00CB05A7">
        <w:rPr>
          <w:rFonts w:ascii="宋体" w:hAnsi="宋体" w:hint="eastAsia"/>
          <w:bCs/>
          <w:szCs w:val="21"/>
        </w:rPr>
        <w:t xml:space="preserve">     电话：13699037658 </w:t>
      </w:r>
    </w:p>
    <w:p w:rsidR="000230AF" w:rsidRPr="00CB05A7" w:rsidRDefault="000230AF" w:rsidP="000230AF">
      <w:pPr>
        <w:spacing w:line="360" w:lineRule="auto"/>
        <w:ind w:firstLineChars="200" w:firstLine="420"/>
        <w:jc w:val="right"/>
        <w:rPr>
          <w:rFonts w:ascii="宋体" w:hAnsi="宋体"/>
          <w:bCs/>
          <w:szCs w:val="21"/>
        </w:rPr>
      </w:pPr>
      <w:r w:rsidRPr="00CB05A7">
        <w:rPr>
          <w:rFonts w:ascii="宋体" w:hAnsi="宋体" w:hint="eastAsia"/>
          <w:bCs/>
          <w:szCs w:val="21"/>
        </w:rPr>
        <w:t>邮编：610225   地址：</w:t>
      </w:r>
      <w:r w:rsidRPr="00CB05A7">
        <w:rPr>
          <w:rFonts w:ascii="宋体" w:hAnsi="宋体"/>
          <w:bCs/>
          <w:szCs w:val="21"/>
        </w:rPr>
        <w:t>四川成都双流航空港临港路</w:t>
      </w:r>
      <w:r w:rsidRPr="00CB05A7">
        <w:rPr>
          <w:rFonts w:ascii="宋体" w:hAnsi="宋体" w:hint="eastAsia"/>
          <w:bCs/>
          <w:szCs w:val="21"/>
        </w:rPr>
        <w:t>一</w:t>
      </w:r>
      <w:r w:rsidRPr="00CB05A7">
        <w:rPr>
          <w:rFonts w:ascii="宋体" w:hAnsi="宋体"/>
          <w:bCs/>
          <w:szCs w:val="21"/>
        </w:rPr>
        <w:t>段9号</w:t>
      </w:r>
    </w:p>
    <w:p w:rsidR="000230AF" w:rsidRPr="00CB05A7" w:rsidRDefault="000230AF" w:rsidP="000230AF">
      <w:pPr>
        <w:spacing w:line="360" w:lineRule="auto"/>
        <w:rPr>
          <w:rFonts w:ascii="宋体" w:hAnsi="宋体"/>
        </w:rPr>
      </w:pPr>
    </w:p>
    <w:p w:rsidR="000230AF" w:rsidRDefault="000230AF" w:rsidP="000230AF">
      <w:pPr>
        <w:spacing w:line="360" w:lineRule="auto"/>
        <w:rPr>
          <w:rFonts w:ascii="楷体" w:eastAsia="楷体" w:hAnsi="楷体" w:hint="eastAsia"/>
          <w:bCs/>
          <w:sz w:val="24"/>
          <w:szCs w:val="24"/>
        </w:rPr>
      </w:pPr>
    </w:p>
    <w:p w:rsidR="000230AF" w:rsidRDefault="000230AF" w:rsidP="000230AF">
      <w:pPr>
        <w:spacing w:line="360" w:lineRule="auto"/>
        <w:rPr>
          <w:rFonts w:ascii="楷体" w:eastAsia="楷体" w:hAnsi="楷体" w:hint="eastAsia"/>
          <w:bCs/>
          <w:sz w:val="24"/>
          <w:szCs w:val="24"/>
        </w:rPr>
      </w:pPr>
    </w:p>
    <w:p w:rsidR="000230AF" w:rsidRDefault="000230AF" w:rsidP="000230AF">
      <w:pPr>
        <w:spacing w:line="360" w:lineRule="auto"/>
        <w:rPr>
          <w:rFonts w:ascii="楷体" w:eastAsia="楷体" w:hAnsi="楷体" w:hint="eastAsia"/>
          <w:bCs/>
          <w:sz w:val="24"/>
          <w:szCs w:val="24"/>
        </w:rPr>
      </w:pPr>
    </w:p>
    <w:p w:rsidR="000230AF" w:rsidRDefault="000230AF" w:rsidP="000230AF">
      <w:pPr>
        <w:spacing w:line="360" w:lineRule="auto"/>
        <w:rPr>
          <w:rFonts w:ascii="楷体" w:eastAsia="楷体" w:hAnsi="楷体" w:hint="eastAsia"/>
          <w:bCs/>
          <w:sz w:val="24"/>
          <w:szCs w:val="24"/>
        </w:rPr>
      </w:pPr>
    </w:p>
    <w:p w:rsidR="000230AF" w:rsidRDefault="000230AF" w:rsidP="000230AF">
      <w:pPr>
        <w:spacing w:line="360" w:lineRule="auto"/>
        <w:rPr>
          <w:rFonts w:ascii="楷体" w:eastAsia="楷体" w:hAnsi="楷体" w:hint="eastAsia"/>
          <w:bCs/>
          <w:sz w:val="24"/>
          <w:szCs w:val="24"/>
        </w:rPr>
      </w:pPr>
    </w:p>
    <w:p w:rsidR="000230AF" w:rsidRPr="00EA552F" w:rsidRDefault="000230AF" w:rsidP="000230AF"/>
    <w:p w:rsidR="00162DA6" w:rsidRPr="000230AF" w:rsidRDefault="00162DA6"/>
    <w:sectPr w:rsidR="00162DA6" w:rsidRPr="00023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AF"/>
    <w:rsid w:val="000230AF"/>
    <w:rsid w:val="0016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D513D0-FFD0-40D3-B5DE-90C583B9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0AF"/>
    <w:pPr>
      <w:widowControl w:val="0"/>
      <w:jc w:val="both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30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y7510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安均</dc:creator>
  <cp:keywords/>
  <dc:description/>
  <cp:lastModifiedBy>田 安均</cp:lastModifiedBy>
  <cp:revision>1</cp:revision>
  <dcterms:created xsi:type="dcterms:W3CDTF">2018-12-17T07:45:00Z</dcterms:created>
  <dcterms:modified xsi:type="dcterms:W3CDTF">2018-12-17T07:45:00Z</dcterms:modified>
</cp:coreProperties>
</file>