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《松鼠先生和月亮》教学设计</w:t>
      </w:r>
    </w:p>
    <w:p>
      <w:pPr>
        <w:spacing w:line="360" w:lineRule="auto"/>
        <w:jc w:val="right"/>
        <w:rPr>
          <w:rFonts w:hint="eastAsia" w:eastAsiaTheme="minor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双流区彭镇小学   冯茜</w:t>
      </w:r>
    </w:p>
    <w:p>
      <w:pPr>
        <w:spacing w:line="360" w:lineRule="auto"/>
        <w:rPr>
          <w:rFonts w:hint="eastAsia"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教学目标</w:t>
      </w:r>
    </w:p>
    <w:p>
      <w:pPr>
        <w:spacing w:line="360" w:lineRule="auto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1. 通过</w:t>
      </w:r>
      <w:r>
        <w:rPr>
          <w:rFonts w:hint="eastAsia"/>
          <w:sz w:val="18"/>
          <w:szCs w:val="18"/>
          <w:lang w:eastAsia="zh-CN"/>
        </w:rPr>
        <w:t>讲故事和填空方式</w:t>
      </w:r>
      <w:r>
        <w:rPr>
          <w:rFonts w:hint="eastAsia"/>
          <w:sz w:val="18"/>
          <w:szCs w:val="18"/>
          <w:lang w:val="en-US" w:eastAsia="zh-CN"/>
        </w:rPr>
        <w:t>回顾文本</w:t>
      </w:r>
      <w:r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  <w:lang w:eastAsia="zh-CN"/>
        </w:rPr>
        <w:t>练习复述故事</w:t>
      </w:r>
      <w:r>
        <w:rPr>
          <w:rFonts w:hint="eastAsia"/>
          <w:sz w:val="18"/>
          <w:szCs w:val="18"/>
        </w:rPr>
        <w:t>。</w:t>
      </w:r>
    </w:p>
    <w:p>
      <w:pPr>
        <w:spacing w:line="360" w:lineRule="auto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2. </w:t>
      </w:r>
      <w:r>
        <w:rPr>
          <w:rFonts w:hint="eastAsia"/>
          <w:sz w:val="18"/>
          <w:szCs w:val="18"/>
          <w:lang w:eastAsia="zh-CN"/>
        </w:rPr>
        <w:t>通过三把金钥匙，学会有条理，抓住心理，加上动作来讲故事的方法</w:t>
      </w:r>
      <w:r>
        <w:rPr>
          <w:rFonts w:hint="eastAsia"/>
          <w:sz w:val="18"/>
          <w:szCs w:val="18"/>
        </w:rPr>
        <w:t>。</w:t>
      </w:r>
    </w:p>
    <w:p>
      <w:pPr>
        <w:spacing w:line="36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3</w:t>
      </w:r>
      <w:bookmarkStart w:id="0" w:name="_GoBack"/>
      <w:bookmarkEnd w:id="0"/>
      <w:r>
        <w:rPr>
          <w:rFonts w:hint="eastAsia"/>
          <w:sz w:val="18"/>
          <w:szCs w:val="18"/>
          <w:lang w:val="en-US" w:eastAsia="zh-CN"/>
        </w:rPr>
        <w:t>.通过联想、对比、换位思考等方式，引导学生走进画面，走进松鼠先生的内心和其他人物内心，感悟“善良、责任、合作、智慧”的人生价值。</w:t>
      </w:r>
    </w:p>
    <w:p>
      <w:pPr>
        <w:spacing w:line="360" w:lineRule="auto"/>
        <w:rPr>
          <w:rFonts w:hint="eastAsia"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教学过程</w:t>
      </w:r>
    </w:p>
    <w:p>
      <w:pPr>
        <w:spacing w:line="360" w:lineRule="auto"/>
        <w:rPr>
          <w:rFonts w:hint="eastAsia" w:eastAsiaTheme="minorEastAsia"/>
          <w:b/>
          <w:bCs/>
          <w:sz w:val="18"/>
          <w:szCs w:val="18"/>
          <w:lang w:eastAsia="zh-CN"/>
        </w:rPr>
      </w:pPr>
      <w:r>
        <w:rPr>
          <w:rFonts w:hint="eastAsia"/>
          <w:b/>
          <w:bCs/>
          <w:sz w:val="18"/>
          <w:szCs w:val="18"/>
        </w:rPr>
        <w:t>一、</w:t>
      </w:r>
      <w:r>
        <w:rPr>
          <w:rFonts w:hint="eastAsia"/>
          <w:b/>
          <w:bCs/>
          <w:sz w:val="18"/>
          <w:szCs w:val="18"/>
          <w:lang w:val="en-US" w:eastAsia="zh-CN"/>
        </w:rPr>
        <w:t>猜谜导入</w:t>
      </w:r>
      <w:r>
        <w:rPr>
          <w:rFonts w:hint="eastAsia"/>
          <w:b/>
          <w:bCs/>
          <w:sz w:val="18"/>
          <w:szCs w:val="18"/>
        </w:rPr>
        <w:t>，激发兴趣</w:t>
      </w:r>
      <w:r>
        <w:rPr>
          <w:rFonts w:hint="eastAsia"/>
          <w:b/>
          <w:bCs/>
          <w:sz w:val="18"/>
          <w:szCs w:val="18"/>
          <w:lang w:eastAsia="zh-CN"/>
        </w:rPr>
        <w:t>。</w:t>
      </w:r>
    </w:p>
    <w:p>
      <w:pPr>
        <w:spacing w:line="36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师：黄黄的，圆圆的，大大的，你会想到什么呢？</w:t>
      </w:r>
    </w:p>
    <w:p>
      <w:pPr>
        <w:spacing w:line="36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生：我会想到月亮。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师：真会学习，知道用联想的办法猜猜测答案，那通过这轮月亮，你想到了我们之前读过的那本书呢？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生：我想到了——《松鼠先生和月亮》。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师：老师为你竖起大拇指，看来联想的确是个好办法。那咱们一起读读这本书的名字吧。</w:t>
      </w:r>
    </w:p>
    <w:p>
      <w:pPr>
        <w:spacing w:line="360" w:lineRule="auto"/>
        <w:ind w:left="420" w:leftChars="200" w:firstLine="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（出示封面）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生：齐读。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孩子们，书里的小动物们可厉害了，他们都入选了“森林小榜样”评选大会。这可把狮子大王愁坏了，因为他不知道到底选谁。于是狮子王给我写了一封信，说听闻咱们2.1的孩子很有想法，想请大伙帮忙投票，愿意吗？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师：书中的小动物你还记得吗？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生：自由发言，师逐次出示人物头像。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师：但狮子大王说来，选择之前，咱们先来对对口令。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生：对口令。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师：看来要想帮助狮子王，咱们还得再次读读这个有趣的小故事。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（板书课题）</w:t>
      </w:r>
    </w:p>
    <w:p>
      <w:pPr>
        <w:spacing w:line="360" w:lineRule="auto"/>
        <w:ind w:left="420" w:hanging="361" w:hangingChars="200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二、回忆情节，整体感知。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师：看到封面，相信孩子们头上一定萦绕着好多好多阅读时的思绪。说说书中哪个故事情节给你留下了深刻印象？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师：能用完整的句子回答老师的，老师一定双手为你点赞。</w:t>
      </w:r>
    </w:p>
    <w:p>
      <w:pPr>
        <w:spacing w:line="360" w:lineRule="auto"/>
        <w:ind w:left="420" w:hanging="360" w:hanging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生：书中我印象深刻的是——（逐次出示）</w:t>
      </w:r>
    </w:p>
    <w:p>
      <w:pPr>
        <w:spacing w:line="36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师：看来思绪的大门已经完全被打开啦。刚才说的就是这本书的——主要内容。</w:t>
      </w:r>
    </w:p>
    <w:p>
      <w:pPr>
        <w:spacing w:line="360" w:lineRule="auto"/>
        <w:ind w:firstLine="360" w:firstLineChars="20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那你能把它们排排序吗？</w:t>
      </w:r>
    </w:p>
    <w:p>
      <w:pPr>
        <w:spacing w:line="36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师：现在难度升级，换一种方式你还会复述吗？</w:t>
      </w:r>
    </w:p>
    <w:p>
      <w:pPr>
        <w:spacing w:line="36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师：难度再升级，你还会吗？</w:t>
      </w:r>
    </w:p>
    <w:p>
      <w:pPr>
        <w:numPr>
          <w:ilvl w:val="0"/>
          <w:numId w:val="1"/>
        </w:numPr>
        <w:spacing w:line="360" w:lineRule="auto"/>
        <w:ind w:left="420" w:hanging="361" w:hangingChars="200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走进松鼠，学会讲故事。</w:t>
      </w:r>
    </w:p>
    <w:p>
      <w:pPr>
        <w:numPr>
          <w:ilvl w:val="0"/>
          <w:numId w:val="0"/>
        </w:numPr>
        <w:spacing w:line="360" w:lineRule="auto"/>
        <w:ind w:leftChars="-200" w:firstLine="420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1、表达有序讲完整</w:t>
      </w:r>
    </w:p>
    <w:p>
      <w:pPr>
        <w:numPr>
          <w:ilvl w:val="0"/>
          <w:numId w:val="0"/>
        </w:numPr>
        <w:spacing w:line="360" w:lineRule="auto"/>
        <w:ind w:leftChars="-200" w:firstLine="42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师：狮子大王的任务咱们还没有完成呢。</w:t>
      </w:r>
    </w:p>
    <w:p>
      <w:pPr>
        <w:numPr>
          <w:ilvl w:val="0"/>
          <w:numId w:val="0"/>
        </w:numPr>
        <w:spacing w:line="360" w:lineRule="auto"/>
        <w:ind w:firstLine="360" w:firstLine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亮眼睛——认真评。亮眼睛，公正选。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师：选谁呢？我们先来看看松鼠先生吧。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师：松鼠先生遭遇了什么呀，你能根据图片，用上刚才的金钥匙根据老师给你的词语联系起来完整的说一说吗？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生：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师：老师表扬你，因为你做到了把故事按照前后顺序将完整。</w:t>
      </w:r>
    </w:p>
    <w:p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2、体会心情讲生动</w:t>
      </w:r>
    </w:p>
    <w:p>
      <w:pPr>
        <w:numPr>
          <w:ilvl w:val="0"/>
          <w:numId w:val="0"/>
        </w:numPr>
        <w:spacing w:line="360" w:lineRule="auto"/>
        <w:ind w:left="630" w:hanging="540" w:hangingChars="3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师：这月亮不偏不倚，偏偏躺在松鼠先生的屋檐上，这是它偷的吗？但还是把松鼠先生吓了。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师：它是怎么想的呢？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生：读心理句子（大声、小声、紧张读）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师：孩子们太厉害了，通过体会松鼠心理，我们就走进了它是内心，有了更深刻的感受。</w:t>
      </w:r>
    </w:p>
    <w:p>
      <w:pPr>
        <w:numPr>
          <w:ilvl w:val="0"/>
          <w:numId w:val="0"/>
        </w:numPr>
        <w:spacing w:line="360" w:lineRule="auto"/>
        <w:ind w:firstLine="360" w:firstLine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（出示金钥匙）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师：可是这是它偷的吗？那如果是你，你会怎么做呢？但，松鼠却——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师：的确可怕，他甚至还联想到了自己——坐牢的场景。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师：仔细看图，说说此时松鼠先生的感受吗？（老师采访学生扮演）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师：松鼠先生，怎么回事呀？怎么办呢？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师：老师看到你皱起了眉头。通过你们丰富的表情和联想，我仿佛走进了松鼠先生心里面去了，你们真厉害。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师：是呀，此时此刻唯一想法就是——生接读。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生：再读。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师：于是它是怎么做的呢？</w:t>
      </w:r>
    </w:p>
    <w:p>
      <w:pPr>
        <w:numPr>
          <w:ilvl w:val="0"/>
          <w:numId w:val="0"/>
        </w:numPr>
        <w:spacing w:line="360" w:lineRule="auto"/>
        <w:rPr>
          <w:rFonts w:hint="eastAsia" w:eastAsiaTheme="minor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3、加上动作更有趣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师：亮眼睛仔细看，松鼠先生是怎么做的呢？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师：是呀，用前腿推、用后退蹬、用牙齿咬。（模拟场景）</w:t>
      </w:r>
    </w:p>
    <w:p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师：那你能把这些词语放进句子里，说得更具体吗？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师：孩子们，你们真厉害，通过集体的动作，还把这个简单的故事将生动有趣了。一起读读你们自己的收获吧。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 xml:space="preserve">   （出示金钥匙：加上动作更有趣）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生：读阅读金钥匙。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师：那从故事中，你认识了怎么样的松鼠先生呀？你会选它吗？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师：亮眼睛，认真评。亮眼睛，公正选。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师：聪明的你，能带上这三把金钥匙，任选其一，给同桌声情并茂地讲一讲后来刺猬、山羊、蜜蜂和老鼠的故事吗？</w:t>
      </w:r>
    </w:p>
    <w:p>
      <w:pPr>
        <w:numPr>
          <w:ilvl w:val="0"/>
          <w:numId w:val="0"/>
        </w:numPr>
        <w:spacing w:line="360" w:lineRule="auto"/>
        <w:ind w:left="420" w:hanging="360" w:hangingChars="200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生：扮演角色表演。</w:t>
      </w:r>
    </w:p>
    <w:p>
      <w:pPr>
        <w:numPr>
          <w:ilvl w:val="0"/>
          <w:numId w:val="1"/>
        </w:numPr>
        <w:spacing w:line="360" w:lineRule="auto"/>
        <w:ind w:left="361" w:leftChars="0" w:hanging="361" w:hangingChars="200"/>
        <w:rPr>
          <w:rFonts w:hint="eastAsia" w:asciiTheme="minorEastAsia" w:hAnsiTheme="minorEastAsia" w:cstheme="minorEastAsia"/>
          <w:b/>
          <w:bCs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18"/>
          <w:szCs w:val="18"/>
          <w:lang w:val="en-US" w:eastAsia="zh-CN"/>
        </w:rPr>
        <w:t>表达认识，升华理解。</w:t>
      </w:r>
    </w:p>
    <w:p>
      <w:pPr>
        <w:numPr>
          <w:ilvl w:val="0"/>
          <w:numId w:val="0"/>
        </w:numPr>
        <w:spacing w:line="360" w:lineRule="auto"/>
        <w:ind w:left="300" w:leftChars="-200" w:hanging="720" w:hangingChars="4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 xml:space="preserve">    师：故事到结束了，我们也知道那个让大伙儿一波三折的月亮，其实是——从车上掉下的一块奶酪。</w:t>
      </w:r>
    </w:p>
    <w:p>
      <w:pPr>
        <w:numPr>
          <w:ilvl w:val="0"/>
          <w:numId w:val="0"/>
        </w:numPr>
        <w:spacing w:line="360" w:lineRule="auto"/>
        <w:ind w:left="300" w:leftChars="-200" w:hanging="720" w:hangingChars="4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 xml:space="preserve">    师：孩子们，现在你能选出心中的理想对象了吗？</w:t>
      </w:r>
    </w:p>
    <w:p>
      <w:pPr>
        <w:numPr>
          <w:ilvl w:val="0"/>
          <w:numId w:val="0"/>
        </w:numPr>
        <w:spacing w:line="360" w:lineRule="auto"/>
        <w:ind w:left="300" w:leftChars="-200" w:hanging="720" w:hangingChars="4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 xml:space="preserve">    生：选（完成题单）</w:t>
      </w:r>
    </w:p>
    <w:p>
      <w:pPr>
        <w:numPr>
          <w:ilvl w:val="0"/>
          <w:numId w:val="0"/>
        </w:numPr>
        <w:spacing w:line="360" w:lineRule="auto"/>
        <w:ind w:left="300" w:leftChars="-200" w:hanging="720" w:hangingChars="400"/>
        <w:rPr>
          <w:rFonts w:hint="eastAsia" w:ascii="楷体" w:hAnsi="楷体" w:eastAsia="楷体" w:cs="楷体"/>
          <w:sz w:val="18"/>
          <w:szCs w:val="18"/>
          <w:lang w:val="en-US" w:eastAsia="zh-CN"/>
        </w:rPr>
      </w:pPr>
      <w:r>
        <w:rPr>
          <w:rFonts w:hint="eastAsia" w:ascii="楷体" w:hAnsi="楷体" w:eastAsia="楷体" w:cs="楷体"/>
          <w:sz w:val="18"/>
          <w:szCs w:val="18"/>
          <w:lang w:val="en-US" w:eastAsia="zh-CN"/>
        </w:rPr>
        <w:t xml:space="preserve">    我得选择是：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="楷体" w:hAnsi="楷体" w:eastAsia="楷体" w:cs="楷体"/>
          <w:sz w:val="18"/>
          <w:szCs w:val="18"/>
          <w:lang w:val="en-US" w:eastAsia="zh-CN"/>
        </w:rPr>
      </w:pPr>
      <w:r>
        <w:rPr>
          <w:rFonts w:hint="eastAsia" w:ascii="楷体" w:hAnsi="楷体" w:eastAsia="楷体" w:cs="楷体"/>
          <w:sz w:val="18"/>
          <w:szCs w:val="18"/>
          <w:lang w:val="en-US" w:eastAsia="zh-CN"/>
        </w:rPr>
        <w:t>我得推荐理由是：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师：看来大家都选择的是松鼠先生。因为它的——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师：看来大家读懂了作者，书的尾页这样写道——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师：难怪这本书的题目叫做《松鼠先生和月亮》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 xml:space="preserve">    可能作者就是想借松鼠先生送月亮的故事告诉我们——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生：抽答。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师：而通过联系前后文本，我们也知道了这里的月亮，实际上就是从车里滚落下的奶酪，被父亲将成了一个童话故事。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师：那你觉得这是一本怎么样的绘本呢？</w:t>
      </w:r>
    </w:p>
    <w:p>
      <w:pPr>
        <w:numPr>
          <w:ilvl w:val="0"/>
          <w:numId w:val="0"/>
        </w:numPr>
        <w:spacing w:line="360" w:lineRule="auto"/>
        <w:ind w:left="360" w:leftChars="0" w:hanging="360" w:hangingChars="2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师：是呀，作者就是德国儿童文学幽默大师、著名儿童插画家，他的作品充满天马行空的想象力。敞开阅读的大门，带着你的思考，去阅读这些书吧。（推荐书目）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A8145C"/>
    <w:multiLevelType w:val="singleLevel"/>
    <w:tmpl w:val="B9A8145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F623E"/>
    <w:rsid w:val="0D2246F1"/>
    <w:rsid w:val="109B5C2A"/>
    <w:rsid w:val="1244716B"/>
    <w:rsid w:val="1E207E98"/>
    <w:rsid w:val="1FD50937"/>
    <w:rsid w:val="23142E15"/>
    <w:rsid w:val="24474389"/>
    <w:rsid w:val="33FA0C62"/>
    <w:rsid w:val="34473DA6"/>
    <w:rsid w:val="597B5467"/>
    <w:rsid w:val="5EC72917"/>
    <w:rsid w:val="64EF623E"/>
    <w:rsid w:val="7F697B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260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2018-12-09T12:50:00Z</dcterms:created>
  <dc:creator>asus</dc:creator>
  <cp:lastModifiedBy>Dell</cp:lastModifiedBy>
  <dcterms:modified xsi:type="dcterms:W3CDTF">2018-12-14T06:53:32Z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