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同课异构共研修，集思广益助成长</w:t>
      </w:r>
    </w:p>
    <w:p>
      <w:pPr>
        <w:jc w:val="right"/>
        <w:rPr>
          <w:rFonts w:hint="eastAsia"/>
          <w:sz w:val="28"/>
          <w:szCs w:val="28"/>
        </w:rPr>
      </w:pPr>
      <w:r>
        <w:rPr>
          <w:rFonts w:hint="eastAsia"/>
          <w:sz w:val="28"/>
          <w:szCs w:val="28"/>
        </w:rPr>
        <w:t>双流区名教师（陈双）工作室</w:t>
      </w:r>
      <w:r>
        <w:rPr>
          <w:rFonts w:hint="eastAsia"/>
          <w:sz w:val="28"/>
          <w:szCs w:val="28"/>
          <w:lang w:val="en-US" w:eastAsia="zh-CN"/>
        </w:rPr>
        <w:t>11</w:t>
      </w:r>
      <w:r>
        <w:rPr>
          <w:rFonts w:hint="eastAsia"/>
          <w:sz w:val="28"/>
          <w:szCs w:val="28"/>
        </w:rPr>
        <w:t>月</w:t>
      </w:r>
      <w:r>
        <w:rPr>
          <w:rFonts w:hint="eastAsia"/>
          <w:sz w:val="28"/>
          <w:szCs w:val="28"/>
          <w:lang w:val="en-US" w:eastAsia="zh-CN"/>
        </w:rPr>
        <w:t>7</w:t>
      </w:r>
      <w:r>
        <w:rPr>
          <w:rFonts w:hint="eastAsia"/>
          <w:sz w:val="28"/>
          <w:szCs w:val="28"/>
        </w:rPr>
        <w:t>日活动简讯</w:t>
      </w:r>
    </w:p>
    <w:p>
      <w:pPr>
        <w:ind w:firstLine="480" w:firstLineChars="200"/>
        <w:jc w:val="left"/>
        <w:rPr>
          <w:rFonts w:hint="eastAsia"/>
          <w:sz w:val="24"/>
          <w:szCs w:val="24"/>
          <w:lang w:val="en-US" w:eastAsia="zh-CN"/>
        </w:rPr>
      </w:pPr>
      <w:r>
        <w:rPr>
          <w:rFonts w:hint="eastAsia"/>
          <w:sz w:val="24"/>
          <w:szCs w:val="24"/>
          <w:lang w:val="en-US" w:eastAsia="zh-CN"/>
        </w:rPr>
        <w:t>2017年11月7日，工作室全体学员在导师陈双的带领在齐聚双流西航港一中开展课堂教学研修活动。</w:t>
      </w:r>
    </w:p>
    <w:p>
      <w:pPr>
        <w:ind w:firstLine="480" w:firstLineChars="200"/>
        <w:jc w:val="left"/>
        <w:rPr>
          <w:rFonts w:hint="eastAsia"/>
          <w:sz w:val="24"/>
          <w:szCs w:val="24"/>
          <w:lang w:val="en-US" w:eastAsia="zh-CN"/>
        </w:rPr>
      </w:pPr>
      <w:r>
        <w:rPr>
          <w:rFonts w:hint="eastAsia"/>
          <w:sz w:val="24"/>
          <w:szCs w:val="24"/>
          <w:lang w:val="en-US" w:eastAsia="zh-CN"/>
        </w:rPr>
        <w:t>本次活动以七年级教材《友谊地久天长》为课题，构建唱歌与欣赏两种课型，进行同课异构。</w:t>
      </w:r>
    </w:p>
    <w:p>
      <w:pPr>
        <w:jc w:val="left"/>
        <w:rPr>
          <w:rFonts w:hint="eastAsia" w:asciiTheme="minorEastAsia" w:hAnsiTheme="minorEastAsia" w:eastAsiaTheme="minorEastAsia" w:cstheme="minorEastAsia"/>
          <w:sz w:val="24"/>
          <w:szCs w:val="24"/>
          <w:lang w:val="en-US" w:eastAsia="zh-CN"/>
        </w:rPr>
      </w:pPr>
      <w:r>
        <w:rPr>
          <w:rFonts w:hint="eastAsia"/>
          <w:sz w:val="24"/>
          <w:szCs w:val="24"/>
          <w:lang w:val="en-US" w:eastAsia="zh-CN"/>
        </w:rPr>
        <w:t xml:space="preserve">    </w:t>
      </w:r>
      <w:bookmarkStart w:id="0" w:name="_GoBack"/>
      <w:bookmarkEnd w:id="0"/>
      <w:r>
        <w:rPr>
          <w:rFonts w:hint="eastAsia"/>
          <w:sz w:val="24"/>
          <w:szCs w:val="24"/>
          <w:lang w:val="en-US" w:eastAsia="zh-CN"/>
        </w:rPr>
        <w:t>工作室学员崔倩首先带来的是一堂唱歌综合课。崔老师以吹奏口琴导入，采让学生在轻松愉快的氛围中演唱歌曲。</w:t>
      </w:r>
      <w:r>
        <w:rPr>
          <w:rFonts w:hint="eastAsia"/>
          <w:sz w:val="24"/>
          <w:szCs w:val="24"/>
        </w:rPr>
        <w:t>通过小组合作的学习方式，激发学生的学习兴趣，培养了学生小组合作精神和</w:t>
      </w:r>
      <w:r>
        <w:rPr>
          <w:rFonts w:hint="eastAsia"/>
          <w:sz w:val="24"/>
          <w:szCs w:val="24"/>
          <w:lang w:eastAsia="zh-CN"/>
        </w:rPr>
        <w:t>创编歌曲</w:t>
      </w:r>
      <w:r>
        <w:rPr>
          <w:rFonts w:hint="eastAsia"/>
          <w:sz w:val="24"/>
          <w:szCs w:val="24"/>
        </w:rPr>
        <w:t>的能力。让学生带着任务去学习，真正达到了学以致用的目的。</w:t>
      </w:r>
      <w:r>
        <w:rPr>
          <w:rFonts w:hint="eastAsia" w:asciiTheme="minorEastAsia" w:hAnsiTheme="minorEastAsia" w:eastAsiaTheme="minorEastAsia" w:cstheme="minorEastAsia"/>
          <w:sz w:val="24"/>
          <w:szCs w:val="24"/>
        </w:rPr>
        <w:t>充分发挥了学生的主体作用。</w:t>
      </w:r>
    </w:p>
    <w:p>
      <w:pPr>
        <w:rPr>
          <w:rFonts w:hint="eastAsia" w:eastAsiaTheme="minorEastAsia"/>
          <w:sz w:val="24"/>
          <w:szCs w:val="24"/>
          <w:lang w:eastAsia="zh-CN"/>
        </w:rPr>
      </w:pPr>
    </w:p>
    <w:p>
      <w:pPr>
        <w:ind w:firstLine="480" w:firstLineChars="200"/>
        <w:rPr>
          <w:rFonts w:hint="eastAsia" w:eastAsiaTheme="minorEastAsia"/>
          <w:sz w:val="24"/>
          <w:szCs w:val="24"/>
          <w:lang w:eastAsia="zh-CN"/>
        </w:rPr>
      </w:pPr>
      <w:r>
        <w:rPr>
          <w:rFonts w:hint="eastAsia" w:eastAsiaTheme="minorEastAsia"/>
          <w:sz w:val="24"/>
          <w:szCs w:val="24"/>
          <w:lang w:eastAsia="zh-CN"/>
        </w:rPr>
        <w:drawing>
          <wp:inline distT="0" distB="0" distL="114300" distR="114300">
            <wp:extent cx="5224145" cy="3917950"/>
            <wp:effectExtent l="0" t="0" r="0" b="14605"/>
            <wp:docPr id="8" name="图片 8" descr="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33"/>
                    <pic:cNvPicPr>
                      <a:picLocks noChangeAspect="1"/>
                    </pic:cNvPicPr>
                  </pic:nvPicPr>
                  <pic:blipFill>
                    <a:blip r:embed="rId4"/>
                    <a:srcRect l="341" t="-2188" r="-341" b="2188"/>
                    <a:stretch>
                      <a:fillRect/>
                    </a:stretch>
                  </pic:blipFill>
                  <pic:spPr>
                    <a:xfrm rot="5400000">
                      <a:off x="0" y="0"/>
                      <a:ext cx="5224145" cy="3917950"/>
                    </a:xfrm>
                    <a:prstGeom prst="rect">
                      <a:avLst/>
                    </a:prstGeom>
                  </pic:spPr>
                </pic:pic>
              </a:graphicData>
            </a:graphic>
          </wp:inline>
        </w:drawing>
      </w:r>
    </w:p>
    <w:p>
      <w:pPr>
        <w:ind w:firstLine="480" w:firstLineChars="200"/>
        <w:rPr>
          <w:rFonts w:hint="eastAsia" w:eastAsiaTheme="minorEastAsia"/>
          <w:sz w:val="24"/>
          <w:szCs w:val="24"/>
          <w:lang w:eastAsia="zh-CN"/>
        </w:rPr>
      </w:pPr>
      <w:r>
        <w:rPr>
          <w:rFonts w:hint="eastAsia" w:eastAsiaTheme="minorEastAsia"/>
          <w:sz w:val="24"/>
          <w:szCs w:val="24"/>
          <w:lang w:eastAsia="zh-CN"/>
        </w:rPr>
        <w:drawing>
          <wp:inline distT="0" distB="0" distL="114300" distR="114300">
            <wp:extent cx="5224145" cy="3917950"/>
            <wp:effectExtent l="0" t="0" r="14605" b="6350"/>
            <wp:docPr id="6" name="图片 6"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11"/>
                    <pic:cNvPicPr>
                      <a:picLocks noChangeAspect="1"/>
                    </pic:cNvPicPr>
                  </pic:nvPicPr>
                  <pic:blipFill>
                    <a:blip r:embed="rId5"/>
                    <a:stretch>
                      <a:fillRect/>
                    </a:stretch>
                  </pic:blipFill>
                  <pic:spPr>
                    <a:xfrm>
                      <a:off x="0" y="0"/>
                      <a:ext cx="5224145" cy="3917950"/>
                    </a:xfrm>
                    <a:prstGeom prst="rect">
                      <a:avLst/>
                    </a:prstGeom>
                  </pic:spPr>
                </pic:pic>
              </a:graphicData>
            </a:graphic>
          </wp:inline>
        </w:drawing>
      </w:r>
    </w:p>
    <w:p>
      <w:pPr>
        <w:ind w:firstLine="480"/>
        <w:jc w:val="left"/>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第二</w:t>
      </w:r>
      <w:r>
        <w:rPr>
          <w:rFonts w:hint="eastAsia" w:asciiTheme="minorEastAsia" w:hAnsiTheme="minorEastAsia" w:cstheme="minorEastAsia"/>
          <w:sz w:val="24"/>
          <w:szCs w:val="24"/>
          <w:lang w:val="en-US" w:eastAsia="zh-CN"/>
        </w:rPr>
        <w:t>节</w:t>
      </w:r>
      <w:r>
        <w:rPr>
          <w:rFonts w:hint="eastAsia" w:asciiTheme="minorEastAsia" w:hAnsiTheme="minorEastAsia" w:eastAsiaTheme="minorEastAsia" w:cstheme="minorEastAsia"/>
          <w:sz w:val="24"/>
          <w:szCs w:val="24"/>
          <w:lang w:val="en-US" w:eastAsia="zh-CN"/>
        </w:rPr>
        <w:t>是由工作室学员陈衫杉上的一堂欣赏课《友谊地久天长》。</w:t>
      </w:r>
      <w:r>
        <w:rPr>
          <w:rFonts w:hint="eastAsia" w:asciiTheme="minorEastAsia" w:hAnsiTheme="minorEastAsia" w:cstheme="minorEastAsia"/>
          <w:sz w:val="24"/>
          <w:szCs w:val="24"/>
          <w:lang w:val="en-US" w:eastAsia="zh-CN"/>
        </w:rPr>
        <w:t>教学过程</w:t>
      </w:r>
      <w:r>
        <w:rPr>
          <w:rFonts w:hint="eastAsia" w:asciiTheme="minorEastAsia" w:hAnsiTheme="minorEastAsia" w:eastAsiaTheme="minorEastAsia" w:cstheme="minorEastAsia"/>
          <w:sz w:val="24"/>
          <w:szCs w:val="24"/>
        </w:rPr>
        <w:t>层层递进，由浅入深</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活动与活动之间环环相扣，主题突出。教学活动安排合理，师生关系和谐。以学生发展为本，调动学生多种感官，促进学生主动学习。通过有序的导入，创设生动活泼的教学情境，给学生营造了愉快、宽松、和谐的课堂氛围，激发了学生参与的积极性，通过体验、合作与交流</w:t>
      </w:r>
      <w:r>
        <w:rPr>
          <w:rFonts w:hint="eastAsia" w:asciiTheme="minorEastAsia" w:hAnsiTheme="minorEastAsia" w:cstheme="minorEastAsia"/>
          <w:sz w:val="24"/>
          <w:szCs w:val="24"/>
          <w:lang w:eastAsia="zh-CN"/>
        </w:rPr>
        <w:t>。</w:t>
      </w:r>
    </w:p>
    <w:p>
      <w:pPr>
        <w:ind w:firstLine="480"/>
        <w:jc w:val="left"/>
        <w:rPr>
          <w:rFonts w:hint="eastAsia"/>
          <w:b/>
          <w:bCs/>
          <w:sz w:val="36"/>
          <w:szCs w:val="36"/>
          <w:lang w:val="en-US" w:eastAsia="zh-CN"/>
        </w:rPr>
      </w:pPr>
      <w:r>
        <w:rPr>
          <w:rFonts w:hint="eastAsia"/>
          <w:b/>
          <w:bCs/>
          <w:sz w:val="36"/>
          <w:szCs w:val="36"/>
          <w:lang w:val="en-US" w:eastAsia="zh-CN"/>
        </w:rPr>
        <w:drawing>
          <wp:inline distT="0" distB="0" distL="114300" distR="114300">
            <wp:extent cx="5224145" cy="3917950"/>
            <wp:effectExtent l="0" t="0" r="14605" b="6350"/>
            <wp:docPr id="10" name="图片 10" descr="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31"/>
                    <pic:cNvPicPr>
                      <a:picLocks noChangeAspect="1"/>
                    </pic:cNvPicPr>
                  </pic:nvPicPr>
                  <pic:blipFill>
                    <a:blip r:embed="rId6"/>
                    <a:stretch>
                      <a:fillRect/>
                    </a:stretch>
                  </pic:blipFill>
                  <pic:spPr>
                    <a:xfrm>
                      <a:off x="0" y="0"/>
                      <a:ext cx="5224145" cy="3917950"/>
                    </a:xfrm>
                    <a:prstGeom prst="rect">
                      <a:avLst/>
                    </a:prstGeom>
                  </pic:spPr>
                </pic:pic>
              </a:graphicData>
            </a:graphic>
          </wp:inline>
        </w:drawing>
      </w:r>
    </w:p>
    <w:p>
      <w:pPr>
        <w:jc w:val="left"/>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drawing>
          <wp:inline distT="0" distB="0" distL="114300" distR="114300">
            <wp:extent cx="5235575" cy="3926840"/>
            <wp:effectExtent l="0" t="0" r="3175" b="16510"/>
            <wp:docPr id="9" name="图片 9"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3"/>
                    <pic:cNvPicPr>
                      <a:picLocks noChangeAspect="1"/>
                    </pic:cNvPicPr>
                  </pic:nvPicPr>
                  <pic:blipFill>
                    <a:blip r:embed="rId7"/>
                    <a:stretch>
                      <a:fillRect/>
                    </a:stretch>
                  </pic:blipFill>
                  <pic:spPr>
                    <a:xfrm>
                      <a:off x="0" y="0"/>
                      <a:ext cx="5235575" cy="3926840"/>
                    </a:xfrm>
                    <a:prstGeom prst="rect">
                      <a:avLst/>
                    </a:prstGeom>
                  </pic:spPr>
                </pic:pic>
              </a:graphicData>
            </a:graphic>
          </wp:inline>
        </w:drawing>
      </w:r>
    </w:p>
    <w:p>
      <w:pPr>
        <w:jc w:val="left"/>
        <w:rPr>
          <w:rFonts w:hint="eastAsia"/>
          <w:b/>
          <w:bCs/>
          <w:sz w:val="36"/>
          <w:szCs w:val="36"/>
          <w:lang w:val="en-US" w:eastAsia="zh-CN"/>
        </w:rPr>
      </w:pPr>
      <w:r>
        <w:rPr>
          <w:rFonts w:hint="eastAsia"/>
          <w:b/>
          <w:bCs/>
          <w:sz w:val="36"/>
          <w:szCs w:val="36"/>
          <w:lang w:val="en-US" w:eastAsia="zh-CN"/>
        </w:rPr>
        <w:t xml:space="preserve">  </w:t>
      </w:r>
    </w:p>
    <w:p>
      <w:pPr>
        <w:jc w:val="left"/>
        <w:rPr>
          <w:rFonts w:hint="eastAsia"/>
          <w:b/>
          <w:bCs/>
          <w:sz w:val="36"/>
          <w:szCs w:val="36"/>
          <w:lang w:val="en-US" w:eastAsia="zh-CN"/>
        </w:rPr>
      </w:pPr>
    </w:p>
    <w:p>
      <w:pPr>
        <w:jc w:val="left"/>
        <w:rPr>
          <w:rFonts w:hint="eastAsia"/>
          <w:b/>
          <w:bCs/>
          <w:sz w:val="36"/>
          <w:szCs w:val="36"/>
          <w:lang w:val="en-US" w:eastAsia="zh-CN"/>
        </w:rPr>
      </w:pPr>
    </w:p>
    <w:p>
      <w:pPr>
        <w:ind w:firstLine="480" w:firstLineChars="200"/>
        <w:rPr>
          <w:rFonts w:hint="eastAsia"/>
          <w:sz w:val="24"/>
          <w:szCs w:val="24"/>
        </w:rPr>
      </w:pPr>
      <w:r>
        <w:rPr>
          <w:rFonts w:hint="eastAsia"/>
          <w:sz w:val="24"/>
          <w:szCs w:val="24"/>
        </w:rPr>
        <w:t>课后</w:t>
      </w:r>
      <w:r>
        <w:rPr>
          <w:rFonts w:hint="eastAsia"/>
          <w:sz w:val="24"/>
          <w:szCs w:val="24"/>
          <w:lang w:eastAsia="zh-CN"/>
        </w:rPr>
        <w:t>陈双导师和工作室学员对两堂课</w:t>
      </w:r>
      <w:r>
        <w:rPr>
          <w:rFonts w:hint="eastAsia"/>
          <w:sz w:val="24"/>
          <w:szCs w:val="24"/>
        </w:rPr>
        <w:t>进行了多方位的交流研讨，老师</w:t>
      </w:r>
      <w:r>
        <w:rPr>
          <w:rFonts w:hint="eastAsia"/>
          <w:sz w:val="24"/>
          <w:szCs w:val="24"/>
          <w:lang w:eastAsia="zh-CN"/>
        </w:rPr>
        <w:t>们</w:t>
      </w:r>
      <w:r>
        <w:rPr>
          <w:rFonts w:hint="eastAsia"/>
          <w:sz w:val="24"/>
          <w:szCs w:val="24"/>
        </w:rPr>
        <w:t>各抒己见，充分交换了意见，谈了各自的想法和建议。同一节课，不同的老师，不同的教学风格，使每一位教师受益匪浅。</w:t>
      </w:r>
    </w:p>
    <w:p>
      <w:pPr>
        <w:ind w:firstLine="480" w:firstLineChars="200"/>
        <w:rPr>
          <w:rFonts w:hint="eastAsia" w:eastAsiaTheme="minorEastAsia"/>
          <w:sz w:val="24"/>
          <w:szCs w:val="24"/>
          <w:lang w:eastAsia="zh-CN"/>
        </w:rPr>
      </w:pPr>
      <w:r>
        <w:rPr>
          <w:rFonts w:hint="eastAsia" w:eastAsiaTheme="minorEastAsia"/>
          <w:sz w:val="24"/>
          <w:szCs w:val="24"/>
          <w:lang w:eastAsia="zh-CN"/>
        </w:rPr>
        <w:drawing>
          <wp:inline distT="0" distB="0" distL="114300" distR="114300">
            <wp:extent cx="5224145" cy="3917950"/>
            <wp:effectExtent l="0" t="0" r="14605" b="6350"/>
            <wp:docPr id="11" name="图片 11" descr="QQ图片20171108124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QQ图片20171108124918"/>
                    <pic:cNvPicPr>
                      <a:picLocks noChangeAspect="1"/>
                    </pic:cNvPicPr>
                  </pic:nvPicPr>
                  <pic:blipFill>
                    <a:blip r:embed="rId8"/>
                    <a:stretch>
                      <a:fillRect/>
                    </a:stretch>
                  </pic:blipFill>
                  <pic:spPr>
                    <a:xfrm>
                      <a:off x="0" y="0"/>
                      <a:ext cx="5224145" cy="3917950"/>
                    </a:xfrm>
                    <a:prstGeom prst="rect">
                      <a:avLst/>
                    </a:prstGeom>
                  </pic:spPr>
                </pic:pic>
              </a:graphicData>
            </a:graphic>
          </wp:inline>
        </w:drawing>
      </w:r>
    </w:p>
    <w:p>
      <w:pPr>
        <w:ind w:firstLine="480" w:firstLineChars="200"/>
        <w:rPr>
          <w:sz w:val="24"/>
          <w:szCs w:val="24"/>
        </w:rPr>
      </w:pPr>
      <w:r>
        <w:rPr>
          <w:rFonts w:hint="eastAsia"/>
          <w:sz w:val="24"/>
          <w:szCs w:val="24"/>
        </w:rPr>
        <w:t>“同课异构”让我们清楚地看到不同的教师对同一教材内容的不同处理，不同的教学策略所产生的不同教学效果，由此打开了教师的教学思路，彰显教师教学个性，真正体现了资源共享、优势互补，在“同中求异”、“异中求同”比较过程中提升我们的教学水平。</w:t>
      </w:r>
    </w:p>
    <w:p>
      <w:pPr>
        <w:ind w:firstLine="480" w:firstLineChars="200"/>
        <w:rPr>
          <w:rFonts w:hint="eastAsia" w:eastAsiaTheme="minorEastAsia"/>
          <w:sz w:val="24"/>
          <w:szCs w:val="24"/>
          <w:lang w:eastAsia="zh-CN"/>
        </w:rPr>
      </w:pPr>
    </w:p>
    <w:p>
      <w:pPr>
        <w:jc w:val="left"/>
        <w:rPr>
          <w:rFonts w:hint="eastAsia"/>
          <w:b/>
          <w:bCs/>
          <w:sz w:val="36"/>
          <w:szCs w:val="36"/>
          <w:lang w:val="en-US" w:eastAsia="zh-CN"/>
        </w:rPr>
      </w:pPr>
      <w:r>
        <w:rPr>
          <w:rFonts w:hint="eastAsia"/>
          <w:b/>
          <w:bCs/>
          <w:sz w:val="36"/>
          <w:szCs w:val="36"/>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方正兰亭超细黑简体">
    <w:panose1 w:val="02000000000000000000"/>
    <w:charset w:val="86"/>
    <w:family w:val="auto"/>
    <w:pitch w:val="default"/>
    <w:sig w:usb0="00000001" w:usb1="08000000" w:usb2="00000000" w:usb3="00000000" w:csb0="00040000" w:csb1="00000000"/>
  </w:font>
  <w:font w:name="宋体-PUA">
    <w:panose1 w:val="02010600030101010101"/>
    <w:charset w:val="86"/>
    <w:family w:val="auto"/>
    <w:pitch w:val="default"/>
    <w:sig w:usb0="00000000" w:usb1="1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225E3"/>
    <w:rsid w:val="35CD3558"/>
    <w:rsid w:val="39E3775B"/>
    <w:rsid w:val="4B6C030F"/>
    <w:rsid w:val="4C022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2017-11-08T03:09:00Z</dcterms:created>
  <dc:creator>qzuser</dc:creator>
  <cp:lastModifiedBy>qzuser</cp:lastModifiedBy>
  <dcterms:modified xsi:type="dcterms:W3CDTF">2017-11-08T05:01:29Z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