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ind w:firstLine="2209" w:firstLineChars="500"/>
        <w:rPr>
          <w:rFonts w:hint="eastAsia" w:ascii="黑体" w:hAnsi="黑体" w:eastAsia="黑体"/>
          <w:b/>
          <w:sz w:val="44"/>
          <w:szCs w:val="44"/>
          <w:lang w:val="en-US" w:eastAsia="zh-CN"/>
        </w:rPr>
      </w:pPr>
      <w:r>
        <w:rPr>
          <w:rFonts w:hint="eastAsia" w:ascii="黑体" w:hAnsi="黑体" w:eastAsia="黑体"/>
          <w:b/>
          <w:sz w:val="44"/>
          <w:szCs w:val="44"/>
        </w:rPr>
        <w:t>着眼于爱，着手于细</w:t>
      </w:r>
    </w:p>
    <w:p>
      <w:pPr>
        <w:spacing w:line="300" w:lineRule="auto"/>
        <w:ind w:firstLine="2570" w:firstLineChars="800"/>
        <w:rPr>
          <w:rFonts w:hint="eastAsia" w:ascii="黑体" w:hAnsi="黑体" w:eastAsia="黑体"/>
          <w:b w:val="0"/>
          <w:bCs/>
          <w:sz w:val="30"/>
          <w:szCs w:val="30"/>
          <w:lang w:val="en-US" w:eastAsia="zh-CN"/>
        </w:rPr>
      </w:pPr>
      <w:r>
        <w:rPr>
          <w:rFonts w:hint="eastAsia" w:ascii="黑体" w:hAnsi="黑体" w:eastAsia="黑体"/>
          <w:b/>
          <w:sz w:val="32"/>
          <w:szCs w:val="32"/>
          <w:lang w:val="en-US" w:eastAsia="zh-CN"/>
        </w:rPr>
        <w:t xml:space="preserve">              </w:t>
      </w:r>
      <w:r>
        <w:rPr>
          <w:rFonts w:hint="eastAsia" w:ascii="黑体" w:hAnsi="黑体" w:eastAsia="黑体"/>
          <w:b w:val="0"/>
          <w:bCs/>
          <w:sz w:val="30"/>
          <w:szCs w:val="30"/>
          <w:lang w:val="en-US" w:eastAsia="zh-CN"/>
        </w:rPr>
        <w:t>双流区东升二中 严娟</w:t>
      </w:r>
    </w:p>
    <w:p>
      <w:pPr>
        <w:spacing w:line="300" w:lineRule="auto"/>
        <w:rPr>
          <w:rFonts w:ascii="黑体" w:hAnsi="黑体" w:eastAsia="黑体"/>
          <w:b/>
          <w:sz w:val="32"/>
          <w:szCs w:val="32"/>
        </w:rPr>
      </w:pPr>
      <w:r>
        <w:rPr>
          <w:rFonts w:hint="eastAsia" w:ascii="黑体" w:hAnsi="黑体" w:eastAsia="黑体"/>
          <w:b/>
          <w:sz w:val="32"/>
          <w:szCs w:val="32"/>
        </w:rPr>
        <w:t>一、研究依据</w:t>
      </w:r>
    </w:p>
    <w:p>
      <w:pPr>
        <w:spacing w:line="300" w:lineRule="auto"/>
        <w:rPr>
          <w:rFonts w:hint="eastAsia" w:ascii="黑体" w:hAnsi="黑体" w:eastAsia="黑体"/>
          <w:b/>
          <w:sz w:val="28"/>
          <w:szCs w:val="28"/>
        </w:rPr>
      </w:pPr>
      <w:r>
        <w:rPr>
          <w:rFonts w:hint="eastAsia" w:ascii="黑体" w:hAnsi="黑体" w:eastAsia="黑体"/>
          <w:b/>
          <w:sz w:val="28"/>
          <w:szCs w:val="28"/>
        </w:rPr>
        <w:t>（一）实践依据</w:t>
      </w:r>
    </w:p>
    <w:p>
      <w:pPr>
        <w:spacing w:line="300" w:lineRule="auto"/>
        <w:ind w:firstLine="280" w:firstLineChars="100"/>
        <w:rPr>
          <w:rFonts w:hint="eastAsia" w:ascii="宋体" w:hAnsi="宋体" w:eastAsia="宋体" w:cs="宋体"/>
          <w:b w:val="0"/>
          <w:bCs/>
          <w:sz w:val="28"/>
          <w:szCs w:val="28"/>
        </w:rPr>
      </w:pPr>
      <w:r>
        <w:rPr>
          <w:rFonts w:hint="eastAsia" w:ascii="宋体" w:hAnsi="宋体" w:eastAsia="宋体" w:cs="宋体"/>
          <w:b w:val="0"/>
          <w:bCs/>
          <w:sz w:val="28"/>
          <w:szCs w:val="28"/>
        </w:rPr>
        <w:t>我班共有学生</w:t>
      </w:r>
      <w:r>
        <w:rPr>
          <w:rFonts w:hint="eastAsia" w:ascii="宋体" w:hAnsi="宋体" w:eastAsia="宋体" w:cs="宋体"/>
          <w:b w:val="0"/>
          <w:bCs/>
          <w:sz w:val="28"/>
          <w:szCs w:val="28"/>
          <w:lang w:val="en-US" w:eastAsia="zh-CN"/>
        </w:rPr>
        <w:t>36</w:t>
      </w:r>
      <w:r>
        <w:rPr>
          <w:rFonts w:hint="eastAsia" w:ascii="宋体" w:hAnsi="宋体" w:eastAsia="宋体" w:cs="宋体"/>
          <w:b w:val="0"/>
          <w:bCs/>
          <w:sz w:val="28"/>
          <w:szCs w:val="28"/>
        </w:rPr>
        <w:t>人。其中男生2</w:t>
      </w:r>
      <w:r>
        <w:rPr>
          <w:rFonts w:hint="eastAsia" w:ascii="宋体" w:hAnsi="宋体" w:eastAsia="宋体" w:cs="宋体"/>
          <w:b w:val="0"/>
          <w:bCs/>
          <w:sz w:val="28"/>
          <w:szCs w:val="28"/>
          <w:lang w:val="en-US" w:eastAsia="zh-CN"/>
        </w:rPr>
        <w:t>0</w:t>
      </w:r>
      <w:r>
        <w:rPr>
          <w:rFonts w:hint="eastAsia" w:ascii="宋体" w:hAnsi="宋体" w:eastAsia="宋体" w:cs="宋体"/>
          <w:b w:val="0"/>
          <w:bCs/>
          <w:sz w:val="28"/>
          <w:szCs w:val="28"/>
        </w:rPr>
        <w:t>人，女生</w:t>
      </w:r>
      <w:r>
        <w:rPr>
          <w:rFonts w:hint="eastAsia" w:ascii="宋体" w:hAnsi="宋体" w:eastAsia="宋体" w:cs="宋体"/>
          <w:b w:val="0"/>
          <w:bCs/>
          <w:sz w:val="28"/>
          <w:szCs w:val="28"/>
          <w:lang w:val="en-US" w:eastAsia="zh-CN"/>
        </w:rPr>
        <w:t>16</w:t>
      </w:r>
      <w:r>
        <w:rPr>
          <w:rFonts w:hint="eastAsia" w:ascii="宋体" w:hAnsi="宋体" w:eastAsia="宋体" w:cs="宋体"/>
          <w:b w:val="0"/>
          <w:bCs/>
          <w:sz w:val="28"/>
          <w:szCs w:val="28"/>
        </w:rPr>
        <w:t>人。绝大部分学生来自</w:t>
      </w:r>
      <w:r>
        <w:rPr>
          <w:rFonts w:hint="eastAsia" w:ascii="宋体" w:hAnsi="宋体" w:eastAsia="宋体" w:cs="宋体"/>
          <w:b w:val="0"/>
          <w:bCs/>
          <w:sz w:val="28"/>
          <w:szCs w:val="28"/>
          <w:lang w:val="en-US" w:eastAsia="zh-CN"/>
        </w:rPr>
        <w:t>外地农村的</w:t>
      </w:r>
      <w:r>
        <w:rPr>
          <w:rFonts w:hint="eastAsia" w:ascii="宋体" w:hAnsi="宋体" w:eastAsia="宋体" w:cs="宋体"/>
          <w:b w:val="0"/>
          <w:bCs/>
          <w:sz w:val="28"/>
          <w:szCs w:val="28"/>
        </w:rPr>
        <w:t>，家庭条件一般，父母受教育程度偏低。学生的学习习惯较差，学习自动性不强，但普遍听话，可塑性较强。</w:t>
      </w:r>
      <w:r>
        <w:rPr>
          <w:rFonts w:hint="eastAsia" w:ascii="宋体" w:hAnsi="宋体" w:eastAsia="宋体" w:cs="宋体"/>
          <w:b w:val="0"/>
          <w:bCs/>
          <w:sz w:val="28"/>
          <w:szCs w:val="28"/>
        </w:rPr>
        <w:br w:type="textWrapping"/>
      </w:r>
      <w:r>
        <w:rPr>
          <w:rFonts w:hint="eastAsia" w:ascii="宋体" w:hAnsi="宋体" w:eastAsia="宋体" w:cs="宋体"/>
          <w:b w:val="0"/>
          <w:bCs/>
          <w:sz w:val="28"/>
          <w:szCs w:val="28"/>
        </w:rPr>
        <w:t>　1、孩子们天真、善良，主流思想上进；学习上优生不多，</w:t>
      </w:r>
      <w:r>
        <w:rPr>
          <w:rFonts w:hint="eastAsia" w:ascii="宋体" w:hAnsi="宋体" w:eastAsia="宋体" w:cs="宋体"/>
          <w:b w:val="0"/>
          <w:bCs/>
          <w:sz w:val="28"/>
          <w:szCs w:val="28"/>
          <w:lang w:val="en-US" w:eastAsia="zh-CN"/>
        </w:rPr>
        <w:t>但是</w:t>
      </w:r>
      <w:r>
        <w:rPr>
          <w:rFonts w:hint="eastAsia" w:ascii="宋体" w:hAnsi="宋体" w:eastAsia="宋体" w:cs="宋体"/>
          <w:b w:val="0"/>
          <w:bCs/>
          <w:sz w:val="28"/>
          <w:szCs w:val="28"/>
        </w:rPr>
        <w:t>有潜力的学生很多；</w:t>
      </w:r>
      <w:r>
        <w:rPr>
          <w:rFonts w:hint="eastAsia" w:ascii="宋体" w:hAnsi="宋体" w:eastAsia="宋体" w:cs="宋体"/>
          <w:b w:val="0"/>
          <w:bCs/>
          <w:sz w:val="28"/>
          <w:szCs w:val="28"/>
        </w:rPr>
        <w:br w:type="textWrapping"/>
      </w:r>
      <w:r>
        <w:rPr>
          <w:rFonts w:hint="eastAsia" w:ascii="宋体" w:hAnsi="宋体" w:eastAsia="宋体" w:cs="宋体"/>
          <w:b w:val="0"/>
          <w:bCs/>
          <w:sz w:val="28"/>
          <w:szCs w:val="28"/>
        </w:rPr>
        <w:t>　2、大部分学生在学习态度端正，意志力加强，学习方法、技能技巧有改观优化，良好的学习生活习惯已基本养成；但个别孩子还有待加大力气教育和引导，尤其在学习和生活习惯的养成上是当成当务之急，要求我们</w:t>
      </w:r>
      <w:r>
        <w:rPr>
          <w:rFonts w:hint="eastAsia" w:ascii="宋体" w:hAnsi="宋体" w:eastAsia="宋体" w:cs="宋体"/>
          <w:b w:val="0"/>
          <w:bCs/>
          <w:sz w:val="28"/>
          <w:szCs w:val="28"/>
          <w:lang w:val="en-US" w:eastAsia="zh-CN"/>
        </w:rPr>
        <w:t>一定抓住这个关键时期。</w:t>
      </w:r>
    </w:p>
    <w:p>
      <w:pPr>
        <w:numPr>
          <w:ilvl w:val="0"/>
          <w:numId w:val="1"/>
        </w:numPr>
        <w:spacing w:line="300" w:lineRule="auto"/>
        <w:rPr>
          <w:rFonts w:hint="eastAsia" w:ascii="黑体" w:hAnsi="黑体" w:eastAsia="黑体"/>
          <w:b/>
          <w:sz w:val="28"/>
          <w:szCs w:val="28"/>
        </w:rPr>
      </w:pPr>
      <w:r>
        <w:rPr>
          <w:rFonts w:hint="eastAsia" w:ascii="黑体" w:hAnsi="黑体" w:eastAsia="黑体"/>
          <w:b/>
          <w:sz w:val="28"/>
          <w:szCs w:val="28"/>
        </w:rPr>
        <w:t>政策依据</w:t>
      </w:r>
    </w:p>
    <w:p>
      <w:pPr>
        <w:numPr>
          <w:ilvl w:val="0"/>
          <w:numId w:val="0"/>
        </w:numPr>
        <w:spacing w:line="300" w:lineRule="auto"/>
        <w:ind w:firstLine="560" w:firstLineChars="200"/>
        <w:rPr>
          <w:rFonts w:hint="eastAsia" w:ascii="宋体" w:hAnsi="宋体" w:eastAsia="宋体" w:cs="宋体"/>
          <w:b w:val="0"/>
          <w:bCs/>
          <w:sz w:val="28"/>
          <w:szCs w:val="28"/>
        </w:rPr>
      </w:pPr>
      <w:r>
        <w:rPr>
          <w:rFonts w:hint="eastAsia" w:ascii="宋体" w:hAnsi="宋体" w:eastAsia="宋体" w:cs="宋体"/>
          <w:b w:val="0"/>
          <w:bCs/>
          <w:sz w:val="28"/>
          <w:szCs w:val="28"/>
        </w:rPr>
        <w:t>为了贯彻落实国务院2010年颁布的《国家中长期教育改革和发展实施纲要（2010—2020）》，国家教育部于2012年颁布了《依法治校—建设现代学校制度实施纲要》，把现代学校制度建设作为了现代学校办学的基本要求，在教育领域进行全面推广。根据现代学校制度建设的研究论述，教育活动的目标、主体、关联者及相互关系发生了很大变化。学校层面，实行校长负责制，依法治校，充分整合调动各方面的因素促进学校发展；班级层面，以班主任为核心充分调动整合各种因素促进班级建设。而这两个的层面的目标都是一致地指向“以促进学生全面和谐发展为根本”。这种变化需要我们以维护学生发展为终极目标，重新认识班级管理，探索班级建设的创新机制。</w:t>
      </w:r>
    </w:p>
    <w:p>
      <w:pPr>
        <w:numPr>
          <w:ilvl w:val="0"/>
          <w:numId w:val="1"/>
        </w:numPr>
        <w:spacing w:line="300" w:lineRule="auto"/>
        <w:rPr>
          <w:rFonts w:hint="eastAsia" w:ascii="黑体" w:hAnsi="黑体" w:eastAsia="黑体"/>
          <w:b/>
          <w:sz w:val="28"/>
          <w:szCs w:val="28"/>
        </w:rPr>
      </w:pPr>
      <w:r>
        <w:rPr>
          <w:rFonts w:hint="eastAsia" w:ascii="黑体" w:hAnsi="黑体" w:eastAsia="黑体"/>
          <w:b/>
          <w:sz w:val="28"/>
          <w:szCs w:val="28"/>
        </w:rPr>
        <w:t>理论依据</w:t>
      </w:r>
    </w:p>
    <w:p>
      <w:pPr>
        <w:spacing w:line="360" w:lineRule="auto"/>
        <w:ind w:firstLine="280" w:firstLineChars="100"/>
        <w:jc w:val="left"/>
        <w:rPr>
          <w:rFonts w:ascii="仿宋" w:hAnsi="仿宋" w:eastAsia="仿宋"/>
          <w:sz w:val="24"/>
          <w:szCs w:val="24"/>
        </w:rPr>
      </w:pPr>
      <w:r>
        <w:rPr>
          <w:rFonts w:hint="eastAsia" w:ascii="宋体" w:hAnsi="宋体"/>
          <w:color w:val="000000"/>
          <w:sz w:val="28"/>
          <w:szCs w:val="28"/>
        </w:rPr>
        <w:t>治理理论的发展尤其是公共治理领域的研究和实践，取得了丰富的成果，如主体的多元化、目标的一致性、网络管理的治理方式、治理效果的评估等，这些研究成果对教育领域产生了很大的影响。20世纪六七十年代,以马斯洛、罗杰斯等人为代表的人本主义心理学（Humanistic Psychology）思潮的兴起，使人本主义教育运动在美国及其它一些西方国家再度兴起。在以人为本的教育思想的引领下，教育领域中的公民主体意识和权利意识逐渐觉醒，</w:t>
      </w:r>
      <w:bookmarkStart w:id="0" w:name="OLE_LINK24"/>
      <w:r>
        <w:rPr>
          <w:rFonts w:hint="eastAsia" w:ascii="宋体" w:hAnsi="宋体"/>
          <w:color w:val="000000"/>
          <w:sz w:val="28"/>
          <w:szCs w:val="28"/>
        </w:rPr>
        <w:t>“以学生为中心”的教育理念逐步成为当代教育主流价值观</w:t>
      </w:r>
      <w:bookmarkEnd w:id="0"/>
      <w:r>
        <w:rPr>
          <w:rFonts w:hint="eastAsia" w:ascii="宋体" w:hAnsi="宋体"/>
          <w:color w:val="000000"/>
          <w:sz w:val="28"/>
          <w:szCs w:val="28"/>
        </w:rPr>
        <w:t>。如何实现这一教育理念？使学生不仅作为成为教育的对象（客体），也作为教育的主体，参与到教育过程中，治理理论的研究便契合了教育领域的的发展需求，引起教育界广泛的关注和研究。国外有很多理论流派开展研究和实践，如将结构功能理论 、权变管理理论、公共治理理论等引入学校和班级管理；国内学者主要从教育学原理、人的发展理论、德育工作原理、心理学原理、社会生态学等，对班级治理工作的理论基础和班级治理工作的基本原理进行研究，形成一些成果，如郭毅主编的《班级治理学》、钟启泉编著的《班级治理论》。也有更多的班主任从实践层面进行探索，也形成不少的经验。“班级治理” 作为一种新型的管理理念与实践模式逐步兴起。</w:t>
      </w:r>
      <w:r>
        <w:rPr>
          <w:rFonts w:hint="eastAsia" w:ascii="仿宋" w:hAnsi="仿宋" w:eastAsia="仿宋"/>
          <w:sz w:val="24"/>
          <w:szCs w:val="24"/>
        </w:rPr>
        <w:t xml:space="preserve"> </w:t>
      </w:r>
    </w:p>
    <w:p>
      <w:pPr>
        <w:numPr>
          <w:ilvl w:val="0"/>
          <w:numId w:val="2"/>
        </w:numPr>
        <w:spacing w:line="300" w:lineRule="auto"/>
        <w:rPr>
          <w:rFonts w:hint="eastAsia" w:ascii="黑体" w:hAnsi="黑体" w:eastAsia="黑体"/>
          <w:b/>
          <w:sz w:val="32"/>
          <w:szCs w:val="32"/>
        </w:rPr>
      </w:pPr>
      <w:r>
        <w:rPr>
          <w:rFonts w:hint="eastAsia" w:ascii="黑体" w:hAnsi="黑体" w:eastAsia="黑体"/>
          <w:b/>
          <w:sz w:val="32"/>
          <w:szCs w:val="32"/>
        </w:rPr>
        <w:t>关键词</w:t>
      </w:r>
    </w:p>
    <w:p>
      <w:pPr>
        <w:numPr>
          <w:numId w:val="0"/>
        </w:numPr>
        <w:spacing w:line="300" w:lineRule="auto"/>
        <w:rPr>
          <w:rFonts w:hint="eastAsia" w:ascii="黑体" w:hAnsi="黑体" w:eastAsia="黑体"/>
          <w:b/>
          <w:sz w:val="32"/>
          <w:szCs w:val="32"/>
        </w:rPr>
      </w:pPr>
      <w:r>
        <w:rPr>
          <w:rFonts w:hint="eastAsia" w:ascii="宋体" w:hAnsi="宋体"/>
          <w:color w:val="000000"/>
          <w:sz w:val="28"/>
          <w:szCs w:val="28"/>
        </w:rPr>
        <w:t>班级治理</w:t>
      </w:r>
      <w:r>
        <w:rPr>
          <w:rFonts w:hint="eastAsia" w:ascii="宋体" w:hAnsi="宋体"/>
          <w:color w:val="000000"/>
          <w:sz w:val="28"/>
          <w:szCs w:val="28"/>
          <w:lang w:val="en-US" w:eastAsia="zh-CN"/>
        </w:rPr>
        <w:t xml:space="preserve">    </w:t>
      </w:r>
      <w:r>
        <w:rPr>
          <w:rFonts w:hint="eastAsia" w:ascii="宋体" w:hAnsi="宋体"/>
          <w:color w:val="000000"/>
          <w:sz w:val="28"/>
          <w:szCs w:val="28"/>
        </w:rPr>
        <w:t>班主任</w:t>
      </w:r>
      <w:r>
        <w:rPr>
          <w:rFonts w:hint="eastAsia" w:ascii="宋体" w:hAnsi="宋体"/>
          <w:color w:val="000000"/>
          <w:sz w:val="28"/>
          <w:szCs w:val="28"/>
          <w:lang w:val="en-US" w:eastAsia="zh-CN"/>
        </w:rPr>
        <w:t xml:space="preserve">   新型</w:t>
      </w:r>
    </w:p>
    <w:p>
      <w:pPr>
        <w:numPr>
          <w:ilvl w:val="0"/>
          <w:numId w:val="2"/>
        </w:numPr>
        <w:spacing w:line="300" w:lineRule="auto"/>
        <w:rPr>
          <w:rFonts w:hint="eastAsia" w:ascii="黑体" w:hAnsi="黑体" w:eastAsia="黑体"/>
          <w:b/>
          <w:sz w:val="32"/>
          <w:szCs w:val="32"/>
        </w:rPr>
      </w:pPr>
      <w:r>
        <w:rPr>
          <w:rFonts w:hint="eastAsia" w:ascii="黑体" w:hAnsi="黑体" w:eastAsia="黑体"/>
          <w:b/>
          <w:sz w:val="32"/>
          <w:szCs w:val="32"/>
        </w:rPr>
        <w:t>建设目标</w:t>
      </w:r>
    </w:p>
    <w:p>
      <w:pPr>
        <w:numPr>
          <w:ilvl w:val="0"/>
          <w:numId w:val="0"/>
        </w:numPr>
        <w:spacing w:line="300" w:lineRule="auto"/>
        <w:rPr>
          <w:rFonts w:hint="eastAsia" w:ascii="黑体" w:hAnsi="黑体" w:eastAsia="黑体"/>
          <w:b/>
          <w:sz w:val="28"/>
          <w:szCs w:val="28"/>
        </w:rPr>
      </w:pPr>
      <w:r>
        <w:rPr>
          <w:rFonts w:hint="eastAsia" w:ascii="黑体" w:hAnsi="黑体" w:eastAsia="黑体"/>
          <w:b/>
          <w:sz w:val="28"/>
          <w:szCs w:val="28"/>
          <w:lang w:val="en-US" w:eastAsia="zh-CN"/>
        </w:rPr>
        <w:t>（一）、</w:t>
      </w:r>
      <w:r>
        <w:rPr>
          <w:rFonts w:hint="eastAsia" w:ascii="黑体" w:hAnsi="黑体" w:eastAsia="黑体"/>
          <w:b/>
          <w:sz w:val="28"/>
          <w:szCs w:val="28"/>
        </w:rPr>
        <w:t>总目标</w:t>
      </w:r>
    </w:p>
    <w:p>
      <w:pPr>
        <w:numPr>
          <w:ilvl w:val="0"/>
          <w:numId w:val="0"/>
        </w:numPr>
        <w:spacing w:line="300" w:lineRule="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rPr>
        <w:t>建立一支有进取心、责任心、能自主管理、能力较强的班</w:t>
      </w:r>
      <w:r>
        <w:rPr>
          <w:rFonts w:hint="eastAsia" w:ascii="宋体" w:hAnsi="宋体" w:eastAsia="宋体" w:cs="宋体"/>
          <w:b w:val="0"/>
          <w:bCs/>
          <w:sz w:val="28"/>
          <w:szCs w:val="28"/>
          <w:lang w:val="en-US" w:eastAsia="zh-CN"/>
        </w:rPr>
        <w:t>级。</w:t>
      </w:r>
    </w:p>
    <w:p>
      <w:pPr>
        <w:numPr>
          <w:ilvl w:val="0"/>
          <w:numId w:val="0"/>
        </w:numPr>
        <w:spacing w:line="300" w:lineRule="auto"/>
        <w:rPr>
          <w:rFonts w:hint="eastAsia" w:ascii="黑体" w:hAnsi="黑体" w:eastAsia="黑体"/>
          <w:b/>
          <w:sz w:val="28"/>
          <w:szCs w:val="28"/>
          <w:lang w:val="en-US" w:eastAsia="zh-CN"/>
        </w:rPr>
      </w:pPr>
      <w:r>
        <w:rPr>
          <w:rFonts w:hint="eastAsia" w:ascii="黑体" w:hAnsi="黑体" w:eastAsia="黑体"/>
          <w:b/>
          <w:sz w:val="28"/>
          <w:szCs w:val="28"/>
          <w:lang w:eastAsia="zh-CN"/>
        </w:rPr>
        <w:t>（</w:t>
      </w:r>
      <w:r>
        <w:rPr>
          <w:rFonts w:hint="eastAsia" w:ascii="黑体" w:hAnsi="黑体" w:eastAsia="黑体"/>
          <w:b/>
          <w:sz w:val="28"/>
          <w:szCs w:val="28"/>
          <w:lang w:val="en-US" w:eastAsia="zh-CN"/>
        </w:rPr>
        <w:t>二</w:t>
      </w:r>
      <w:r>
        <w:rPr>
          <w:rFonts w:hint="eastAsia" w:ascii="黑体" w:hAnsi="黑体" w:eastAsia="黑体"/>
          <w:b/>
          <w:sz w:val="28"/>
          <w:szCs w:val="28"/>
          <w:lang w:eastAsia="zh-CN"/>
        </w:rPr>
        <w:t>）、</w:t>
      </w:r>
      <w:r>
        <w:rPr>
          <w:rFonts w:hint="eastAsia" w:ascii="黑体" w:hAnsi="黑体" w:eastAsia="黑体"/>
          <w:b/>
          <w:sz w:val="28"/>
          <w:szCs w:val="28"/>
          <w:lang w:val="en-US" w:eastAsia="zh-CN"/>
        </w:rPr>
        <w:t>具体目标</w:t>
      </w:r>
    </w:p>
    <w:p>
      <w:pPr>
        <w:numPr>
          <w:ilvl w:val="0"/>
          <w:numId w:val="0"/>
        </w:numPr>
        <w:spacing w:line="300" w:lineRule="auto"/>
        <w:rPr>
          <w:rFonts w:hint="eastAsia" w:ascii="宋体" w:hAnsi="宋体" w:eastAsia="宋体" w:cs="宋体"/>
          <w:b w:val="0"/>
          <w:bCs/>
          <w:sz w:val="28"/>
          <w:szCs w:val="28"/>
        </w:rPr>
      </w:pPr>
      <w:r>
        <w:rPr>
          <w:rFonts w:hint="eastAsia" w:ascii="宋体" w:hAnsi="宋体" w:eastAsia="宋体" w:cs="宋体"/>
          <w:b w:val="0"/>
          <w:bCs/>
          <w:sz w:val="28"/>
          <w:szCs w:val="28"/>
          <w:lang w:val="en-US" w:eastAsia="zh-CN"/>
        </w:rPr>
        <w:t>第一阶段：（2015年——2016年）</w:t>
      </w:r>
      <w:r>
        <w:rPr>
          <w:rFonts w:hint="eastAsia" w:ascii="宋体" w:hAnsi="宋体" w:eastAsia="宋体" w:cs="宋体"/>
          <w:b w:val="0"/>
          <w:bCs/>
          <w:sz w:val="28"/>
          <w:szCs w:val="28"/>
        </w:rPr>
        <w:t>弘扬正气，团结友爱，逐步形成守纪、进取、勤奋的班风</w:t>
      </w:r>
      <w:r>
        <w:rPr>
          <w:rFonts w:hint="eastAsia" w:ascii="宋体" w:hAnsi="宋体" w:eastAsia="宋体" w:cs="宋体"/>
          <w:b w:val="0"/>
          <w:bCs/>
          <w:sz w:val="28"/>
          <w:szCs w:val="28"/>
          <w:lang w:eastAsia="zh-CN"/>
        </w:rPr>
        <w:t>；</w:t>
      </w:r>
    </w:p>
    <w:p>
      <w:pPr>
        <w:numPr>
          <w:ilvl w:val="0"/>
          <w:numId w:val="0"/>
        </w:numPr>
        <w:spacing w:line="300" w:lineRule="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第二阶段：（2016年——2017年）：</w:t>
      </w:r>
      <w:r>
        <w:rPr>
          <w:rFonts w:hint="eastAsia" w:ascii="宋体" w:hAnsi="宋体" w:eastAsia="宋体" w:cs="宋体"/>
          <w:b w:val="0"/>
          <w:bCs/>
          <w:sz w:val="28"/>
          <w:szCs w:val="28"/>
        </w:rPr>
        <w:t>培养学生良好的行为习惯，为以后的学习打下牢固的基础；</w:t>
      </w:r>
    </w:p>
    <w:p>
      <w:pPr>
        <w:numPr>
          <w:ilvl w:val="0"/>
          <w:numId w:val="0"/>
        </w:numPr>
        <w:spacing w:line="300" w:lineRule="auto"/>
        <w:rPr>
          <w:rFonts w:hint="eastAsia" w:ascii="宋体" w:hAnsi="宋体" w:eastAsia="宋体" w:cs="宋体"/>
          <w:b w:val="0"/>
          <w:bCs/>
          <w:sz w:val="28"/>
          <w:szCs w:val="28"/>
        </w:rPr>
      </w:pPr>
      <w:r>
        <w:rPr>
          <w:rFonts w:hint="eastAsia" w:ascii="宋体" w:hAnsi="宋体" w:eastAsia="宋体" w:cs="宋体"/>
          <w:b w:val="0"/>
          <w:bCs/>
          <w:sz w:val="28"/>
          <w:szCs w:val="28"/>
          <w:lang w:val="en-US" w:eastAsia="zh-CN"/>
        </w:rPr>
        <w:t>第三阶段：（2017年——2018年）：</w:t>
      </w:r>
      <w:r>
        <w:rPr>
          <w:rFonts w:hint="eastAsia" w:ascii="宋体" w:hAnsi="宋体" w:eastAsia="宋体" w:cs="宋体"/>
          <w:b w:val="0"/>
          <w:bCs/>
          <w:sz w:val="28"/>
          <w:szCs w:val="28"/>
        </w:rPr>
        <w:t>让全体</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"http://www.oh100.com/zuowen/tongxue/" \t "_blank"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同学</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都能树立明确的</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"http://www.oh100.com/zuowen/xuexi/" \t "_blank"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学习</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目的，形成良好的</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"http://www.oh100.com/zuowen/xuexi/" \t "_blank"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学习</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风气</w:t>
      </w:r>
      <w:r>
        <w:rPr>
          <w:rFonts w:hint="eastAsia" w:ascii="宋体" w:hAnsi="宋体" w:eastAsia="宋体" w:cs="宋体"/>
          <w:b w:val="0"/>
          <w:bCs/>
          <w:sz w:val="28"/>
          <w:szCs w:val="28"/>
          <w:lang w:eastAsia="zh-CN"/>
        </w:rPr>
        <w:t>。</w:t>
      </w:r>
    </w:p>
    <w:p>
      <w:pPr>
        <w:spacing w:line="300" w:lineRule="auto"/>
      </w:pPr>
      <w:r>
        <w:rPr>
          <w:rFonts w:hint="eastAsia" w:ascii="黑体" w:hAnsi="黑体" w:eastAsia="黑体"/>
          <w:b/>
          <w:sz w:val="28"/>
          <w:szCs w:val="28"/>
        </w:rPr>
        <w:t>四、建设框架【班级治理的顶层设计】</w:t>
      </w:r>
      <w:r>
        <mc:AlternateContent>
          <mc:Choice Requires="wpg">
            <w:drawing>
              <wp:inline distT="0" distB="0" distL="114300" distR="114300">
                <wp:extent cx="3181985" cy="3094355"/>
                <wp:effectExtent l="0" t="0" r="0" b="0"/>
                <wp:docPr id="42" name="组合 41" descr="KSO_WM_TAG_VERSION=1.0&amp;KSO_WM_BEAUTIFY_FLAG=#wm#&amp;KSO_WM_UNIT_TYPE=i&amp;KSO_WM_UNIT_ID=wpsdiag20161004_1*i*1&amp;KSO_WM_TEMPLATE_CATEGORY=wpsdiag&amp;KSO_WM_TEMPLATE_INDEX=20161004"/>
                <wp:cNvGraphicFramePr/>
                <a:graphic xmlns:a="http://schemas.openxmlformats.org/drawingml/2006/main">
                  <a:graphicData uri="http://schemas.microsoft.com/office/word/2010/wordprocessingGroup">
                    <wpg:wgp>
                      <wpg:cNvGrpSpPr/>
                      <wpg:grpSpPr>
                        <a:xfrm>
                          <a:off x="1046480" y="34925"/>
                          <a:ext cx="3181985" cy="3094355"/>
                          <a:chOff x="0" y="1"/>
                          <a:chExt cx="6225562" cy="6035593"/>
                        </a:xfrm>
                      </wpg:grpSpPr>
                      <wpg:grpSp>
                        <wpg:cNvPr id="2" name="组合 2"/>
                        <wpg:cNvGrpSpPr/>
                        <wpg:grpSpPr>
                          <a:xfrm>
                            <a:off x="0" y="1"/>
                            <a:ext cx="6225562" cy="6035593"/>
                            <a:chOff x="0" y="1"/>
                            <a:chExt cx="6171906" cy="6048676"/>
                          </a:xfrm>
                        </wpg:grpSpPr>
                        <wpg:grpSp>
                          <wpg:cNvPr id="14" name="组合 14"/>
                          <wpg:cNvGrpSpPr/>
                          <wpg:grpSpPr>
                            <a:xfrm rot="5400000">
                              <a:off x="1460309" y="764190"/>
                              <a:ext cx="3263463" cy="1735086"/>
                              <a:chOff x="1460308" y="764189"/>
                              <a:chExt cx="3254204" cy="1735086"/>
                            </a:xfrm>
                            <a:solidFill>
                              <a:srgbClr val="ED7D31"/>
                            </a:solidFill>
                          </wpg:grpSpPr>
                          <wps:wsp>
                            <wps:cNvPr id="28" name="任意多边形: 形状 28" descr="KSO_WM_UNIT_INDEX=1_1&amp;KSO_WM_UNIT_TYPE=q_i&amp;KSO_WM_UNIT_ID=wpsdiag20161004_1*q_i*1_1&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6&amp;KSO_WM_UNIT_FILL_BACK_SCHEMECOLOR_INDEX=0"/>
                            <wps:cNvSpPr/>
                            <wps:spPr>
                              <a:xfrm>
                                <a:off x="1460308" y="764189"/>
                                <a:ext cx="3254204"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C55A11"/>
                              </a:solidFill>
                              <a:ln w="12700" cap="flat" cmpd="sng" algn="ctr">
                                <a:noFill/>
                                <a:prstDash val="solid"/>
                                <a:miter lim="800000"/>
                              </a:ln>
                              <a:effectLst/>
                            </wps:spPr>
                            <wps:bodyPr wrap="square" anchor="ctr">
                              <a:noAutofit/>
                            </wps:bodyPr>
                          </wps:wsp>
                          <wps:wsp>
                            <wps:cNvPr id="29" name="任意多边形: 形状 29" descr="KSO_WM_UNIT_INDEX=1_2&amp;KSO_WM_UNIT_TYPE=q_i&amp;KSO_WM_UNIT_ID=wpsdiag20161004_1*q_i*1_2&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6&amp;KSO_WM_UNIT_FILL_BACK_SCHEMECOLOR_INDEX=0"/>
                            <wps:cNvSpPr/>
                            <wps:spPr>
                              <a:xfrm rot="10800000">
                                <a:off x="1460308" y="1631732"/>
                                <a:ext cx="3254204"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ED7D31"/>
                              </a:solidFill>
                              <a:ln w="12700" cap="flat" cmpd="sng" algn="ctr">
                                <a:noFill/>
                                <a:prstDash val="solid"/>
                                <a:miter lim="800000"/>
                              </a:ln>
                              <a:effectLst/>
                            </wps:spPr>
                            <wps:bodyPr wrap="square" anchor="ctr">
                              <a:noAutofit/>
                            </wps:bodyPr>
                          </wps:wsp>
                        </wpg:grpSp>
                        <wpg:grpSp>
                          <wpg:cNvPr id="15" name="组合 15"/>
                          <wpg:cNvGrpSpPr/>
                          <wpg:grpSpPr>
                            <a:xfrm rot="9736130">
                              <a:off x="2896617" y="1823824"/>
                              <a:ext cx="3275289" cy="1731305"/>
                              <a:chOff x="2896618" y="1823824"/>
                              <a:chExt cx="3265996" cy="1731305"/>
                            </a:xfrm>
                          </wpg:grpSpPr>
                          <wps:wsp>
                            <wps:cNvPr id="26" name="任意多边形: 形状 26" descr="KSO_WM_UNIT_INDEX=1_3&amp;KSO_WM_UNIT_TYPE=q_i&amp;KSO_WM_UNIT_ID=wpsdiag20161004_1*q_i*1_3&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8&amp;KSO_WM_UNIT_FILL_BACK_SCHEMECOLOR_INDEX=0"/>
                            <wps:cNvSpPr/>
                            <wps:spPr>
                              <a:xfrm>
                                <a:off x="2908409" y="1823824"/>
                                <a:ext cx="3254205" cy="867544"/>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BF9000"/>
                              </a:solidFill>
                              <a:ln w="12700" cap="flat" cmpd="sng" algn="ctr">
                                <a:noFill/>
                                <a:prstDash val="solid"/>
                                <a:miter lim="800000"/>
                              </a:ln>
                              <a:effectLst/>
                            </wps:spPr>
                            <wps:bodyPr wrap="square" anchor="ctr">
                              <a:noAutofit/>
                            </wps:bodyPr>
                          </wps:wsp>
                          <wps:wsp>
                            <wps:cNvPr id="27" name="任意多边形: 形状 27" descr="KSO_WM_UNIT_INDEX=1_4&amp;KSO_WM_UNIT_TYPE=q_i&amp;KSO_WM_UNIT_ID=wpsdiag20161004_1*q_i*1_4&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8&amp;KSO_WM_UNIT_FILL_BACK_SCHEMECOLOR_INDEX=0"/>
                            <wps:cNvSpPr/>
                            <wps:spPr>
                              <a:xfrm rot="10800000">
                                <a:off x="2896618" y="2687585"/>
                                <a:ext cx="3254204" cy="867544"/>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FFC000"/>
                              </a:solidFill>
                              <a:ln w="12700" cap="flat" cmpd="sng" algn="ctr">
                                <a:noFill/>
                                <a:prstDash val="solid"/>
                                <a:miter lim="800000"/>
                              </a:ln>
                              <a:effectLst/>
                            </wps:spPr>
                            <wps:bodyPr wrap="square" anchor="ctr">
                              <a:noAutofit/>
                            </wps:bodyPr>
                          </wps:wsp>
                        </wpg:grpSp>
                        <wpg:grpSp>
                          <wpg:cNvPr id="16" name="组合 16"/>
                          <wpg:cNvGrpSpPr/>
                          <wpg:grpSpPr>
                            <a:xfrm rot="11836626">
                              <a:off x="0" y="1835047"/>
                              <a:ext cx="3274432" cy="1730504"/>
                              <a:chOff x="1" y="1835046"/>
                              <a:chExt cx="3265142" cy="1730504"/>
                            </a:xfrm>
                          </wpg:grpSpPr>
                          <wps:wsp>
                            <wps:cNvPr id="24" name="任意多边形: 形状 24" descr="KSO_WM_UNIT_INDEX=1_5&amp;KSO_WM_UNIT_TYPE=q_i&amp;KSO_WM_UNIT_ID=wpsdiag20161004_1*q_i*1_5&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0&amp;KSO_WM_UNIT_FILL_BACK_SCHEMECOLOR_INDEX=0"/>
                            <wps:cNvSpPr/>
                            <wps:spPr>
                              <a:xfrm>
                                <a:off x="1" y="1835046"/>
                                <a:ext cx="3254204"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70AD47"/>
                              </a:solidFill>
                              <a:ln w="12700" cap="flat" cmpd="sng" algn="ctr">
                                <a:noFill/>
                                <a:prstDash val="solid"/>
                                <a:miter lim="800000"/>
                              </a:ln>
                              <a:effectLst/>
                            </wps:spPr>
                            <wps:bodyPr wrap="square" anchor="ctr">
                              <a:noAutofit/>
                            </wps:bodyPr>
                          </wps:wsp>
                          <wps:wsp>
                            <wps:cNvPr id="25" name="任意多边形: 形状 25" descr="KSO_WM_UNIT_INDEX=1_6&amp;KSO_WM_UNIT_TYPE=q_i&amp;KSO_WM_UNIT_ID=wpsdiag20161004_1*q_i*1_6&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0&amp;KSO_WM_UNIT_FILL_BACK_SCHEMECOLOR_INDEX=0"/>
                            <wps:cNvSpPr/>
                            <wps:spPr>
                              <a:xfrm rot="10800000">
                                <a:off x="10939" y="2698007"/>
                                <a:ext cx="3254204"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548235"/>
                              </a:solidFill>
                              <a:ln w="12700" cap="flat" cmpd="sng" algn="ctr">
                                <a:noFill/>
                                <a:prstDash val="solid"/>
                                <a:miter lim="800000"/>
                              </a:ln>
                              <a:effectLst/>
                            </wps:spPr>
                            <wps:bodyPr wrap="square" anchor="ctr">
                              <a:noAutofit/>
                            </wps:bodyPr>
                          </wps:wsp>
                        </wpg:grpSp>
                        <wpg:grpSp>
                          <wpg:cNvPr id="17" name="组合 17"/>
                          <wpg:cNvGrpSpPr/>
                          <wpg:grpSpPr>
                            <a:xfrm rot="7632926">
                              <a:off x="587283" y="3520983"/>
                              <a:ext cx="3274431" cy="1730505"/>
                              <a:chOff x="587283" y="3520983"/>
                              <a:chExt cx="3265141" cy="1730505"/>
                            </a:xfrm>
                          </wpg:grpSpPr>
                          <wps:wsp>
                            <wps:cNvPr id="22" name="任意多边形: 形状 22" descr="KSO_WM_UNIT_INDEX=1_7&amp;KSO_WM_UNIT_TYPE=q_i&amp;KSO_WM_UNIT_ID=wpsdiag20161004_1*q_i*1_7&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3&amp;KSO_WM_UNIT_FILL_BACK_SCHEMECOLOR_INDEX=0"/>
                            <wps:cNvSpPr/>
                            <wps:spPr>
                              <a:xfrm>
                                <a:off x="587283" y="3520983"/>
                                <a:ext cx="3254204"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262626"/>
                              </a:solidFill>
                              <a:ln w="12700" cap="flat" cmpd="sng" algn="ctr">
                                <a:noFill/>
                                <a:prstDash val="solid"/>
                                <a:miter lim="800000"/>
                              </a:ln>
                              <a:effectLst/>
                            </wps:spPr>
                            <wps:bodyPr wrap="square" anchor="ctr">
                              <a:noAutofit/>
                            </wps:bodyPr>
                          </wps:wsp>
                          <wps:wsp>
                            <wps:cNvPr id="23" name="任意多边形: 形状 23" descr="KSO_WM_UNIT_INDEX=1_8&amp;KSO_WM_UNIT_TYPE=q_i&amp;KSO_WM_UNIT_ID=wpsdiag20161004_1*q_i*1_8&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3&amp;KSO_WM_UNIT_FILL_BACK_SCHEMECOLOR_INDEX=0"/>
                            <wps:cNvSpPr/>
                            <wps:spPr>
                              <a:xfrm rot="10800000">
                                <a:off x="598221" y="4383945"/>
                                <a:ext cx="3254203"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000000"/>
                              </a:solidFill>
                              <a:ln w="12700" cap="flat" cmpd="sng" algn="ctr">
                                <a:noFill/>
                                <a:prstDash val="solid"/>
                                <a:miter lim="800000"/>
                              </a:ln>
                              <a:effectLst/>
                            </wps:spPr>
                            <wps:bodyPr wrap="square" anchor="ctr">
                              <a:noAutofit/>
                            </wps:bodyPr>
                          </wps:wsp>
                        </wpg:grpSp>
                        <wpg:grpSp>
                          <wpg:cNvPr id="18" name="组合 18"/>
                          <wpg:cNvGrpSpPr/>
                          <wpg:grpSpPr>
                            <a:xfrm rot="14032198">
                              <a:off x="2361963" y="3546208"/>
                              <a:ext cx="3274433" cy="1730505"/>
                              <a:chOff x="2361961" y="3546208"/>
                              <a:chExt cx="3265143" cy="1730505"/>
                            </a:xfrm>
                          </wpg:grpSpPr>
                          <wps:wsp>
                            <wps:cNvPr id="20" name="任意多边形: 形状 20" descr="KSO_WM_UNIT_INDEX=1_9&amp;KSO_WM_UNIT_TYPE=q_i&amp;KSO_WM_UNIT_ID=wpsdiag20161004_1*q_i*1_9&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9&amp;KSO_WM_UNIT_FILL_BACK_SCHEMECOLOR_INDEX=0"/>
                            <wps:cNvSpPr/>
                            <wps:spPr>
                              <a:xfrm>
                                <a:off x="2361961" y="3546208"/>
                                <a:ext cx="3254204"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2E75B6"/>
                              </a:solidFill>
                              <a:ln w="12700" cap="flat" cmpd="sng" algn="ctr">
                                <a:noFill/>
                                <a:prstDash val="solid"/>
                                <a:miter lim="800000"/>
                              </a:ln>
                              <a:effectLst/>
                            </wps:spPr>
                            <wps:bodyPr wrap="square" anchor="ctr">
                              <a:noAutofit/>
                            </wps:bodyPr>
                          </wps:wsp>
                          <wps:wsp>
                            <wps:cNvPr id="21" name="任意多边形: 形状 21" descr="KSO_WM_UNIT_INDEX=1_10&amp;KSO_WM_UNIT_TYPE=q_i&amp;KSO_WM_UNIT_ID=wpsdiag20161004_1*q_i*1_10&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9&amp;KSO_WM_UNIT_FILL_BACK_SCHEMECOLOR_INDEX=0"/>
                            <wps:cNvSpPr/>
                            <wps:spPr>
                              <a:xfrm rot="10800000">
                                <a:off x="2372901" y="4409170"/>
                                <a:ext cx="3254203" cy="867543"/>
                              </a:xfrm>
                              <a:custGeom>
                                <a:avLst/>
                                <a:gdLst>
                                  <a:gd name="connsiteX0" fmla="*/ 1633025 w 3254204"/>
                                  <a:gd name="connsiteY0" fmla="*/ 0 h 867543"/>
                                  <a:gd name="connsiteX1" fmla="*/ 1888523 w 3254204"/>
                                  <a:gd name="connsiteY1" fmla="*/ 58945 h 867543"/>
                                  <a:gd name="connsiteX2" fmla="*/ 2038086 w 3254204"/>
                                  <a:gd name="connsiteY2" fmla="*/ 142246 h 867543"/>
                                  <a:gd name="connsiteX3" fmla="*/ 3052528 w 3254204"/>
                                  <a:gd name="connsiteY3" fmla="*/ 745091 h 867543"/>
                                  <a:gd name="connsiteX4" fmla="*/ 3046017 w 3254204"/>
                                  <a:gd name="connsiteY4" fmla="*/ 743979 h 867543"/>
                                  <a:gd name="connsiteX5" fmla="*/ 3254204 w 3254204"/>
                                  <a:gd name="connsiteY5" fmla="*/ 867543 h 867543"/>
                                  <a:gd name="connsiteX6" fmla="*/ 0 w 3254204"/>
                                  <a:gd name="connsiteY6" fmla="*/ 867543 h 867543"/>
                                  <a:gd name="connsiteX7" fmla="*/ 1326074 w 3254204"/>
                                  <a:gd name="connsiteY7" fmla="*/ 79508 h 867543"/>
                                  <a:gd name="connsiteX8" fmla="*/ 1362993 w 3254204"/>
                                  <a:gd name="connsiteY8" fmla="*/ 58945 h 867543"/>
                                  <a:gd name="connsiteX9" fmla="*/ 1625754 w 3254204"/>
                                  <a:gd name="connsiteY9" fmla="*/ 387 h 867543"/>
                                  <a:gd name="connsiteX10" fmla="*/ 1633025 w 3254204"/>
                                  <a:gd name="connsiteY10" fmla="*/ 0 h 86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54204" h="867543">
                                    <a:moveTo>
                                      <a:pt x="1633025" y="0"/>
                                    </a:moveTo>
                                    <a:cubicBezTo>
                                      <a:pt x="1725495" y="0"/>
                                      <a:pt x="1817969" y="19649"/>
                                      <a:pt x="1888523" y="58945"/>
                                    </a:cubicBezTo>
                                    <a:lnTo>
                                      <a:pt x="2038086" y="142246"/>
                                    </a:lnTo>
                                    <a:lnTo>
                                      <a:pt x="3052528" y="745091"/>
                                    </a:lnTo>
                                    <a:lnTo>
                                      <a:pt x="3046017" y="743979"/>
                                    </a:lnTo>
                                    <a:lnTo>
                                      <a:pt x="3254204" y="867543"/>
                                    </a:lnTo>
                                    <a:lnTo>
                                      <a:pt x="0" y="867543"/>
                                    </a:lnTo>
                                    <a:lnTo>
                                      <a:pt x="1326074" y="79508"/>
                                    </a:lnTo>
                                    <a:lnTo>
                                      <a:pt x="1362993" y="58945"/>
                                    </a:lnTo>
                                    <a:cubicBezTo>
                                      <a:pt x="1435394" y="18616"/>
                                      <a:pt x="1530887" y="-1018"/>
                                      <a:pt x="1625754" y="387"/>
                                    </a:cubicBezTo>
                                    <a:cubicBezTo>
                                      <a:pt x="1628168" y="16"/>
                                      <a:pt x="1630600" y="0"/>
                                      <a:pt x="1633025" y="0"/>
                                    </a:cubicBezTo>
                                    <a:close/>
                                  </a:path>
                                </a:pathLst>
                              </a:custGeom>
                              <a:solidFill>
                                <a:srgbClr val="5B9BD5"/>
                              </a:solidFill>
                              <a:ln w="12700" cap="flat" cmpd="sng" algn="ctr">
                                <a:noFill/>
                                <a:prstDash val="solid"/>
                                <a:miter lim="800000"/>
                              </a:ln>
                              <a:effectLst/>
                            </wps:spPr>
                            <wps:bodyPr wrap="square" anchor="ctr">
                              <a:noAutofit/>
                            </wps:bodyPr>
                          </wps:wsp>
                        </wpg:grpSp>
                        <wps:wsp>
                          <wps:cNvPr id="19" name="椭圆 19" descr="KSO_WM_UNIT_INDEX=1_11&amp;KSO_WM_UNIT_TYPE=q_i&amp;KSO_WM_UNIT_ID=wpsdiag20161004_1*q_i*1_11&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4&amp;KSO_WM_UNIT_FILL_BACK_SCHEMECOLOR_INDEX=0"/>
                          <wps:cNvSpPr/>
                          <wps:spPr>
                            <a:xfrm>
                              <a:off x="2137429" y="2134520"/>
                              <a:ext cx="1909221" cy="1958839"/>
                            </a:xfrm>
                            <a:prstGeom prst="ellipse">
                              <a:avLst/>
                            </a:prstGeom>
                            <a:solidFill>
                              <a:srgbClr val="FFFFFF"/>
                            </a:solidFill>
                            <a:ln w="12700" cap="flat" cmpd="sng" algn="ctr">
                              <a:noFill/>
                              <a:prstDash val="solid"/>
                              <a:miter lim="800000"/>
                            </a:ln>
                            <a:effectLst/>
                          </wps:spPr>
                          <wps:bodyPr rot="0" spcFirstLastPara="0" vert="horz" wrap="square" lIns="31639" tIns="15819" rIns="31639" bIns="15819" numCol="1" spcCol="0" rtlCol="0" fromWordArt="0" anchor="ctr" anchorCtr="0" forceAA="0" compatLnSpc="1">
                            <a:noAutofit/>
                          </wps:bodyPr>
                        </wps:wsp>
                      </wpg:grpSp>
                      <wps:wsp>
                        <wps:cNvPr id="3" name="矩形 3" descr="KSO_WM_UNIT_INDEX=1_12&amp;KSO_WM_UNIT_TYPE=q_i&amp;KSO_WM_UNIT_ID=wpsdiag20161004_1*q_i*1_12&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2825622" y="290051"/>
                            <a:ext cx="587473" cy="321943"/>
                          </a:xfrm>
                          <a:prstGeom prst="rect">
                            <a:avLst/>
                          </a:prstGeom>
                        </wps:spPr>
                        <wps:txbx>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01</w:t>
                              </w:r>
                            </w:p>
                          </w:txbxContent>
                        </wps:txbx>
                        <wps:bodyPr rot="0" spcFirstLastPara="0" vert="horz" wrap="square" lIns="8211" tIns="4105" rIns="8211" bIns="4105" numCol="1" spcCol="0" rtlCol="0" fromWordArt="0" anchor="t" anchorCtr="0" forceAA="0" compatLnSpc="1">
                          <a:noAutofit/>
                        </wps:bodyPr>
                      </wps:wsp>
                      <wps:wsp>
                        <wps:cNvPr id="4" name="矩形 4" descr="KSO_WM_UNIT_INDEX=1_13&amp;KSO_WM_UNIT_TYPE=q_i&amp;KSO_WM_UNIT_ID=wpsdiag20161004_1*q_i*1_13&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5401303" y="2108458"/>
                            <a:ext cx="587473" cy="321943"/>
                          </a:xfrm>
                          <a:prstGeom prst="rect">
                            <a:avLst/>
                          </a:prstGeom>
                        </wps:spPr>
                        <wps:txbx>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02</w:t>
                              </w:r>
                            </w:p>
                          </w:txbxContent>
                        </wps:txbx>
                        <wps:bodyPr rot="0" spcFirstLastPara="0" vert="horz" wrap="square" lIns="8211" tIns="4105" rIns="8211" bIns="4105" numCol="1" spcCol="0" rtlCol="0" fromWordArt="0" anchor="t" anchorCtr="0" forceAA="0" compatLnSpc="1">
                          <a:noAutofit/>
                        </wps:bodyPr>
                      </wps:wsp>
                      <wps:wsp>
                        <wps:cNvPr id="5" name="矩形 5" descr="KSO_WM_UNIT_INDEX=1_14&amp;KSO_WM_UNIT_TYPE=q_i&amp;KSO_WM_UNIT_ID=wpsdiag20161004_1*q_i*1_14&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4404993" y="5134917"/>
                            <a:ext cx="586231" cy="321943"/>
                          </a:xfrm>
                          <a:prstGeom prst="rect">
                            <a:avLst/>
                          </a:prstGeom>
                        </wps:spPr>
                        <wps:txbx>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03</w:t>
                              </w:r>
                            </w:p>
                          </w:txbxContent>
                        </wps:txbx>
                        <wps:bodyPr rot="0" spcFirstLastPara="0" vert="horz" wrap="square" lIns="8211" tIns="4105" rIns="8211" bIns="4105" numCol="1" spcCol="0" rtlCol="0" fromWordArt="0" anchor="t" anchorCtr="0" forceAA="0" compatLnSpc="1">
                          <a:noAutofit/>
                        </wps:bodyPr>
                      </wps:wsp>
                      <wps:wsp>
                        <wps:cNvPr id="6" name="矩形 6" descr="KSO_WM_UNIT_INDEX=1_15&amp;KSO_WM_UNIT_TYPE=q_i&amp;KSO_WM_UNIT_ID=wpsdiag20161004_1*q_i*1_15&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1288283" y="5048740"/>
                            <a:ext cx="587473" cy="321943"/>
                          </a:xfrm>
                          <a:prstGeom prst="rect">
                            <a:avLst/>
                          </a:prstGeom>
                        </wps:spPr>
                        <wps:txbx>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04</w:t>
                              </w:r>
                            </w:p>
                          </w:txbxContent>
                        </wps:txbx>
                        <wps:bodyPr rot="0" spcFirstLastPara="0" vert="horz" wrap="square" lIns="8211" tIns="4105" rIns="8211" bIns="4105" numCol="1" spcCol="0" rtlCol="0" fromWordArt="0" anchor="t" anchorCtr="0" forceAA="0" compatLnSpc="1">
                          <a:noAutofit/>
                        </wps:bodyPr>
                      </wps:wsp>
                      <wps:wsp>
                        <wps:cNvPr id="7" name="矩形 7" descr="KSO_WM_UNIT_INDEX=1_16&amp;KSO_WM_UNIT_TYPE=q_i&amp;KSO_WM_UNIT_ID=wpsdiag20161004_1*q_i*1_16&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266918" y="2177812"/>
                            <a:ext cx="587473" cy="321943"/>
                          </a:xfrm>
                          <a:prstGeom prst="rect">
                            <a:avLst/>
                          </a:prstGeom>
                        </wps:spPr>
                        <wps:txbx>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05</w:t>
                              </w:r>
                            </w:p>
                          </w:txbxContent>
                        </wps:txbx>
                        <wps:bodyPr rot="0" spcFirstLastPara="0" vert="horz" wrap="square" lIns="8211" tIns="4105" rIns="8211" bIns="4105" numCol="1" spcCol="0" rtlCol="0" fromWordArt="0" anchor="t" anchorCtr="0" forceAA="0" compatLnSpc="1">
                          <a:noAutofit/>
                        </wps:bodyPr>
                      </wps:wsp>
                      <wps:wsp>
                        <wps:cNvPr id="8" name="矩形 8" descr="KSO_WM_UNIT_INDEX=1_1_1&amp;KSO_WM_UNIT_TYPE=q_h_f&amp;KSO_WM_UNIT_ID=wpsdiag20161004_1*q_h_f*1_1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2445930" y="721599"/>
                            <a:ext cx="1322486" cy="1245070"/>
                          </a:xfrm>
                          <a:prstGeom prst="rect">
                            <a:avLst/>
                          </a:prstGeom>
                        </wps:spPr>
                        <wps:txbx>
                          <w:txbxContent>
                            <w:p>
                              <w:pPr>
                                <w:pStyle w:val="2"/>
                                <w:snapToGrid w:val="0"/>
                                <w:spacing w:before="0" w:beforeAutospacing="0" w:after="0" w:afterAutospacing="0" w:line="192" w:lineRule="auto"/>
                                <w:jc w:val="center"/>
                                <w:textAlignment w:val="baseline"/>
                                <w:rPr>
                                  <w:rFonts w:hint="eastAsia" w:ascii="微软雅黑" w:hAnsi="微软雅黑" w:eastAsia="微软雅黑"/>
                                  <w:color w:val="FFFFFF"/>
                                  <w:lang w:val="en-US" w:eastAsia="zh-CN"/>
                                </w:rPr>
                              </w:pPr>
                            </w:p>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lang w:val="en-US" w:eastAsia="zh-CN"/>
                                </w:rPr>
                              </w:pPr>
                              <w:r>
                                <w:rPr>
                                  <w:rFonts w:hint="eastAsia" w:ascii="微软雅黑" w:hAnsi="微软雅黑" w:eastAsia="微软雅黑"/>
                                  <w:b/>
                                  <w:bCs/>
                                  <w:color w:val="FFFFFF"/>
                                  <w:lang w:val="en-US" w:eastAsia="zh-CN"/>
                                </w:rPr>
                                <w:t>家长</w:t>
                              </w:r>
                            </w:p>
                          </w:txbxContent>
                        </wps:txbx>
                        <wps:bodyPr rot="0" spcFirstLastPara="0" vert="horz" wrap="square" lIns="10947" tIns="5474" rIns="10947" bIns="5474" numCol="1" spcCol="0" rtlCol="0" fromWordArt="0" anchor="t" anchorCtr="0" forceAA="0" compatLnSpc="1">
                          <a:noAutofit/>
                        </wps:bodyPr>
                      </wps:wsp>
                      <wps:wsp>
                        <wps:cNvPr id="9" name="矩形 9" descr="KSO_WM_UNIT_INDEX=1_4_1&amp;KSO_WM_UNIT_TYPE=q_h_f&amp;KSO_WM_UNIT_ID=wpsdiag20161004_1*q_h_f*1_4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1453231" y="3889847"/>
                            <a:ext cx="1322486" cy="1245070"/>
                          </a:xfrm>
                          <a:prstGeom prst="rect">
                            <a:avLst/>
                          </a:prstGeom>
                        </wps:spPr>
                        <wps:txbx>
                          <w:txbxContent>
                            <w:p>
                              <w:pPr>
                                <w:pStyle w:val="2"/>
                                <w:snapToGrid w:val="0"/>
                                <w:spacing w:before="0" w:beforeAutospacing="0" w:after="0" w:afterAutospacing="0" w:line="192" w:lineRule="auto"/>
                                <w:jc w:val="center"/>
                                <w:textAlignment w:val="baseline"/>
                                <w:rPr>
                                  <w:rFonts w:hint="eastAsia" w:ascii="微软雅黑" w:hAnsi="微软雅黑" w:eastAsia="微软雅黑"/>
                                  <w:color w:val="FFFFFF"/>
                                  <w:lang w:val="en-US" w:eastAsia="zh-CN"/>
                                </w:rPr>
                              </w:pPr>
                            </w:p>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lang w:val="en-US" w:eastAsia="zh-CN"/>
                                </w:rPr>
                              </w:pPr>
                              <w:r>
                                <w:rPr>
                                  <w:rFonts w:hint="eastAsia" w:ascii="微软雅黑" w:hAnsi="微软雅黑" w:eastAsia="微软雅黑"/>
                                  <w:b/>
                                  <w:bCs/>
                                  <w:color w:val="FFFFFF"/>
                                  <w:lang w:val="en-US" w:eastAsia="zh-CN"/>
                                </w:rPr>
                                <w:t>同伴</w:t>
                              </w:r>
                            </w:p>
                          </w:txbxContent>
                        </wps:txbx>
                        <wps:bodyPr rot="0" spcFirstLastPara="0" vert="horz" wrap="square" lIns="10947" tIns="5474" rIns="10947" bIns="5474" numCol="1" spcCol="0" rtlCol="0" fromWordArt="0" anchor="t" anchorCtr="0" forceAA="0" compatLnSpc="1">
                          <a:noAutofit/>
                        </wps:bodyPr>
                      </wps:wsp>
                      <wps:wsp>
                        <wps:cNvPr id="10" name="矩形 10" descr="KSO_WM_UNIT_INDEX=1_5_1&amp;KSO_WM_UNIT_TYPE=q_h_f&amp;KSO_WM_UNIT_ID=wpsdiag20161004_1*q_h_f*1_5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819612" y="2174389"/>
                            <a:ext cx="1321244" cy="1245070"/>
                          </a:xfrm>
                          <a:prstGeom prst="rect">
                            <a:avLst/>
                          </a:prstGeom>
                        </wps:spPr>
                        <wps:txbx>
                          <w:txbxContent>
                            <w:p>
                              <w:pPr>
                                <w:pStyle w:val="2"/>
                                <w:snapToGrid w:val="0"/>
                                <w:spacing w:before="0" w:beforeAutospacing="0" w:after="0" w:afterAutospacing="0" w:line="192" w:lineRule="auto"/>
                                <w:jc w:val="both"/>
                                <w:textAlignment w:val="baseline"/>
                                <w:rPr>
                                  <w:rFonts w:hint="eastAsia" w:ascii="微软雅黑" w:hAnsi="微软雅黑" w:eastAsia="微软雅黑" w:cstheme="minorBidi"/>
                                  <w:color w:val="FFFFFF"/>
                                  <w:kern w:val="24"/>
                                  <w:sz w:val="24"/>
                                  <w:szCs w:val="24"/>
                                  <w:lang w:val="en-US" w:eastAsia="zh-CN"/>
                                </w:rPr>
                              </w:pPr>
                            </w:p>
                            <w:p>
                              <w:pPr>
                                <w:pStyle w:val="2"/>
                                <w:snapToGrid w:val="0"/>
                                <w:spacing w:before="0" w:beforeAutospacing="0" w:after="0" w:afterAutospacing="0" w:line="192" w:lineRule="auto"/>
                                <w:ind w:firstLine="240" w:firstLineChars="100"/>
                                <w:jc w:val="both"/>
                                <w:textAlignment w:val="baseline"/>
                                <w:rPr>
                                  <w:rFonts w:hint="eastAsia" w:ascii="微软雅黑" w:hAnsi="微软雅黑" w:eastAsia="微软雅黑"/>
                                  <w:b/>
                                  <w:bCs/>
                                  <w:color w:val="FFFFFF"/>
                                  <w:sz w:val="24"/>
                                  <w:szCs w:val="24"/>
                                  <w:lang w:val="en-US" w:eastAsia="zh-CN"/>
                                </w:rPr>
                              </w:pPr>
                              <w:r>
                                <w:rPr>
                                  <w:rFonts w:hint="eastAsia" w:ascii="微软雅黑" w:hAnsi="微软雅黑" w:eastAsia="微软雅黑" w:cstheme="minorBidi"/>
                                  <w:b/>
                                  <w:bCs/>
                                  <w:color w:val="FFFFFF"/>
                                  <w:kern w:val="24"/>
                                  <w:sz w:val="24"/>
                                  <w:szCs w:val="24"/>
                                  <w:lang w:val="en-US" w:eastAsia="zh-CN"/>
                                </w:rPr>
                                <w:t>社会</w:t>
                              </w:r>
                            </w:p>
                          </w:txbxContent>
                        </wps:txbx>
                        <wps:bodyPr rot="0" spcFirstLastPara="0" vert="horz" wrap="square" lIns="10947" tIns="5474" rIns="10947" bIns="5474" numCol="1" spcCol="0" rtlCol="0" fromWordArt="0" anchor="t" anchorCtr="0" forceAA="0" compatLnSpc="1">
                          <a:noAutofit/>
                        </wps:bodyPr>
                      </wps:wsp>
                      <wps:wsp>
                        <wps:cNvPr id="11" name="矩形 11" descr="KSO_WM_UNIT_INDEX=1_3_1&amp;KSO_WM_UNIT_TYPE=q_h_f&amp;KSO_WM_UNIT_ID=wpsdiag20161004_1*q_h_f*1_3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3350697" y="4203736"/>
                            <a:ext cx="1411343" cy="931411"/>
                          </a:xfrm>
                          <a:prstGeom prst="rect">
                            <a:avLst/>
                          </a:prstGeom>
                        </wps:spPr>
                        <wps:txbx>
                          <w:txbxContent>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sz w:val="24"/>
                                  <w:szCs w:val="24"/>
                                  <w:lang w:val="en-US" w:eastAsia="zh-CN"/>
                                </w:rPr>
                              </w:pPr>
                              <w:r>
                                <w:rPr>
                                  <w:rFonts w:hint="eastAsia" w:ascii="微软雅黑" w:hAnsi="微软雅黑" w:eastAsia="微软雅黑" w:cstheme="minorBidi"/>
                                  <w:b/>
                                  <w:bCs/>
                                  <w:color w:val="FFFFFF"/>
                                  <w:kern w:val="24"/>
                                  <w:sz w:val="24"/>
                                  <w:szCs w:val="24"/>
                                  <w:lang w:val="en-US" w:eastAsia="zh-CN"/>
                                </w:rPr>
                                <w:t>学科教师</w:t>
                              </w:r>
                            </w:p>
                          </w:txbxContent>
                        </wps:txbx>
                        <wps:bodyPr rot="0" spcFirstLastPara="0" vert="horz" wrap="square" lIns="10947" tIns="5474" rIns="10947" bIns="5474" numCol="1" spcCol="0" rtlCol="0" fromWordArt="0" anchor="t" anchorCtr="0" forceAA="0" compatLnSpc="1">
                          <a:noAutofit/>
                        </wps:bodyPr>
                      </wps:wsp>
                      <wps:wsp>
                        <wps:cNvPr id="12" name="矩形 12" descr="KSO_WM_UNIT_INDEX=1_2_1&amp;KSO_WM_UNIT_TYPE=q_h_f&amp;KSO_WM_UNIT_ID=wpsdiag20161004_1*q_h_f*1_2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wps:cNvSpPr/>
                        <wps:spPr>
                          <a:xfrm>
                            <a:off x="3994006" y="2011335"/>
                            <a:ext cx="1321244" cy="1245070"/>
                          </a:xfrm>
                          <a:prstGeom prst="rect">
                            <a:avLst/>
                          </a:prstGeom>
                        </wps:spPr>
                        <wps:txbx>
                          <w:txbxContent>
                            <w:p>
                              <w:pPr>
                                <w:pStyle w:val="2"/>
                                <w:snapToGrid w:val="0"/>
                                <w:spacing w:before="0" w:beforeAutospacing="0" w:after="0" w:afterAutospacing="0" w:line="192" w:lineRule="auto"/>
                                <w:jc w:val="center"/>
                                <w:textAlignment w:val="baseline"/>
                                <w:rPr>
                                  <w:rFonts w:hint="eastAsia" w:ascii="微软雅黑" w:hAnsi="微软雅黑" w:eastAsia="微软雅黑"/>
                                  <w:color w:val="FFFFFF"/>
                                  <w:lang w:val="en-US" w:eastAsia="zh-CN"/>
                                </w:rPr>
                              </w:pPr>
                            </w:p>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lang w:val="en-US" w:eastAsia="zh-CN"/>
                                </w:rPr>
                              </w:pPr>
                              <w:r>
                                <w:rPr>
                                  <w:rFonts w:hint="eastAsia" w:ascii="微软雅黑" w:hAnsi="微软雅黑" w:eastAsia="微软雅黑"/>
                                  <w:b/>
                                  <w:bCs/>
                                  <w:color w:val="FFFFFF"/>
                                  <w:lang w:val="en-US" w:eastAsia="zh-CN"/>
                                </w:rPr>
                                <w:t>班主任</w:t>
                              </w:r>
                            </w:p>
                          </w:txbxContent>
                        </wps:txbx>
                        <wps:bodyPr rot="0" spcFirstLastPara="0" vert="horz" wrap="square" lIns="10947" tIns="5474" rIns="10947" bIns="5474" numCol="1" spcCol="0" rtlCol="0" fromWordArt="0" anchor="t" anchorCtr="0" forceAA="0" compatLnSpc="1">
                          <a:noAutofit/>
                        </wps:bodyPr>
                      </wps:wsp>
                      <wps:wsp>
                        <wps:cNvPr id="13" name="矩形 13" descr="KSO_WM_UNIT_TYPE=g&amp;KSO_WM_UNIT_INDEX=1&amp;KSO_WM_UNIT_ID=wpsdiag20161004_1*g*1&amp;KSO_WM_UNIT_LAYERLEVEL=1&amp;KSO_WM_UNIT_HIGHLIGHT=0&amp;KSO_WM_UNIT_CLEAR=0&amp;KSO_WM_UNIT_COMPATIBLE=0&amp;KSO_WM_UNIT_PRESET_TEXT=LOREM IPSUM&amp;KSO_WM_UNIT_VALUE=12&amp;KSO_WM_UNIT_RELATE_UNITID=wpsdiag20161004_1*q*1&amp;KSO_WM_TAG_VERSION=1.0&amp;KSO_WM_BEAUTIFY_FLAG=#wm#&amp;KSO_WM_TEMPLATE_CATEGORY=wpsdiag&amp;KSO_WM_TEMPLATE_INDEX=20161004&amp;KSO_WM_SLIDE_ITEM_CNT=5&amp;KSO_WM_DIAGRAM_GROUP_CODE=g1_1&amp;KSO_WM_UNIT_TEXT_FILL_TYPE=1&amp;KSO_WM_UNIT_TEXT_FILL_FORE_SCHEMECOLOR_INDEX=13"/>
                        <wps:cNvSpPr/>
                        <wps:spPr>
                          <a:xfrm>
                            <a:off x="2405246" y="2841300"/>
                            <a:ext cx="1621305" cy="926457"/>
                          </a:xfrm>
                          <a:prstGeom prst="rect">
                            <a:avLst/>
                          </a:prstGeom>
                        </wps:spPr>
                        <wps:txbx>
                          <w:txbxContent>
                            <w:p>
                              <w:pPr>
                                <w:pStyle w:val="2"/>
                                <w:snapToGrid w:val="0"/>
                                <w:spacing w:before="0" w:beforeAutospacing="0" w:after="0" w:afterAutospacing="0" w:line="192" w:lineRule="auto"/>
                                <w:ind w:firstLine="240" w:firstLineChars="100"/>
                                <w:jc w:val="both"/>
                                <w:rPr>
                                  <w:rFonts w:hint="eastAsia" w:ascii="微软雅黑" w:hAnsi="微软雅黑" w:eastAsia="微软雅黑"/>
                                  <w:b w:val="0"/>
                                  <w:bCs w:val="0"/>
                                  <w:color w:val="000000"/>
                                  <w:sz w:val="24"/>
                                  <w:szCs w:val="24"/>
                                  <w:lang w:val="en-US" w:eastAsia="zh-CN"/>
                                </w:rPr>
                              </w:pPr>
                              <w:r>
                                <w:rPr>
                                  <w:rFonts w:hint="eastAsia" w:ascii="微软雅黑" w:hAnsi="微软雅黑" w:eastAsia="微软雅黑" w:cstheme="minorBidi"/>
                                  <w:b w:val="0"/>
                                  <w:bCs w:val="0"/>
                                  <w:color w:val="000000"/>
                                  <w:kern w:val="24"/>
                                  <w:sz w:val="24"/>
                                  <w:szCs w:val="24"/>
                                  <w:lang w:val="en-US" w:eastAsia="zh-CN"/>
                                </w:rPr>
                                <w:t>学生</w:t>
                              </w:r>
                            </w:p>
                          </w:txbxContent>
                        </wps:txbx>
                        <wps:bodyPr wrap="square">
                          <a:noAutofit/>
                        </wps:bodyPr>
                      </wps:wsp>
                    </wpg:wgp>
                  </a:graphicData>
                </a:graphic>
              </wp:inline>
            </w:drawing>
          </mc:Choice>
          <mc:Fallback>
            <w:pict>
              <v:group id="组合 41" o:spid="_x0000_s1026" o:spt="203" alt="KSO_WM_TAG_VERSION=1.0&amp;KSO_WM_BEAUTIFY_FLAG=#wm#&amp;KSO_WM_UNIT_TYPE=i&amp;KSO_WM_UNIT_ID=wpsdiag20161004_1*i*1&amp;KSO_WM_TEMPLATE_CATEGORY=wpsdiag&amp;KSO_WM_TEMPLATE_INDEX=20161004" style="height:243.65pt;width:250.55pt;" coordorigin="0,1" coordsize="6225562,6035593" o:gfxdata="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">
                <o:lock v:ext="edit" aspectratio="f"/>
                <v:group id="_x0000_s1026" o:spid="_x0000_s1026" o:spt="203" style="position:absolute;left:0;top:1;height:6035593;width:6225562;" coordorigin="0,1" coordsize="6171906,6048676"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group id="_x0000_s1026" o:spid="_x0000_s1026" o:spt="203" style="position:absolute;left:1460309;top:764190;height:1735086;width:3263463;rotation:5898240f;" coordorigin="1460308,764189" coordsize="3254204,1735086" o:gfxdata="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Mr/rjO7AAAA2wAAAA8AAAAAAAAAAQAgAAAAIgAAAGRycy9kb3ducmV2LnhtbFBL&#10;AQIUABQAAAAIAIdO4kAzLwWeOwAAADkAAAAVAAAAAAAAAAEAIAAAAAoBAABkcnMvZ3JvdXBzaGFw&#10;ZXhtbC54bWxQSwUGAAAAAAYABgBgAQAAxwMAAAAA&#10;">
                    <o:lock v:ext="edit" aspectratio="f"/>
                    <v:shape id="任意多边形: 形状 28" o:spid="_x0000_s1026" o:spt="100" alt="KSO_WM_UNIT_INDEX=1_1&amp;KSO_WM_UNIT_TYPE=q_i&amp;KSO_WM_UNIT_ID=wpsdiag20161004_1*q_i*1_1&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6&amp;KSO_WM_UNIT_FILL_BACK_SCHEMECOLOR_INDEX=0" style="position:absolute;left:1460308;top:764189;height:867543;width:3254204;v-text-anchor:middle;" fillcolor="#C55A11" filled="t" stroked="f" coordsize="3254204,867543" o:gfxdata="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NXaTrgAAADbAAAA&#10;DwAAAAAAAAABACAAAAAiAAAAZHJzL2Rvd25yZXYueG1sUEsBAhQAFAAAAAgAh07iQDMvBZ47AAAA&#10;OQAAABAAAAAAAAAAAQAgAAAABwEAAGRycy9zaGFwZXhtbC54bWxQSwUGAAAAAAYABgBbAQAAsQMA&#10;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4,867543;0,867543;1326074,79508;1362993,58945;1625754,387;1633025,0" o:connectangles="0,0,0,0,0,0,0,0,0,0,0"/>
                      <v:fill on="t" focussize="0,0"/>
                      <v:stroke on="f" weight="1pt" miterlimit="8" joinstyle="miter"/>
                      <v:imagedata o:title=""/>
                      <o:lock v:ext="edit" aspectratio="f"/>
                    </v:shape>
                    <v:shape id="任意多边形: 形状 29" o:spid="_x0000_s1026" o:spt="100" alt="KSO_WM_UNIT_INDEX=1_2&amp;KSO_WM_UNIT_TYPE=q_i&amp;KSO_WM_UNIT_ID=wpsdiag20161004_1*q_i*1_2&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6&amp;KSO_WM_UNIT_FILL_BACK_SCHEMECOLOR_INDEX=0" style="position:absolute;left:1460308;top:1631732;height:867543;width:3254204;rotation:11796480f;v-text-anchor:middle;" fillcolor="#ED7D31" filled="t" stroked="f" coordsize="3254204,867543" o:gfxdata="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M/Yb&#10;wAAAANsAAAAPAAAAAAAAAAEAIAAAACIAAABkcnMvZG93bnJldi54bWxQSwECFAAUAAAACACHTuJA&#10;My8FnjsAAAA5AAAAEAAAAAAAAAABACAAAAAPAQAAZHJzL3NoYXBleG1sLnhtbFBLBQYAAAAABgAG&#10;AFsBAAC5AwA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4,867543;0,867543;1326074,79508;1362993,58945;1625754,387;1633025,0" o:connectangles="0,0,0,0,0,0,0,0,0,0,0"/>
                      <v:fill on="t" focussize="0,0"/>
                      <v:stroke on="f" weight="1pt" miterlimit="8" joinstyle="miter"/>
                      <v:imagedata o:title=""/>
                      <o:lock v:ext="edit" aspectratio="f"/>
                    </v:shape>
                  </v:group>
                  <v:group id="_x0000_s1026" o:spid="_x0000_s1026" o:spt="203" style="position:absolute;left:2896617;top:1823824;height:1731305;width:3275289;rotation:10634450f;" coordorigin="2896618,1823824" coordsize="3265996,1731305" o:gfxdata="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A4yZC7AAAA2wAAAA8AAAAAAAAAAQAgAAAAIgAAAGRycy9kb3ducmV2LnhtbFBL&#10;AQIUABQAAAAIAIdO4kAzLwWeOwAAADkAAAAVAAAAAAAAAAEAIAAAAAoBAABkcnMvZ3JvdXBzaGFw&#10;ZXhtbC54bWxQSwUGAAAAAAYABgBgAQAAxwMAAAAA&#10;">
                    <o:lock v:ext="edit" aspectratio="f"/>
                    <v:shape id="任意多边形: 形状 26" o:spid="_x0000_s1026" o:spt="100" alt="KSO_WM_UNIT_INDEX=1_3&amp;KSO_WM_UNIT_TYPE=q_i&amp;KSO_WM_UNIT_ID=wpsdiag20161004_1*q_i*1_3&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8&amp;KSO_WM_UNIT_FILL_BACK_SCHEMECOLOR_INDEX=0" style="position:absolute;left:2908409;top:1823824;height:867544;width:3254205;v-text-anchor:middle;" fillcolor="#BF9000" filled="t" stroked="f" coordsize="3254204,867543" o:gfxdata="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dGrpbsAAADb&#10;AAAADwAAAAAAAAABACAAAAAiAAAAZHJzL2Rvd25yZXYueG1sUEsBAhQAFAAAAAgAh07iQDMvBZ47&#10;AAAAOQAAABAAAAAAAAAAAQAgAAAACgEAAGRycy9zaGFwZXhtbC54bWxQSwUGAAAAAAYABgBbAQAA&#10;tAMA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5,867544;0,867544;1326074,79508;1362993,58945;1625754,387;1633025,0" o:connectangles="0,0,0,0,0,0,0,0,0,0,0"/>
                      <v:fill on="t" focussize="0,0"/>
                      <v:stroke on="f" weight="1pt" miterlimit="8" joinstyle="miter"/>
                      <v:imagedata o:title=""/>
                      <o:lock v:ext="edit" aspectratio="f"/>
                    </v:shape>
                    <v:shape id="任意多边形: 形状 27" o:spid="_x0000_s1026" o:spt="100" alt="KSO_WM_UNIT_INDEX=1_4&amp;KSO_WM_UNIT_TYPE=q_i&amp;KSO_WM_UNIT_ID=wpsdiag20161004_1*q_i*1_4&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8&amp;KSO_WM_UNIT_FILL_BACK_SCHEMECOLOR_INDEX=0" style="position:absolute;left:2896618;top:2687585;height:867544;width:3254204;rotation:11796480f;v-text-anchor:middle;" fillcolor="#FFC000" filled="t" stroked="f" coordsize="3254204,867543" o:gfxdata="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iiPC8AAAA&#10;2wAAAA8AAAAAAAAAAQAgAAAAIgAAAGRycy9kb3ducmV2LnhtbFBLAQIUABQAAAAIAIdO4kAzLwWe&#10;OwAAADkAAAAQAAAAAAAAAAEAIAAAAAsBAABkcnMvc2hhcGV4bWwueG1sUEsFBgAAAAAGAAYAWwEA&#10;ALUDAA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4,867544;0,867544;1326074,79508;1362993,58945;1625754,387;1633025,0" o:connectangles="0,0,0,0,0,0,0,0,0,0,0"/>
                      <v:fill on="t" focussize="0,0"/>
                      <v:stroke on="f" weight="1pt" miterlimit="8" joinstyle="miter"/>
                      <v:imagedata o:title=""/>
                      <o:lock v:ext="edit" aspectratio="f"/>
                    </v:shape>
                  </v:group>
                  <v:group id="_x0000_s1026" o:spid="_x0000_s1026" o:spt="203" style="position:absolute;left:0;top:1835047;height:1730504;width:3274432;rotation:-10664208f;" coordorigin="1,1835046" coordsize="3265142,1730504" o:gfxdata="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qM05boAAADbAAAADwAAAAAAAAABACAAAAAiAAAAZHJzL2Rvd25yZXYueG1sUEsB&#10;AhQAFAAAAAgAh07iQDMvBZ47AAAAOQAAABUAAAAAAAAAAQAgAAAACQEAAGRycy9ncm91cHNoYXBl&#10;eG1sLnhtbFBLBQYAAAAABgAGAGABAADGAwAAAAA=&#10;">
                    <o:lock v:ext="edit" aspectratio="f"/>
                    <v:shape id="任意多边形: 形状 24" o:spid="_x0000_s1026" o:spt="100" alt="KSO_WM_UNIT_INDEX=1_5&amp;KSO_WM_UNIT_TYPE=q_i&amp;KSO_WM_UNIT_ID=wpsdiag20161004_1*q_i*1_5&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0&amp;KSO_WM_UNIT_FILL_BACK_SCHEMECOLOR_INDEX=0" style="position:absolute;left:1;top:1835046;height:867543;width:3254204;v-text-anchor:middle;" fillcolor="#70AD47" filled="t" stroked="f" coordsize="3254204,867543" o:gfxdata="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b2wt74A&#10;AADbAAAADwAAAAAAAAABACAAAAAiAAAAZHJzL2Rvd25yZXYueG1sUEsBAhQAFAAAAAgAh07iQDMv&#10;BZ47AAAAOQAAABAAAAAAAAAAAQAgAAAADQEAAGRycy9zaGFwZXhtbC54bWxQSwUGAAAAAAYABgBb&#10;AQAAtwMA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4,867543;0,867543;1326074,79508;1362993,58945;1625754,387;1633025,0" o:connectangles="0,0,0,0,0,0,0,0,0,0,0"/>
                      <v:fill on="t" focussize="0,0"/>
                      <v:stroke on="f" weight="1pt" miterlimit="8" joinstyle="miter"/>
                      <v:imagedata o:title=""/>
                      <o:lock v:ext="edit" aspectratio="f"/>
                    </v:shape>
                    <v:shape id="任意多边形: 形状 25" o:spid="_x0000_s1026" o:spt="100" alt="KSO_WM_UNIT_INDEX=1_6&amp;KSO_WM_UNIT_TYPE=q_i&amp;KSO_WM_UNIT_ID=wpsdiag20161004_1*q_i*1_6&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0&amp;KSO_WM_UNIT_FILL_BACK_SCHEMECOLOR_INDEX=0" style="position:absolute;left:10939;top:2698007;height:867543;width:3254204;rotation:11796480f;v-text-anchor:middle;" fillcolor="#548235" filled="t" stroked="f" coordsize="3254204,867543" o:gfxdata="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IjiLvQAA&#10;ANsAAAAPAAAAAAAAAAEAIAAAACIAAABkcnMvZG93bnJldi54bWxQSwECFAAUAAAACACHTuJAMy8F&#10;njsAAAA5AAAAEAAAAAAAAAABACAAAAAMAQAAZHJzL3NoYXBleG1sLnhtbFBLBQYAAAAABgAGAFsB&#10;AAC2AwA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4,867543;0,867543;1326074,79508;1362993,58945;1625754,387;1633025,0" o:connectangles="0,0,0,0,0,0,0,0,0,0,0"/>
                      <v:fill on="t" focussize="0,0"/>
                      <v:stroke on="f" weight="1pt" miterlimit="8" joinstyle="miter"/>
                      <v:imagedata o:title=""/>
                      <o:lock v:ext="edit" aspectratio="f"/>
                    </v:shape>
                  </v:group>
                  <v:group id="_x0000_s1026" o:spid="_x0000_s1026" o:spt="203" style="position:absolute;left:587283;top:3520983;height:1730505;width:3274431;rotation:8337191f;" coordorigin="587283,3520983" coordsize="3265141,1730505" o:gfxdata="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C/KQ57uQAAANsAAAAPAAAAAAAAAAEAIAAAACIAAABkcnMvZG93bnJldi54bWxQSwEC&#10;FAAUAAAACACHTuJAMy8FnjsAAAA5AAAAFQAAAAAAAAABACAAAAAIAQAAZHJzL2dyb3Vwc2hhcGV4&#10;bWwueG1sUEsFBgAAAAAGAAYAYAEAAMUDAAAAAA==&#10;">
                    <o:lock v:ext="edit" aspectratio="f"/>
                    <v:shape id="任意多边形: 形状 22" o:spid="_x0000_s1026" o:spt="100" alt="KSO_WM_UNIT_INDEX=1_7&amp;KSO_WM_UNIT_TYPE=q_i&amp;KSO_WM_UNIT_ID=wpsdiag20161004_1*q_i*1_7&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3&amp;KSO_WM_UNIT_FILL_BACK_SCHEMECOLOR_INDEX=0" style="position:absolute;left:587283;top:3520983;height:867543;width:3254204;v-text-anchor:middle;" fillcolor="#262626" filled="t" stroked="f" coordsize="3254204,867543" o:gfxdata="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gfpFvQAA&#10;ANsAAAAPAAAAAAAAAAEAIAAAACIAAABkcnMvZG93bnJldi54bWxQSwECFAAUAAAACACHTuJAMy8F&#10;njsAAAA5AAAAEAAAAAAAAAABACAAAAAMAQAAZHJzL3NoYXBleG1sLnhtbFBLBQYAAAAABgAGAFsB&#10;AAC2AwA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4,867543;0,867543;1326074,79508;1362993,58945;1625754,387;1633025,0" o:connectangles="0,0,0,0,0,0,0,0,0,0,0"/>
                      <v:fill on="t" focussize="0,0"/>
                      <v:stroke on="f" weight="1pt" miterlimit="8" joinstyle="miter"/>
                      <v:imagedata o:title=""/>
                      <o:lock v:ext="edit" aspectratio="f"/>
                    </v:shape>
                    <v:shape id="任意多边形: 形状 23" o:spid="_x0000_s1026" o:spt="100" alt="KSO_WM_UNIT_INDEX=1_8&amp;KSO_WM_UNIT_TYPE=q_i&amp;KSO_WM_UNIT_ID=wpsdiag20161004_1*q_i*1_8&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3&amp;KSO_WM_UNIT_FILL_BACK_SCHEMECOLOR_INDEX=0" style="position:absolute;left:598221;top:4383945;height:867543;width:3254203;rotation:11796480f;v-text-anchor:middle;" fillcolor="#000000" filled="t" stroked="f" coordsize="3254204,867543" o:gfxdata="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VIMugAAANsA&#10;AAAPAAAAAAAAAAEAIAAAACIAAABkcnMvZG93bnJldi54bWxQSwECFAAUAAAACACHTuJAMy8FnjsA&#10;AAA5AAAAEAAAAAAAAAABACAAAAAJAQAAZHJzL3NoYXBleG1sLnhtbFBLBQYAAAAABgAGAFsBAACz&#10;AwAAAAA=&#10;" path="m1633025,0c1725495,0,1817969,19649,1888523,58945l2038086,142246,3052528,745091,3046017,743979,3254204,867543,0,867543,1326074,79508,1362993,58945c1435394,18616,1530887,-1018,1625754,387c1628168,16,1630600,0,1633025,0xe">
                      <v:path o:connectlocs="1633024,0;1888522,58945;2038085,142246;3052527,745091;3046016,743979;3254203,867543;0,867543;1326073,79508;1362992,58945;1625753,387;1633024,0" o:connectangles="0,0,0,0,0,0,0,0,0,0,0"/>
                      <v:fill on="t" focussize="0,0"/>
                      <v:stroke on="f" weight="1pt" miterlimit="8" joinstyle="miter"/>
                      <v:imagedata o:title=""/>
                      <o:lock v:ext="edit" aspectratio="f"/>
                    </v:shape>
                  </v:group>
                  <v:group id="_x0000_s1026" o:spid="_x0000_s1026" o:spt="203" style="position:absolute;left:2361963;top:3546208;height:1730505;width:3274433;rotation:-8266058f;" coordorigin="2361961,3546208" coordsize="3265143,1730505" o:gfxdata="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wtu2S+AAAA2wAAAA8AAAAAAAAAAQAgAAAAIgAAAGRycy9kb3ducmV2Lnht&#10;bFBLAQIUABQAAAAIAIdO4kAzLwWeOwAAADkAAAAVAAAAAAAAAAEAIAAAAA0BAABkcnMvZ3JvdXBz&#10;aGFwZXhtbC54bWxQSwUGAAAAAAYABgBgAQAAygMAAAAA&#10;">
                    <o:lock v:ext="edit" aspectratio="f"/>
                    <v:shape id="任意多边形: 形状 20" o:spid="_x0000_s1026" o:spt="100" alt="KSO_WM_UNIT_INDEX=1_9&amp;KSO_WM_UNIT_TYPE=q_i&amp;KSO_WM_UNIT_ID=wpsdiag20161004_1*q_i*1_9&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9&amp;KSO_WM_UNIT_FILL_BACK_SCHEMECOLOR_INDEX=0" style="position:absolute;left:2361961;top:3546208;height:867543;width:3254204;v-text-anchor:middle;" fillcolor="#2E75B6" filled="t" stroked="f" coordsize="3254204,867543" o:gfxdata="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rCMa8AAAA&#10;2wAAAA8AAAAAAAAAAQAgAAAAIgAAAGRycy9kb3ducmV2LnhtbFBLAQIUABQAAAAIAIdO4kAzLwWe&#10;OwAAADkAAAAQAAAAAAAAAAEAIAAAAAsBAABkcnMvc2hhcGV4bWwueG1sUEsFBgAAAAAGAAYAWwEA&#10;ALUDAAAAAA==&#10;" path="m1633025,0c1725495,0,1817969,19649,1888523,58945l2038086,142246,3052528,745091,3046017,743979,3254204,867543,0,867543,1326074,79508,1362993,58945c1435394,18616,1530887,-1018,1625754,387c1628168,16,1630600,0,1633025,0xe">
                      <v:path o:connectlocs="1633025,0;1888523,58945;2038086,142246;3052528,745091;3046017,743979;3254204,867543;0,867543;1326074,79508;1362993,58945;1625754,387;1633025,0" o:connectangles="0,0,0,0,0,0,0,0,0,0,0"/>
                      <v:fill on="t" focussize="0,0"/>
                      <v:stroke on="f" weight="1pt" miterlimit="8" joinstyle="miter"/>
                      <v:imagedata o:title=""/>
                      <o:lock v:ext="edit" aspectratio="f"/>
                    </v:shape>
                    <v:shape id="任意多边形: 形状 21" o:spid="_x0000_s1026" o:spt="100" alt="KSO_WM_UNIT_INDEX=1_10&amp;KSO_WM_UNIT_TYPE=q_i&amp;KSO_WM_UNIT_ID=wpsdiag20161004_1*q_i*1_10&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9&amp;KSO_WM_UNIT_FILL_BACK_SCHEMECOLOR_INDEX=0" style="position:absolute;left:2372901;top:4409170;height:867543;width:3254203;rotation:11796480f;v-text-anchor:middle;" fillcolor="#5B9BD5" filled="t" stroked="f" coordsize="3254204,867543" o:gfxdata="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7A67sAAADb&#10;AAAADwAAAAAAAAABACAAAAAiAAAAZHJzL2Rvd25yZXYueG1sUEsBAhQAFAAAAAgAh07iQDMvBZ47&#10;AAAAOQAAABAAAAAAAAAAAQAgAAAACgEAAGRycy9zaGFwZXhtbC54bWxQSwUGAAAAAAYABgBbAQAA&#10;tAMAAAAA&#10;" path="m1633025,0c1725495,0,1817969,19649,1888523,58945l2038086,142246,3052528,745091,3046017,743979,3254204,867543,0,867543,1326074,79508,1362993,58945c1435394,18616,1530887,-1018,1625754,387c1628168,16,1630600,0,1633025,0xe">
                      <v:path o:connectlocs="1633024,0;1888522,58945;2038085,142246;3052527,745091;3046016,743979;3254203,867543;0,867543;1326073,79508;1362992,58945;1625753,387;1633024,0" o:connectangles="0,0,0,0,0,0,0,0,0,0,0"/>
                      <v:fill on="t" focussize="0,0"/>
                      <v:stroke on="f" weight="1pt" miterlimit="8" joinstyle="miter"/>
                      <v:imagedata o:title=""/>
                      <o:lock v:ext="edit" aspectratio="f"/>
                    </v:shape>
                  </v:group>
                  <v:shape id="_x0000_s1026" o:spid="_x0000_s1026" o:spt="3" alt="KSO_WM_UNIT_INDEX=1_11&amp;KSO_WM_UNIT_TYPE=q_i&amp;KSO_WM_UNIT_ID=wpsdiag20161004_1*q_i*1_11&amp;KSO_WM_UNIT_LAYERLEVEL=1_1&amp;KSO_WM_UNIT_CLEAR=1&amp;KSO_WM_TAG_VERSION=1.0&amp;KSO_WM_BEAUTIFY_FLAG=#wm#&amp;KSO_WM_TEMPLATE_CATEGORY=wpsdiag&amp;KSO_WM_TEMPLATE_INDEX=20161004&amp;KSO_WM_SLIDE_ITEM_CNT=5&amp;KSO_WM_DIAGRAM_GROUP_CODE=q1_1&amp;KSO_WM_UNIT_FILL_TYPE=1&amp;KSO_WM_UNIT_FILL_FORE_SCHEMECOLOR_INDEX=14&amp;KSO_WM_UNIT_FILL_BACK_SCHEMECOLOR_INDEX=0" type="#_x0000_t3" style="position:absolute;left:2137429;top:2134520;height:1958839;width:1909221;v-text-anchor:middle;" fillcolor="#FFFFFF" filled="t" stroked="f" coordsize="21600,21600" o:gfxdata="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ONrdC5AAAA2wAA&#10;AA8AAAAAAAAAAQAgAAAAIgAAAGRycy9kb3ducmV2LnhtbFBLAQIUABQAAAAIAIdO4kAzLwWeOwAA&#10;ADkAAAAQAAAAAAAAAAEAIAAAAAgBAABkcnMvc2hhcGV4bWwueG1sUEsFBgAAAAAGAAYAWwEAALID&#10;AAAAAA==&#10;">
                    <v:fill on="t" focussize="0,0"/>
                    <v:stroke on="f" weight="1pt" miterlimit="8" joinstyle="miter"/>
                    <v:imagedata o:title=""/>
                    <o:lock v:ext="edit" aspectratio="f"/>
                    <v:textbox inset="49.8251968503937,0.0172998687664042in,49.8251968503937,0.0172998687664042in"/>
                  </v:shape>
                </v:group>
                <v:rect id="_x0000_s1026" o:spid="_x0000_s1026" o:spt="1" alt="KSO_WM_UNIT_INDEX=1_12&amp;KSO_WM_UNIT_TYPE=q_i&amp;KSO_WM_UNIT_ID=wpsdiag20161004_1*q_i*1_12&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style="position:absolute;left:2825622;top:290051;height:321943;width:587473;" filled="f" stroked="f" coordsize="21600,21600" o:gfxdata="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3PH74A&#10;AADaAAAADwAAAAAAAAABACAAAAAiAAAAZHJzL2Rvd25yZXYueG1sUEsBAhQAFAAAAAgAh07iQDMv&#10;BZ47AAAAOQAAABAAAAAAAAAAAQAgAAAADQEAAGRycy9zaGFwZXhtbC54bWxQSwUGAAAAAAYABgBb&#10;AQAAtwMAAAAA&#10;">
                  <v:fill on="f" focussize="0,0"/>
                  <v:stroke on="f"/>
                  <v:imagedata o:title=""/>
                  <o:lock v:ext="edit" aspectratio="f"/>
                  <v:textbox inset="0.646535433070866pt,0.323228346456693pt,0.646535433070866pt,0.323228346456693pt">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01</w:t>
                        </w:r>
                      </w:p>
                    </w:txbxContent>
                  </v:textbox>
                </v:rect>
                <v:rect id="_x0000_s1026" o:spid="_x0000_s1026" o:spt="1" alt="KSO_WM_UNIT_INDEX=1_13&amp;KSO_WM_UNIT_TYPE=q_i&amp;KSO_WM_UNIT_ID=wpsdiag20161004_1*q_i*1_13&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style="position:absolute;left:5401303;top:2108458;height:321943;width:587473;" filled="f" stroked="f" coordsize="21600,21600" o:gfxdata="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PRXa74A&#10;AADaAAAADwAAAAAAAAABACAAAAAiAAAAZHJzL2Rvd25yZXYueG1sUEsBAhQAFAAAAAgAh07iQDMv&#10;BZ47AAAAOQAAABAAAAAAAAAAAQAgAAAADQEAAGRycy9zaGFwZXhtbC54bWxQSwUGAAAAAAYABgBb&#10;AQAAtwMAAAAA&#10;">
                  <v:fill on="f" focussize="0,0"/>
                  <v:stroke on="f"/>
                  <v:imagedata o:title=""/>
                  <o:lock v:ext="edit" aspectratio="f"/>
                  <v:textbox inset="0.646535433070866pt,0.323228346456693pt,0.646535433070866pt,0.323228346456693pt">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02</w:t>
                        </w:r>
                      </w:p>
                    </w:txbxContent>
                  </v:textbox>
                </v:rect>
                <v:rect id="_x0000_s1026" o:spid="_x0000_s1026" o:spt="1" alt="KSO_WM_UNIT_INDEX=1_14&amp;KSO_WM_UNIT_TYPE=q_i&amp;KSO_WM_UNIT_ID=wpsdiag20161004_1*q_i*1_14&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style="position:absolute;left:4404993;top:5134917;height:321943;width:586231;" filled="f" stroked="f" coordsize="21600,21600" o:gfxdata="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uPLwvQAA&#10;ANoAAAAPAAAAAAAAAAEAIAAAACIAAABkcnMvZG93bnJldi54bWxQSwECFAAUAAAACACHTuJAMy8F&#10;njsAAAA5AAAAEAAAAAAAAAABACAAAAAMAQAAZHJzL3NoYXBleG1sLnhtbFBLBQYAAAAABgAGAFsB&#10;AAC2AwAAAAA=&#10;">
                  <v:fill on="f" focussize="0,0"/>
                  <v:stroke on="f"/>
                  <v:imagedata o:title=""/>
                  <o:lock v:ext="edit" aspectratio="f"/>
                  <v:textbox inset="0.646535433070866pt,0.323228346456693pt,0.646535433070866pt,0.323228346456693pt">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03</w:t>
                        </w:r>
                      </w:p>
                    </w:txbxContent>
                  </v:textbox>
                </v:rect>
                <v:rect id="_x0000_s1026" o:spid="_x0000_s1026" o:spt="1" alt="KSO_WM_UNIT_INDEX=1_15&amp;KSO_WM_UNIT_TYPE=q_i&amp;KSO_WM_UNIT_ID=wpsdiag20161004_1*q_i*1_15&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style="position:absolute;left:1288283;top:5048740;height:321943;width:587473;" filled="f" stroked="f" coordsize="21600,21600" o:gfxdata="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2psh74A&#10;AADaAAAADwAAAAAAAAABACAAAAAiAAAAZHJzL2Rvd25yZXYueG1sUEsBAhQAFAAAAAgAh07iQDMv&#10;BZ47AAAAOQAAABAAAAAAAAAAAQAgAAAADQEAAGRycy9zaGFwZXhtbC54bWxQSwUGAAAAAAYABgBb&#10;AQAAtwMAAAAA&#10;">
                  <v:fill on="f" focussize="0,0"/>
                  <v:stroke on="f"/>
                  <v:imagedata o:title=""/>
                  <o:lock v:ext="edit" aspectratio="f"/>
                  <v:textbox inset="0.646535433070866pt,0.323228346456693pt,0.646535433070866pt,0.323228346456693pt">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04</w:t>
                        </w:r>
                      </w:p>
                    </w:txbxContent>
                  </v:textbox>
                </v:rect>
                <v:rect id="_x0000_s1026" o:spid="_x0000_s1026" o:spt="1" alt="KSO_WM_UNIT_INDEX=1_16&amp;KSO_WM_UNIT_TYPE=q_i&amp;KSO_WM_UNIT_ID=wpsdiag20161004_1*q_i*1_16&amp;KSO_WM_UNIT_LAYERLEVEL=1_1&amp;KSO_WM_UNIT_CLEAR=1&amp;KSO_WM_TAG_VERSION=1.0&amp;KSO_WM_BEAUTIFY_FLAG=#wm#&amp;KSO_WM_TEMPLATE_CATEGORY=wpsdiag&amp;KSO_WM_TEMPLATE_INDEX=20161004&amp;KSO_WM_SLIDE_ITEM_CNT=5&amp;KSO_WM_DIAGRAM_GROUP_CODE=q1_1&amp;KSO_WM_UNIT_TEXT_FILL_TYPE=1&amp;KSO_WM_UNIT_TEXT_FILL_FORE_SCHEMECOLOR_INDEX=12" style="position:absolute;left:266918;top:2177812;height:321943;width:587473;" filled="f" stroked="f" coordsize="21600,21600" o:gfxdata="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CbJHL4A&#10;AADaAAAADwAAAAAAAAABACAAAAAiAAAAZHJzL2Rvd25yZXYueG1sUEsBAhQAFAAAAAgAh07iQDMv&#10;BZ47AAAAOQAAABAAAAAAAAAAAQAgAAAADQEAAGRycy9zaGFwZXhtbC54bWxQSwUGAAAAAAYABgBb&#10;AQAAtwMAAAAA&#10;">
                  <v:fill on="f" focussize="0,0"/>
                  <v:stroke on="f"/>
                  <v:imagedata o:title=""/>
                  <o:lock v:ext="edit" aspectratio="f"/>
                  <v:textbox inset="0.646535433070866pt,0.323228346456693pt,0.646535433070866pt,0.323228346456693pt">
                    <w:txbxContent>
                      <w:p>
                        <w:pPr>
                          <w:pStyle w:val="2"/>
                          <w:snapToGrid w:val="0"/>
                          <w:spacing w:before="0" w:beforeAutospacing="0" w:after="0" w:afterAutospacing="0" w:line="192" w:lineRule="auto"/>
                          <w:jc w:val="center"/>
                          <w:textAlignment w:val="baseline"/>
                          <w:rPr>
                            <w:rFonts w:ascii="微软雅黑" w:hAnsi="微软雅黑" w:eastAsia="微软雅黑"/>
                            <w:color w:val="FFFFFF"/>
                          </w:rPr>
                        </w:pPr>
                        <w:r>
                          <w:rPr>
                            <w:rFonts w:hint="eastAsia" w:ascii="微软雅黑" w:hAnsi="微软雅黑" w:eastAsia="微软雅黑" w:cstheme="minorBidi"/>
                            <w:b/>
                            <w:bCs/>
                            <w:color w:val="FFFFFF"/>
                            <w:kern w:val="24"/>
                            <w:sz w:val="18"/>
                            <w:szCs w:val="18"/>
                          </w:rPr>
                          <w:t>05</w:t>
                        </w:r>
                      </w:p>
                    </w:txbxContent>
                  </v:textbox>
                </v:rect>
                <v:rect id="_x0000_s1026" o:spid="_x0000_s1026" o:spt="1" alt="KSO_WM_UNIT_INDEX=1_1_1&amp;KSO_WM_UNIT_TYPE=q_h_f&amp;KSO_WM_UNIT_ID=wpsdiag20161004_1*q_h_f*1_1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style="position:absolute;left:2445930;top:721599;height:1245070;width:1322486;" filled="f" stroked="f" coordsize="21600,21600" o:gfxdata="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BLmutwAAANoAAAAP&#10;AAAAAAAAAAEAIAAAACIAAABkcnMvZG93bnJldi54bWxQSwECFAAUAAAACACHTuJAMy8FnjsAAAA5&#10;AAAAEAAAAAAAAAABACAAAAAGAQAAZHJzL3NoYXBleG1sLnhtbFBLBQYAAAAABgAGAFsBAACwAwAA&#10;AAA=&#10;">
                  <v:fill on="f" focussize="0,0"/>
                  <v:stroke on="f"/>
                  <v:imagedata o:title=""/>
                  <o:lock v:ext="edit" aspectratio="f"/>
                  <v:textbox inset="0.861968503937008pt,0.431023622047244pt,0.861968503937008pt,0.431023622047244pt">
                    <w:txbxContent>
                      <w:p>
                        <w:pPr>
                          <w:pStyle w:val="2"/>
                          <w:snapToGrid w:val="0"/>
                          <w:spacing w:before="0" w:beforeAutospacing="0" w:after="0" w:afterAutospacing="0" w:line="192" w:lineRule="auto"/>
                          <w:jc w:val="center"/>
                          <w:textAlignment w:val="baseline"/>
                          <w:rPr>
                            <w:rFonts w:hint="eastAsia" w:ascii="微软雅黑" w:hAnsi="微软雅黑" w:eastAsia="微软雅黑"/>
                            <w:color w:val="FFFFFF"/>
                            <w:lang w:val="en-US" w:eastAsia="zh-CN"/>
                          </w:rPr>
                        </w:pPr>
                      </w:p>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lang w:val="en-US" w:eastAsia="zh-CN"/>
                          </w:rPr>
                        </w:pPr>
                        <w:r>
                          <w:rPr>
                            <w:rFonts w:hint="eastAsia" w:ascii="微软雅黑" w:hAnsi="微软雅黑" w:eastAsia="微软雅黑"/>
                            <w:b/>
                            <w:bCs/>
                            <w:color w:val="FFFFFF"/>
                            <w:lang w:val="en-US" w:eastAsia="zh-CN"/>
                          </w:rPr>
                          <w:t>家长</w:t>
                        </w:r>
                      </w:p>
                    </w:txbxContent>
                  </v:textbox>
                </v:rect>
                <v:rect id="_x0000_s1026" o:spid="_x0000_s1026" o:spt="1" alt="KSO_WM_UNIT_INDEX=1_4_1&amp;KSO_WM_UNIT_TYPE=q_h_f&amp;KSO_WM_UNIT_ID=wpsdiag20161004_1*q_h_f*1_4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style="position:absolute;left:1453231;top:3889847;height:1245070;width:1322486;" filled="f" stroked="f" coordsize="21600,21600" o:gfxdata="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0gcNbsAAADa&#10;AAAADwAAAAAAAAABACAAAAAiAAAAZHJzL2Rvd25yZXYueG1sUEsBAhQAFAAAAAgAh07iQDMvBZ47&#10;AAAAOQAAABAAAAAAAAAAAQAgAAAACgEAAGRycy9zaGFwZXhtbC54bWxQSwUGAAAAAAYABgBbAQAA&#10;tAMAAAAA&#10;">
                  <v:fill on="f" focussize="0,0"/>
                  <v:stroke on="f"/>
                  <v:imagedata o:title=""/>
                  <o:lock v:ext="edit" aspectratio="f"/>
                  <v:textbox inset="0.861968503937008pt,0.431023622047244pt,0.861968503937008pt,0.431023622047244pt">
                    <w:txbxContent>
                      <w:p>
                        <w:pPr>
                          <w:pStyle w:val="2"/>
                          <w:snapToGrid w:val="0"/>
                          <w:spacing w:before="0" w:beforeAutospacing="0" w:after="0" w:afterAutospacing="0" w:line="192" w:lineRule="auto"/>
                          <w:jc w:val="center"/>
                          <w:textAlignment w:val="baseline"/>
                          <w:rPr>
                            <w:rFonts w:hint="eastAsia" w:ascii="微软雅黑" w:hAnsi="微软雅黑" w:eastAsia="微软雅黑"/>
                            <w:color w:val="FFFFFF"/>
                            <w:lang w:val="en-US" w:eastAsia="zh-CN"/>
                          </w:rPr>
                        </w:pPr>
                      </w:p>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lang w:val="en-US" w:eastAsia="zh-CN"/>
                          </w:rPr>
                        </w:pPr>
                        <w:r>
                          <w:rPr>
                            <w:rFonts w:hint="eastAsia" w:ascii="微软雅黑" w:hAnsi="微软雅黑" w:eastAsia="微软雅黑"/>
                            <w:b/>
                            <w:bCs/>
                            <w:color w:val="FFFFFF"/>
                            <w:lang w:val="en-US" w:eastAsia="zh-CN"/>
                          </w:rPr>
                          <w:t>同伴</w:t>
                        </w:r>
                      </w:p>
                    </w:txbxContent>
                  </v:textbox>
                </v:rect>
                <v:rect id="_x0000_s1026" o:spid="_x0000_s1026" o:spt="1" alt="KSO_WM_UNIT_INDEX=1_5_1&amp;KSO_WM_UNIT_TYPE=q_h_f&amp;KSO_WM_UNIT_ID=wpsdiag20161004_1*q_h_f*1_5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style="position:absolute;left:819612;top:2174389;height:1245070;width:1321244;" filled="f" stroked="f" coordsize="21600,21600" o:gfxdata="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s8DObsAAADb&#10;AAAADwAAAAAAAAABACAAAAAiAAAAZHJzL2Rvd25yZXYueG1sUEsBAhQAFAAAAAgAh07iQDMvBZ47&#10;AAAAOQAAABAAAAAAAAAAAQAgAAAACgEAAGRycy9zaGFwZXhtbC54bWxQSwUGAAAAAAYABgBbAQAA&#10;tAMAAAAA&#10;">
                  <v:fill on="f" focussize="0,0"/>
                  <v:stroke on="f"/>
                  <v:imagedata o:title=""/>
                  <o:lock v:ext="edit" aspectratio="f"/>
                  <v:textbox inset="0.861968503937008pt,0.431023622047244pt,0.861968503937008pt,0.431023622047244pt">
                    <w:txbxContent>
                      <w:p>
                        <w:pPr>
                          <w:pStyle w:val="2"/>
                          <w:snapToGrid w:val="0"/>
                          <w:spacing w:before="0" w:beforeAutospacing="0" w:after="0" w:afterAutospacing="0" w:line="192" w:lineRule="auto"/>
                          <w:jc w:val="both"/>
                          <w:textAlignment w:val="baseline"/>
                          <w:rPr>
                            <w:rFonts w:hint="eastAsia" w:ascii="微软雅黑" w:hAnsi="微软雅黑" w:eastAsia="微软雅黑" w:cstheme="minorBidi"/>
                            <w:color w:val="FFFFFF"/>
                            <w:kern w:val="24"/>
                            <w:sz w:val="24"/>
                            <w:szCs w:val="24"/>
                            <w:lang w:val="en-US" w:eastAsia="zh-CN"/>
                          </w:rPr>
                        </w:pPr>
                      </w:p>
                      <w:p>
                        <w:pPr>
                          <w:pStyle w:val="2"/>
                          <w:snapToGrid w:val="0"/>
                          <w:spacing w:before="0" w:beforeAutospacing="0" w:after="0" w:afterAutospacing="0" w:line="192" w:lineRule="auto"/>
                          <w:ind w:firstLine="240" w:firstLineChars="100"/>
                          <w:jc w:val="both"/>
                          <w:textAlignment w:val="baseline"/>
                          <w:rPr>
                            <w:rFonts w:hint="eastAsia" w:ascii="微软雅黑" w:hAnsi="微软雅黑" w:eastAsia="微软雅黑"/>
                            <w:b/>
                            <w:bCs/>
                            <w:color w:val="FFFFFF"/>
                            <w:sz w:val="24"/>
                            <w:szCs w:val="24"/>
                            <w:lang w:val="en-US" w:eastAsia="zh-CN"/>
                          </w:rPr>
                        </w:pPr>
                        <w:r>
                          <w:rPr>
                            <w:rFonts w:hint="eastAsia" w:ascii="微软雅黑" w:hAnsi="微软雅黑" w:eastAsia="微软雅黑" w:cstheme="minorBidi"/>
                            <w:b/>
                            <w:bCs/>
                            <w:color w:val="FFFFFF"/>
                            <w:kern w:val="24"/>
                            <w:sz w:val="24"/>
                            <w:szCs w:val="24"/>
                            <w:lang w:val="en-US" w:eastAsia="zh-CN"/>
                          </w:rPr>
                          <w:t>社会</w:t>
                        </w:r>
                      </w:p>
                    </w:txbxContent>
                  </v:textbox>
                </v:rect>
                <v:rect id="_x0000_s1026" o:spid="_x0000_s1026" o:spt="1" alt="KSO_WM_UNIT_INDEX=1_3_1&amp;KSO_WM_UNIT_TYPE=q_h_f&amp;KSO_WM_UNIT_ID=wpsdiag20161004_1*q_h_f*1_3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style="position:absolute;left:3350697;top:4203736;height:931411;width:1411343;" filled="f" stroked="f" coordsize="21600,21600" o:gfxdata="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GDpqK5AAAA2wAA&#10;AA8AAAAAAAAAAQAgAAAAIgAAAGRycy9kb3ducmV2LnhtbFBLAQIUABQAAAAIAIdO4kAzLwWeOwAA&#10;ADkAAAAQAAAAAAAAAAEAIAAAAAgBAABkcnMvc2hhcGV4bWwueG1sUEsFBgAAAAAGAAYAWwEAALID&#10;AAAAAA==&#10;">
                  <v:fill on="f" focussize="0,0"/>
                  <v:stroke on="f"/>
                  <v:imagedata o:title=""/>
                  <o:lock v:ext="edit" aspectratio="f"/>
                  <v:textbox inset="0.861968503937008pt,0.431023622047244pt,0.861968503937008pt,0.431023622047244pt">
                    <w:txbxContent>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sz w:val="24"/>
                            <w:szCs w:val="24"/>
                            <w:lang w:val="en-US" w:eastAsia="zh-CN"/>
                          </w:rPr>
                        </w:pPr>
                        <w:r>
                          <w:rPr>
                            <w:rFonts w:hint="eastAsia" w:ascii="微软雅黑" w:hAnsi="微软雅黑" w:eastAsia="微软雅黑" w:cstheme="minorBidi"/>
                            <w:b/>
                            <w:bCs/>
                            <w:color w:val="FFFFFF"/>
                            <w:kern w:val="24"/>
                            <w:sz w:val="24"/>
                            <w:szCs w:val="24"/>
                            <w:lang w:val="en-US" w:eastAsia="zh-CN"/>
                          </w:rPr>
                          <w:t>学科教师</w:t>
                        </w:r>
                      </w:p>
                    </w:txbxContent>
                  </v:textbox>
                </v:rect>
                <v:rect id="_x0000_s1026" o:spid="_x0000_s1026" o:spt="1" alt="KSO_WM_UNIT_INDEX=1_2_1&amp;KSO_WM_UNIT_TYPE=q_h_f&amp;KSO_WM_UNIT_ID=wpsdiag20161004_1*q_h_f*1_2_1&amp;KSO_WM_UNIT_LAYERLEVEL=1_1_1&amp;KSO_WM_UNIT_HIGHLIGHT=0&amp;KSO_WM_UNIT_CLEAR=0&amp;KSO_WM_UNIT_COMPATIBLE=0&amp;KSO_WM_UNIT_PRESET_TEXT=Lorem ipsum dolor sit amet&amp;KSO_WM_UNIT_VALUE=25&amp;KSO_WM_TAG_VERSION=1.0&amp;KSO_WM_BEAUTIFY_FLAG=#wm#&amp;KSO_WM_TEMPLATE_CATEGORY=wpsdiag&amp;KSO_WM_TEMPLATE_INDEX=20161004&amp;KSO_WM_SLIDE_ITEM_CNT=5&amp;KSO_WM_DIAGRAM_GROUP_CODE=q1_1&amp;KSO_WM_UNIT_TEXT_FILL_TYPE=1&amp;KSO_WM_UNIT_TEXT_FILL_FORE_SCHEMECOLOR_INDEX=12" style="position:absolute;left:3994006;top:2011335;height:1245070;width:1321244;" filled="f" stroked="f" coordsize="21600,21600" o:gfxdata="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UTjVtwAAANsAAAAP&#10;AAAAAAAAAAEAIAAAACIAAABkcnMvZG93bnJldi54bWxQSwECFAAUAAAACACHTuJAMy8FnjsAAAA5&#10;AAAAEAAAAAAAAAABACAAAAAGAQAAZHJzL3NoYXBleG1sLnhtbFBLBQYAAAAABgAGAFsBAACwAwAA&#10;AAA=&#10;">
                  <v:fill on="f" focussize="0,0"/>
                  <v:stroke on="f"/>
                  <v:imagedata o:title=""/>
                  <o:lock v:ext="edit" aspectratio="f"/>
                  <v:textbox inset="0.861968503937008pt,0.431023622047244pt,0.861968503937008pt,0.431023622047244pt">
                    <w:txbxContent>
                      <w:p>
                        <w:pPr>
                          <w:pStyle w:val="2"/>
                          <w:snapToGrid w:val="0"/>
                          <w:spacing w:before="0" w:beforeAutospacing="0" w:after="0" w:afterAutospacing="0" w:line="192" w:lineRule="auto"/>
                          <w:jc w:val="center"/>
                          <w:textAlignment w:val="baseline"/>
                          <w:rPr>
                            <w:rFonts w:hint="eastAsia" w:ascii="微软雅黑" w:hAnsi="微软雅黑" w:eastAsia="微软雅黑"/>
                            <w:color w:val="FFFFFF"/>
                            <w:lang w:val="en-US" w:eastAsia="zh-CN"/>
                          </w:rPr>
                        </w:pPr>
                      </w:p>
                      <w:p>
                        <w:pPr>
                          <w:pStyle w:val="2"/>
                          <w:snapToGrid w:val="0"/>
                          <w:spacing w:before="0" w:beforeAutospacing="0" w:after="0" w:afterAutospacing="0" w:line="192" w:lineRule="auto"/>
                          <w:jc w:val="center"/>
                          <w:textAlignment w:val="baseline"/>
                          <w:rPr>
                            <w:rFonts w:hint="eastAsia" w:ascii="微软雅黑" w:hAnsi="微软雅黑" w:eastAsia="微软雅黑"/>
                            <w:b/>
                            <w:bCs/>
                            <w:color w:val="FFFFFF"/>
                            <w:lang w:val="en-US" w:eastAsia="zh-CN"/>
                          </w:rPr>
                        </w:pPr>
                        <w:r>
                          <w:rPr>
                            <w:rFonts w:hint="eastAsia" w:ascii="微软雅黑" w:hAnsi="微软雅黑" w:eastAsia="微软雅黑"/>
                            <w:b/>
                            <w:bCs/>
                            <w:color w:val="FFFFFF"/>
                            <w:lang w:val="en-US" w:eastAsia="zh-CN"/>
                          </w:rPr>
                          <w:t>班主任</w:t>
                        </w:r>
                      </w:p>
                    </w:txbxContent>
                  </v:textbox>
                </v:rect>
                <v:rect id="_x0000_s1026" o:spid="_x0000_s1026" o:spt="1" alt="KSO_WM_UNIT_TYPE=g&amp;KSO_WM_UNIT_INDEX=1&amp;KSO_WM_UNIT_ID=wpsdiag20161004_1*g*1&amp;KSO_WM_UNIT_LAYERLEVEL=1&amp;KSO_WM_UNIT_HIGHLIGHT=0&amp;KSO_WM_UNIT_CLEAR=0&amp;KSO_WM_UNIT_COMPATIBLE=0&amp;KSO_WM_UNIT_PRESET_TEXT=LOREM IPSUM&amp;KSO_WM_UNIT_VALUE=12&amp;KSO_WM_UNIT_RELATE_UNITID=wpsdiag20161004_1*q*1&amp;KSO_WM_TAG_VERSION=1.0&amp;KSO_WM_BEAUTIFY_FLAG=#wm#&amp;KSO_WM_TEMPLATE_CATEGORY=wpsdiag&amp;KSO_WM_TEMPLATE_INDEX=20161004&amp;KSO_WM_SLIDE_ITEM_CNT=5&amp;KSO_WM_DIAGRAM_GROUP_CODE=g1_1&amp;KSO_WM_UNIT_TEXT_FILL_TYPE=1&amp;KSO_WM_UNIT_TEXT_FILL_FORE_SCHEMECOLOR_INDEX=13" style="position:absolute;left:2405246;top:2841300;height:926457;width:1621305;" filled="f" stroked="f" coordsize="21600,21600" o:gfxdata="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7Tpn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pStyle w:val="2"/>
                          <w:snapToGrid w:val="0"/>
                          <w:spacing w:before="0" w:beforeAutospacing="0" w:after="0" w:afterAutospacing="0" w:line="192" w:lineRule="auto"/>
                          <w:ind w:firstLine="240" w:firstLineChars="100"/>
                          <w:jc w:val="both"/>
                          <w:rPr>
                            <w:rFonts w:hint="eastAsia" w:ascii="微软雅黑" w:hAnsi="微软雅黑" w:eastAsia="微软雅黑"/>
                            <w:b w:val="0"/>
                            <w:bCs w:val="0"/>
                            <w:color w:val="000000"/>
                            <w:sz w:val="24"/>
                            <w:szCs w:val="24"/>
                            <w:lang w:val="en-US" w:eastAsia="zh-CN"/>
                          </w:rPr>
                        </w:pPr>
                        <w:r>
                          <w:rPr>
                            <w:rFonts w:hint="eastAsia" w:ascii="微软雅黑" w:hAnsi="微软雅黑" w:eastAsia="微软雅黑" w:cstheme="minorBidi"/>
                            <w:b w:val="0"/>
                            <w:bCs w:val="0"/>
                            <w:color w:val="000000"/>
                            <w:kern w:val="24"/>
                            <w:sz w:val="24"/>
                            <w:szCs w:val="24"/>
                            <w:lang w:val="en-US" w:eastAsia="zh-CN"/>
                          </w:rPr>
                          <w:t>学生</w:t>
                        </w:r>
                      </w:p>
                    </w:txbxContent>
                  </v:textbox>
                </v:rect>
                <w10:wrap type="none"/>
                <w10:anchorlock/>
              </v:group>
            </w:pict>
          </mc:Fallback>
        </mc:AlternateContent>
      </w:r>
    </w:p>
    <w:p>
      <w:pPr>
        <w:spacing w:line="300" w:lineRule="auto"/>
      </w:pPr>
    </w:p>
    <w:p>
      <w:pPr>
        <w:spacing w:line="300" w:lineRule="auto"/>
        <w:rPr>
          <w:rFonts w:hint="eastAsia" w:ascii="黑体" w:hAnsi="黑体" w:eastAsia="黑体"/>
          <w:b/>
          <w:sz w:val="32"/>
          <w:szCs w:val="32"/>
        </w:rPr>
      </w:pPr>
      <w:r>
        <w:rPr>
          <w:rFonts w:hint="eastAsia" w:ascii="黑体" w:hAnsi="黑体" w:eastAsia="黑体"/>
          <w:b/>
          <w:sz w:val="32"/>
          <w:szCs w:val="32"/>
        </w:rPr>
        <w:t>五、</w:t>
      </w:r>
      <w:r>
        <w:rPr>
          <w:rFonts w:hint="eastAsia" w:ascii="黑体" w:hAnsi="黑体" w:eastAsia="黑体"/>
          <w:b/>
          <w:sz w:val="32"/>
          <w:szCs w:val="32"/>
          <w:lang w:val="en-US" w:eastAsia="zh-CN"/>
        </w:rPr>
        <w:t>8.5</w:t>
      </w:r>
      <w:r>
        <w:rPr>
          <w:rFonts w:hint="eastAsia" w:ascii="黑体" w:hAnsi="黑体" w:eastAsia="黑体"/>
          <w:b/>
          <w:sz w:val="32"/>
          <w:szCs w:val="32"/>
        </w:rPr>
        <w:t>班级的建设策略</w:t>
      </w:r>
      <w:bookmarkStart w:id="1" w:name="_GoBack"/>
      <w:bookmarkEnd w:id="1"/>
    </w:p>
    <w:p>
      <w:pPr>
        <w:spacing w:line="300" w:lineRule="auto"/>
        <w:rPr>
          <w:rFonts w:ascii="黑体" w:hAnsi="黑体" w:eastAsia="黑体"/>
          <w:b/>
          <w:sz w:val="28"/>
          <w:szCs w:val="28"/>
        </w:rPr>
      </w:pPr>
      <w:r>
        <w:rPr>
          <w:rFonts w:hint="eastAsia" w:ascii="黑体" w:hAnsi="黑体" w:eastAsia="黑体"/>
          <w:b/>
          <w:sz w:val="28"/>
          <w:szCs w:val="28"/>
        </w:rPr>
        <w:t>（一）班主任的自我建设</w:t>
      </w:r>
    </w:p>
    <w:p>
      <w:pPr>
        <w:spacing w:line="300" w:lineRule="auto"/>
        <w:ind w:firstLine="281" w:firstLineChars="100"/>
        <w:rPr>
          <w:rFonts w:hint="eastAsia" w:ascii="黑体" w:hAnsi="黑体" w:eastAsia="黑体"/>
          <w:b/>
          <w:sz w:val="28"/>
          <w:szCs w:val="28"/>
        </w:rPr>
      </w:pPr>
      <w:r>
        <w:rPr>
          <w:rFonts w:hint="eastAsia" w:ascii="黑体" w:hAnsi="黑体" w:eastAsia="黑体"/>
          <w:b/>
          <w:sz w:val="28"/>
          <w:szCs w:val="28"/>
        </w:rPr>
        <w:t>1.理论学习：</w:t>
      </w:r>
    </w:p>
    <w:p>
      <w:pPr>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首先在课余时间研读各种书籍</w:t>
      </w:r>
      <w:r>
        <w:rPr>
          <w:rFonts w:hint="eastAsia"/>
          <w:sz w:val="28"/>
          <w:szCs w:val="28"/>
          <w:lang w:val="en-US" w:eastAsia="zh-CN"/>
        </w:rPr>
        <w:t>如《积极心理学》、《持续的幸福》、《教出乐观的孩子》、《真实的幸福》《活出最乐观的自己》等等，</w:t>
      </w:r>
      <w:r>
        <w:rPr>
          <w:rFonts w:hint="eastAsia" w:ascii="宋体" w:hAnsi="宋体" w:eastAsia="宋体" w:cs="宋体"/>
          <w:sz w:val="28"/>
          <w:szCs w:val="28"/>
        </w:rPr>
        <w:t>班主任的工作涵盖了许多方面,如和谐的学习氛围、积极健康的班级文化等。积极心理学的运用,有利于班主任有效地激发学生的正能量,促进学生德智美的全面发展。初中时期是学生接受德育最为重要的阶段，如何在这个阶段进行良好的教育，直接关系到学生今后的发展，笔者结合自身的工作经验，对利用积极心理学开展德育教育的重要性进行了论述，在此基础上提出了初中德育教育的创新方法和措施，可以进一步帮助学生树立正确的人生观和价值观。</w:t>
      </w:r>
    </w:p>
    <w:p>
      <w:pPr>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sz w:val="28"/>
          <w:szCs w:val="28"/>
        </w:rPr>
        <w:t>积极参加研修活动</w:t>
      </w:r>
      <w:r>
        <w:rPr>
          <w:rFonts w:hint="eastAsia"/>
          <w:sz w:val="28"/>
          <w:szCs w:val="28"/>
          <w:lang w:eastAsia="zh-CN"/>
        </w:rPr>
        <w:t>，</w:t>
      </w:r>
      <w:r>
        <w:rPr>
          <w:rFonts w:hint="eastAsia"/>
          <w:sz w:val="28"/>
          <w:szCs w:val="28"/>
        </w:rPr>
        <w:t>为了提高</w:t>
      </w:r>
      <w:r>
        <w:rPr>
          <w:sz w:val="28"/>
          <w:szCs w:val="28"/>
        </w:rPr>
        <w:t>自己的业务水平，不断更新教学方法。</w:t>
      </w:r>
      <w:r>
        <w:rPr>
          <w:rFonts w:hint="eastAsia"/>
          <w:sz w:val="28"/>
          <w:szCs w:val="28"/>
        </w:rPr>
        <w:t>每次课例研讨活动中</w:t>
      </w:r>
      <w:r>
        <w:rPr>
          <w:sz w:val="28"/>
          <w:szCs w:val="28"/>
        </w:rPr>
        <w:t>我都认真学习、仔细记录、虚心请教、踊跃发言，与</w:t>
      </w:r>
      <w:r>
        <w:rPr>
          <w:rFonts w:hint="eastAsia"/>
          <w:sz w:val="28"/>
          <w:szCs w:val="28"/>
        </w:rPr>
        <w:t>师兄师姐</w:t>
      </w:r>
      <w:r>
        <w:rPr>
          <w:sz w:val="28"/>
          <w:szCs w:val="28"/>
        </w:rPr>
        <w:t>互相交流，学到了不少好的教学经验和方法</w:t>
      </w:r>
      <w:r>
        <w:rPr>
          <w:rFonts w:hint="eastAsia"/>
          <w:sz w:val="28"/>
          <w:szCs w:val="28"/>
        </w:rPr>
        <w:t>。</w:t>
      </w:r>
    </w:p>
    <w:p>
      <w:pPr>
        <w:spacing w:line="300" w:lineRule="auto"/>
        <w:rPr>
          <w:rFonts w:hint="eastAsia" w:ascii="黑体" w:hAnsi="黑体" w:eastAsia="黑体"/>
          <w:b/>
          <w:sz w:val="28"/>
          <w:szCs w:val="28"/>
        </w:rPr>
      </w:pPr>
      <w:r>
        <w:rPr>
          <w:rFonts w:hint="eastAsia" w:ascii="黑体" w:hAnsi="黑体" w:eastAsia="黑体"/>
          <w:b/>
          <w:sz w:val="28"/>
          <w:szCs w:val="28"/>
        </w:rPr>
        <w:t>2.教育实践：</w:t>
      </w:r>
    </w:p>
    <w:p>
      <w:pPr>
        <w:spacing w:line="300" w:lineRule="auto"/>
        <w:ind w:firstLine="281" w:firstLineChars="100"/>
        <w:rPr>
          <w:rFonts w:hint="eastAsia" w:ascii="宋体" w:hAnsi="宋体" w:eastAsia="宋体" w:cs="宋体"/>
          <w:b w:val="0"/>
          <w:bCs/>
          <w:sz w:val="28"/>
          <w:szCs w:val="28"/>
        </w:rPr>
      </w:pP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1</w:t>
      </w:r>
      <w:r>
        <w:rPr>
          <w:rFonts w:hint="eastAsia" w:ascii="宋体" w:hAnsi="宋体" w:eastAsia="宋体" w:cs="宋体"/>
          <w:b/>
          <w:sz w:val="28"/>
          <w:szCs w:val="28"/>
          <w:lang w:eastAsia="zh-CN"/>
        </w:rPr>
        <w:t>）、</w:t>
      </w:r>
      <w:r>
        <w:rPr>
          <w:rFonts w:hint="eastAsia" w:ascii="宋体" w:hAnsi="宋体" w:eastAsia="宋体" w:cs="宋体"/>
          <w:b/>
          <w:sz w:val="28"/>
          <w:szCs w:val="28"/>
        </w:rPr>
        <w:t>真心关爱，以情感人。</w:t>
      </w:r>
      <w:r>
        <w:rPr>
          <w:rFonts w:hint="eastAsia" w:ascii="宋体" w:hAnsi="宋体" w:eastAsia="宋体" w:cs="宋体"/>
          <w:b w:val="0"/>
          <w:bCs/>
          <w:sz w:val="28"/>
          <w:szCs w:val="28"/>
        </w:rPr>
        <w:t>第一次担任</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"http://www.1-123.com/data/Teachers/ClassTeacher/ClassTeacherWork"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班主任工作</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，豪情万丈，满腔热血的我一心想要我的学生成为严师下的高徒，从而忽视了那些无法成为高徒而又酷爱面子同时也具有一定的逆反心理的学生的感受，缺少了对学生有足够关爱的严师，此时对他们的</w:t>
      </w:r>
      <w:r>
        <w:rPr>
          <w:rFonts w:hint="eastAsia" w:ascii="宋体" w:hAnsi="宋体" w:eastAsia="宋体" w:cs="宋体"/>
          <w:b w:val="0"/>
          <w:bCs/>
          <w:sz w:val="28"/>
          <w:szCs w:val="28"/>
          <w:lang w:val="en-US" w:eastAsia="zh-CN"/>
        </w:rPr>
        <w:t>教育</w:t>
      </w:r>
      <w:r>
        <w:rPr>
          <w:rFonts w:hint="eastAsia" w:ascii="宋体" w:hAnsi="宋体" w:eastAsia="宋体" w:cs="宋体"/>
          <w:b w:val="0"/>
          <w:bCs/>
          <w:sz w:val="28"/>
          <w:szCs w:val="28"/>
        </w:rPr>
        <w:t>是苍白的，几乎使这样的学生成为我班级</w:t>
      </w:r>
      <w:r>
        <w:rPr>
          <w:rFonts w:hint="eastAsia" w:ascii="宋体" w:hAnsi="宋体" w:eastAsia="宋体" w:cs="宋体"/>
          <w:b w:val="0"/>
          <w:bCs/>
          <w:sz w:val="28"/>
          <w:szCs w:val="28"/>
          <w:lang w:val="en-US" w:eastAsia="zh-CN"/>
        </w:rPr>
        <w:t>治理</w:t>
      </w:r>
      <w:r>
        <w:rPr>
          <w:rFonts w:hint="eastAsia" w:ascii="宋体" w:hAnsi="宋体" w:eastAsia="宋体" w:cs="宋体"/>
          <w:b w:val="0"/>
          <w:bCs/>
          <w:sz w:val="28"/>
          <w:szCs w:val="28"/>
        </w:rPr>
        <w:t>的对立面。那种滋味，是可想而知的，</w:t>
      </w:r>
      <w:r>
        <w:rPr>
          <w:rFonts w:hint="eastAsia" w:ascii="宋体" w:hAnsi="宋体" w:eastAsia="宋体" w:cs="宋体"/>
          <w:b w:val="0"/>
          <w:bCs/>
          <w:sz w:val="28"/>
          <w:szCs w:val="28"/>
          <w:lang w:val="en-US" w:eastAsia="zh-CN"/>
        </w:rPr>
        <w:t>刚开始</w:t>
      </w:r>
      <w:r>
        <w:rPr>
          <w:rFonts w:hint="eastAsia" w:ascii="宋体" w:hAnsi="宋体" w:eastAsia="宋体" w:cs="宋体"/>
          <w:b w:val="0"/>
          <w:bCs/>
          <w:sz w:val="28"/>
          <w:szCs w:val="28"/>
        </w:rPr>
        <w:t>的教训令我一生难忘。后来我通过反思，通过与他们真心的交流，我终于明白：学生需要理解、鼓励。我把学生看成是与我一样的成年人，他们有比较成熟的想法，他们不需要我们过多的说教，他们最需要的是我们的理解。因此，当他已经认识到自己的错误的时候，就不要再批评了，否则，只能起到相反的效果。他们需要关心、关爱，他们也希望成为老师的高徒而非棍棒下的高徒。因此，真心关爱，才是最好管理方式。作为班主任要“有爱心”才能让学生佩服。很多班主任都强调学习时间，而我让学生注重培养学生的学习兴趣，我认为，有了兴趣就有了一切。有的班主任强调早上早起，而我已经向学生公开承诺，不会规定学生早起的时间，因为我的工作不是强迫学生早起，而是给学生知识，给学生快乐，给学生幸福。</w:t>
      </w:r>
    </w:p>
    <w:p>
      <w:pPr>
        <w:numPr>
          <w:ilvl w:val="0"/>
          <w:numId w:val="0"/>
        </w:numPr>
        <w:spacing w:line="300" w:lineRule="auto"/>
        <w:ind w:left="400" w:leftChars="0"/>
        <w:rPr>
          <w:rFonts w:hint="eastAsia" w:ascii="宋体" w:hAnsi="宋体" w:eastAsia="宋体" w:cs="宋体"/>
          <w:b w:val="0"/>
          <w:bCs/>
          <w:sz w:val="28"/>
          <w:szCs w:val="28"/>
        </w:rPr>
      </w:pPr>
      <w:r>
        <w:rPr>
          <w:rFonts w:hint="eastAsia" w:ascii="宋体" w:hAnsi="宋体" w:eastAsia="宋体" w:cs="宋体"/>
          <w:b/>
          <w:sz w:val="28"/>
          <w:szCs w:val="28"/>
          <w:lang w:val="en-US" w:eastAsia="zh-CN"/>
        </w:rPr>
        <w:t>（2）、</w:t>
      </w:r>
      <w:r>
        <w:rPr>
          <w:rFonts w:hint="eastAsia" w:ascii="宋体" w:hAnsi="宋体" w:eastAsia="宋体" w:cs="宋体"/>
          <w:b/>
          <w:sz w:val="28"/>
          <w:szCs w:val="28"/>
        </w:rPr>
        <w:t>弘扬班级正气，营造诚信、和谐的班级氛围</w:t>
      </w:r>
      <w:r>
        <w:rPr>
          <w:rFonts w:hint="eastAsia" w:ascii="宋体" w:hAnsi="宋体" w:eastAsia="宋体" w:cs="宋体"/>
          <w:b/>
          <w:sz w:val="28"/>
          <w:szCs w:val="28"/>
          <w:lang w:eastAsia="zh-CN"/>
        </w:rPr>
        <w:t>。</w:t>
      </w:r>
      <w:r>
        <w:rPr>
          <w:rFonts w:hint="eastAsia" w:ascii="宋体" w:hAnsi="宋体" w:eastAsia="宋体" w:cs="宋体"/>
          <w:b w:val="0"/>
          <w:bCs/>
          <w:sz w:val="28"/>
          <w:szCs w:val="28"/>
        </w:rPr>
        <w:t>一个班级的班风如何</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首先要看这个班级的学生是否有正气，是否讲诚信，这当然要看一个班主任如何去宣扬、教育和引导，因为学生都有可塑性。让学生认识到一个班主任对班级的态度和决心</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 xml:space="preserve"> 建立民主平等的情感氛围。良好的师生关系与和谐愉快的课堂教学气氛是学生敢于参与的先决条件。学生只有在不感到压力的情况下，在喜爱所教老师的前提下，才会乐于学习。教师首先要放下架子，与学生多沟通，跟他们交朋友，在生活上、学习上关心他们，从而激起对老师的爱；其次，教学要平等，要面向全体施教，不能偏爱一部分人，而对学习有困难的学生却漠不关心。 正确评价学生。学生学习的态度、情绪、心境与班主任对学生的评价有着密切的联系。班主任一句赞赏的话，收到了意想不到的效果。可见，班主任要善于用放大镜发现学生的闪光点，以表扬和鼓励为主，对每个问题、每个学生的评价不可轻易否定，不随便说“错”，否则就会挫伤学生的学习积极性。积极地鼓励和肯定每个学生的每一进步。例如在课堂上表扬鼓励，</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"http://www.1-123.com/works/Modern/C/chenzhan"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称赞</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他们爱学习，能自觉学习。学习较差的学生，往往对学习没有信心，没有动力，教师不要过多的指责他们不努力、不认真学，对他们既要晓之以理，更要注意发现他们的微小进步，予以鼓励，如告诉他们“相信自己，只要你能不断努力，一定会学得很出色。”只有进行正确、科学的评价，才能使学生从评价中受到鼓舞，得到力量，勇于前进。</w:t>
      </w:r>
    </w:p>
    <w:p>
      <w:pPr>
        <w:spacing w:line="300" w:lineRule="auto"/>
        <w:ind w:firstLine="281" w:firstLineChars="100"/>
        <w:rPr>
          <w:rFonts w:hint="eastAsia" w:ascii="宋体" w:hAnsi="宋体" w:eastAsia="宋体" w:cs="宋体"/>
          <w:b w:val="0"/>
          <w:bCs/>
          <w:sz w:val="28"/>
          <w:szCs w:val="28"/>
        </w:rPr>
      </w:pPr>
      <w:r>
        <w:rPr>
          <w:rFonts w:hint="eastAsia" w:ascii="宋体" w:hAnsi="宋体" w:eastAsia="宋体" w:cs="宋体"/>
          <w:b/>
          <w:sz w:val="28"/>
          <w:szCs w:val="28"/>
          <w:lang w:val="en-US" w:eastAsia="zh-CN"/>
        </w:rPr>
        <w:t>（3）、</w:t>
      </w:r>
      <w:r>
        <w:rPr>
          <w:rFonts w:hint="eastAsia" w:ascii="宋体" w:hAnsi="宋体" w:eastAsia="宋体" w:cs="宋体"/>
          <w:b/>
          <w:sz w:val="28"/>
          <w:szCs w:val="28"/>
        </w:rPr>
        <w:t>班主任要以身正人，实行人性化</w:t>
      </w:r>
      <w:r>
        <w:rPr>
          <w:rFonts w:hint="eastAsia" w:ascii="宋体" w:hAnsi="宋体" w:eastAsia="宋体" w:cs="宋体"/>
          <w:b/>
          <w:sz w:val="28"/>
          <w:szCs w:val="28"/>
          <w:lang w:eastAsia="zh-CN"/>
        </w:rPr>
        <w:t>。</w:t>
      </w:r>
      <w:r>
        <w:rPr>
          <w:rFonts w:hint="eastAsia" w:ascii="宋体" w:hAnsi="宋体" w:eastAsia="宋体" w:cs="宋体"/>
          <w:b w:val="0"/>
          <w:bCs/>
          <w:sz w:val="28"/>
          <w:szCs w:val="28"/>
          <w:lang w:val="en-US" w:eastAsia="zh-CN"/>
        </w:rPr>
        <w:t>初中</w:t>
      </w:r>
      <w:r>
        <w:rPr>
          <w:rFonts w:hint="eastAsia" w:ascii="宋体" w:hAnsi="宋体" w:eastAsia="宋体" w:cs="宋体"/>
          <w:b w:val="0"/>
          <w:bCs/>
          <w:sz w:val="28"/>
          <w:szCs w:val="28"/>
        </w:rPr>
        <w:t>学生正处于青春期，他们</w:t>
      </w:r>
      <w:r>
        <w:rPr>
          <w:rFonts w:hint="eastAsia" w:ascii="宋体" w:hAnsi="宋体" w:eastAsia="宋体" w:cs="宋体"/>
          <w:b w:val="0"/>
          <w:bCs/>
          <w:sz w:val="28"/>
          <w:szCs w:val="28"/>
          <w:lang w:val="en-US" w:eastAsia="zh-CN"/>
        </w:rPr>
        <w:t>敢</w:t>
      </w:r>
      <w:r>
        <w:rPr>
          <w:rFonts w:hint="eastAsia" w:ascii="宋体" w:hAnsi="宋体" w:eastAsia="宋体" w:cs="宋体"/>
          <w:b w:val="0"/>
          <w:bCs/>
          <w:sz w:val="28"/>
          <w:szCs w:val="28"/>
        </w:rPr>
        <w:t>于接受外界信息，容易受到各种因素的影响，思想上感情起伏多变。班主任必须从学习到生活全方位进行引导，既稳定情绪，疏导心灵，又传授方法，指点迷津，真诚相待，善于与学生沟通使学生们的人生之舟沿着正确的航线，驶向成功的彼岸。把“公平、公正、平等对待每一个学生”排在了第一名的位置。把“品德高尚，以德服人”、“在处理学生问题时，如果错了，勇于向学生认错”、“以身作则，言传身教”发现和培养有号召力的学生做班委，加强学生自我管理，实现“兵教兵”。作为班主任必须使学生关注你、接纳你。不仅接纳你这个人，更要接纳你的思想和观念。因为，观念是行动的先导，只有学生接受了你的观念，他们的行为才不会偏离你的方向。</w:t>
      </w:r>
    </w:p>
    <w:p>
      <w:pPr>
        <w:spacing w:line="300" w:lineRule="auto"/>
        <w:ind w:firstLine="281" w:firstLineChars="100"/>
        <w:rPr>
          <w:rFonts w:hint="eastAsia" w:ascii="宋体" w:hAnsi="宋体" w:eastAsia="宋体" w:cs="宋体"/>
          <w:b w:val="0"/>
          <w:bCs/>
          <w:sz w:val="28"/>
          <w:szCs w:val="28"/>
        </w:rPr>
      </w:pPr>
      <w:r>
        <w:rPr>
          <w:rFonts w:hint="eastAsia" w:ascii="宋体" w:hAnsi="宋体" w:eastAsia="宋体" w:cs="宋体"/>
          <w:b/>
          <w:sz w:val="28"/>
          <w:szCs w:val="28"/>
          <w:lang w:val="en-US" w:eastAsia="zh-CN"/>
        </w:rPr>
        <w:t>（4）、</w:t>
      </w:r>
      <w:r>
        <w:rPr>
          <w:rFonts w:hint="eastAsia" w:ascii="宋体" w:hAnsi="宋体" w:eastAsia="宋体" w:cs="宋体"/>
          <w:b/>
          <w:sz w:val="28"/>
          <w:szCs w:val="28"/>
        </w:rPr>
        <w:t xml:space="preserve">多树正面典型，多发现学生的闪光点 </w:t>
      </w:r>
      <w:r>
        <w:rPr>
          <w:rFonts w:hint="eastAsia" w:ascii="宋体" w:hAnsi="宋体" w:eastAsia="宋体" w:cs="宋体"/>
          <w:b/>
          <w:sz w:val="28"/>
          <w:szCs w:val="28"/>
          <w:lang w:eastAsia="zh-CN"/>
        </w:rPr>
        <w:t>。</w:t>
      </w:r>
      <w:r>
        <w:rPr>
          <w:rFonts w:hint="eastAsia" w:ascii="宋体" w:hAnsi="宋体" w:eastAsia="宋体" w:cs="宋体"/>
          <w:b w:val="0"/>
          <w:bCs/>
          <w:sz w:val="28"/>
          <w:szCs w:val="28"/>
        </w:rPr>
        <w:t>要学会欣赏学生，多</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"http://www.1-123.com/works/Modern/Z/zhanmei" \t "http://www.1-123.com/data/primaryschool/OneYear2stSemester/TeachingPlan/_blank"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赞美</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学生。因为每一个学生都会有自己的优点和特点。如何挖掘学生的潜能，首先需要一个班主任从多个角度来发现学生的优点和特点，用欣赏的眼光去赞美，这样会激发学生的参与意识和竞争意识，使整个班级充满生机与活力。 树立正面典型，发扬领头</w:t>
      </w:r>
      <w:r>
        <w:rPr>
          <w:rFonts w:hint="eastAsia" w:ascii="宋体" w:hAnsi="宋体" w:eastAsia="宋体" w:cs="宋体"/>
          <w:b w:val="0"/>
          <w:bCs/>
          <w:sz w:val="28"/>
          <w:szCs w:val="28"/>
          <w:lang w:val="en-US" w:eastAsia="zh-CN"/>
        </w:rPr>
        <w:t>羊</w:t>
      </w:r>
      <w:r>
        <w:rPr>
          <w:rFonts w:hint="eastAsia" w:ascii="宋体" w:hAnsi="宋体" w:eastAsia="宋体" w:cs="宋体"/>
          <w:b w:val="0"/>
          <w:bCs/>
          <w:sz w:val="28"/>
          <w:szCs w:val="28"/>
        </w:rPr>
        <w:t>的作用。因为榜样的力量是无穷的。让那些品学兼优的同学的言行举止、学习态度起到示范和带头作用，使不健康、不文明的行为与习惯在他们的面前黯然失色，班风便会蒸蒸日上。</w:t>
      </w:r>
    </w:p>
    <w:p>
      <w:pPr>
        <w:spacing w:line="300" w:lineRule="auto"/>
        <w:ind w:firstLine="281" w:firstLineChars="100"/>
        <w:rPr>
          <w:rFonts w:hint="eastAsia" w:ascii="宋体" w:hAnsi="宋体" w:eastAsia="宋体" w:cs="宋体"/>
          <w:b w:val="0"/>
          <w:bCs/>
          <w:sz w:val="28"/>
          <w:szCs w:val="28"/>
        </w:rPr>
      </w:pP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5</w:t>
      </w:r>
      <w:r>
        <w:rPr>
          <w:rFonts w:hint="eastAsia" w:ascii="宋体" w:hAnsi="宋体" w:eastAsia="宋体" w:cs="宋体"/>
          <w:b/>
          <w:sz w:val="28"/>
          <w:szCs w:val="28"/>
          <w:lang w:eastAsia="zh-CN"/>
        </w:rPr>
        <w:t>）、</w:t>
      </w:r>
      <w:r>
        <w:rPr>
          <w:rFonts w:hint="eastAsia" w:ascii="宋体" w:hAnsi="宋体" w:eastAsia="宋体" w:cs="宋体"/>
          <w:b/>
          <w:sz w:val="28"/>
          <w:szCs w:val="28"/>
        </w:rPr>
        <w:t xml:space="preserve">培养学生良好的个人习惯 </w:t>
      </w:r>
      <w:r>
        <w:rPr>
          <w:rFonts w:hint="eastAsia" w:ascii="宋体" w:hAnsi="宋体" w:eastAsia="宋体" w:cs="宋体"/>
          <w:b/>
          <w:sz w:val="28"/>
          <w:szCs w:val="28"/>
          <w:lang w:eastAsia="zh-CN"/>
        </w:rPr>
        <w:t>。</w:t>
      </w:r>
      <w:r>
        <w:rPr>
          <w:rFonts w:hint="eastAsia" w:ascii="宋体" w:hAnsi="宋体" w:eastAsia="宋体" w:cs="宋体"/>
          <w:b w:val="0"/>
          <w:bCs/>
          <w:sz w:val="28"/>
          <w:szCs w:val="28"/>
        </w:rPr>
        <w:t>抓班级卫生.这需要一个班主任时时提醒，及时督促，抓小事能起大作用，能让学生分辨美与丑。 抓乱扔乱抛现象要有力度，能培养学生文明习惯的早养成。提倡学生养成勤俭朴素的生活作风，防止学生养成娇生惯养的坏习气。总之，班级工作要想开展得有声有色，就需要一个班主任能够倾情付出，这样，他一定能收获甘甜。</w:t>
      </w:r>
    </w:p>
    <w:p>
      <w:pPr>
        <w:spacing w:line="300" w:lineRule="auto"/>
        <w:ind w:firstLine="281" w:firstLineChars="100"/>
        <w:rPr>
          <w:rFonts w:hint="eastAsia" w:ascii="宋体" w:hAnsi="宋体" w:eastAsia="宋体" w:cs="宋体"/>
          <w:b w:val="0"/>
          <w:bCs/>
          <w:sz w:val="28"/>
          <w:szCs w:val="28"/>
        </w:rPr>
      </w:pP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6</w:t>
      </w:r>
      <w:r>
        <w:rPr>
          <w:rFonts w:hint="eastAsia" w:ascii="宋体" w:hAnsi="宋体" w:eastAsia="宋体" w:cs="宋体"/>
          <w:b/>
          <w:sz w:val="28"/>
          <w:szCs w:val="28"/>
          <w:lang w:eastAsia="zh-CN"/>
        </w:rPr>
        <w:t>）、</w:t>
      </w:r>
      <w:r>
        <w:rPr>
          <w:rFonts w:hint="eastAsia" w:ascii="宋体" w:hAnsi="宋体" w:eastAsia="宋体" w:cs="宋体"/>
          <w:b/>
          <w:sz w:val="28"/>
          <w:szCs w:val="28"/>
        </w:rPr>
        <w:t>教育的人性化我会给学生灌输</w:t>
      </w:r>
      <w:r>
        <w:rPr>
          <w:rFonts w:hint="eastAsia" w:ascii="宋体" w:hAnsi="宋体" w:eastAsia="宋体" w:cs="宋体"/>
          <w:b/>
          <w:sz w:val="28"/>
          <w:szCs w:val="28"/>
          <w:lang w:val="en-US" w:eastAsia="zh-CN"/>
        </w:rPr>
        <w:t>三</w:t>
      </w:r>
      <w:r>
        <w:rPr>
          <w:rFonts w:hint="eastAsia" w:ascii="宋体" w:hAnsi="宋体" w:eastAsia="宋体" w:cs="宋体"/>
          <w:b/>
          <w:sz w:val="28"/>
          <w:szCs w:val="28"/>
        </w:rPr>
        <w:t>种意识</w:t>
      </w:r>
      <w:r>
        <w:rPr>
          <w:rFonts w:hint="eastAsia" w:ascii="宋体" w:hAnsi="宋体" w:eastAsia="宋体" w:cs="宋体"/>
          <w:b/>
          <w:sz w:val="28"/>
          <w:szCs w:val="28"/>
          <w:lang w:eastAsia="zh-CN"/>
        </w:rPr>
        <w:t>。</w:t>
      </w:r>
      <w:r>
        <w:rPr>
          <w:rFonts w:hint="eastAsia" w:ascii="宋体" w:hAnsi="宋体" w:eastAsia="宋体" w:cs="宋体"/>
          <w:b w:val="0"/>
          <w:bCs/>
          <w:sz w:val="28"/>
          <w:szCs w:val="28"/>
        </w:rPr>
        <w:t>团队意识——班集体就像一个家庭，全体同学和老师要共同维护家庭的形象和利益，有了团队意识，班集体就会产生凝聚力；责任意识——学生在学校，既要学习知识，也要学习做人，学习是一种责任，做人也是一种责任，有了责任意识，学生自然会遵守规范；效率意识学习要讲究方法，要有良好的心态，因为方法是提高学习效率的关键，心态是提高学习成绩的保证；自立意识——要逐步形</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"http://www.1-123.com/Article/c/cheng/chengyi/Index.html" \t "http://www.1-123.com/data/primaryschool/OneYear2stSemester/TeachingPlan/_blank"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成一</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种自我教育能力、自我保护能力、自主学习的习惯和生活自理能力。这些观念在学生的脑海里扎根了，他们的行为也就规范了，管理起来自然就得心应手了</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竞争</w:t>
      </w:r>
      <w:r>
        <w:rPr>
          <w:rFonts w:hint="eastAsia" w:ascii="宋体" w:hAnsi="宋体" w:eastAsia="宋体" w:cs="宋体"/>
          <w:b w:val="0"/>
          <w:bCs/>
          <w:sz w:val="28"/>
          <w:szCs w:val="28"/>
        </w:rPr>
        <w:t>意识——把竞争的机制引入班级管理中来竞争可以激起学生的潜能的充分发挥。没有竞争就没有进步，有了竞争意识就有了班集体进步的动力；所以，把竞争机制引到班级管理中，一定能使班集体充满团结进取、勤奋钻研的正气。同时，我们的学生正处于青少年时期，年轻气盛，不服输，是他们的性格特征，而竞争正与他们的性格相适应，一定能达到我的预想目的。</w:t>
      </w:r>
    </w:p>
    <w:p>
      <w:pPr>
        <w:spacing w:line="300" w:lineRule="auto"/>
        <w:ind w:firstLine="281" w:firstLineChars="100"/>
        <w:rPr>
          <w:rFonts w:hint="eastAsia" w:ascii="宋体" w:hAnsi="宋体" w:eastAsia="宋体" w:cs="宋体"/>
          <w:b/>
          <w:sz w:val="28"/>
          <w:szCs w:val="28"/>
        </w:rPr>
      </w:pPr>
      <w:r>
        <w:rPr>
          <w:rFonts w:hint="eastAsia" w:ascii="宋体" w:hAnsi="宋体" w:eastAsia="宋体" w:cs="宋体"/>
          <w:b/>
          <w:bCs w:val="0"/>
          <w:sz w:val="28"/>
          <w:szCs w:val="28"/>
          <w:lang w:val="en-US" w:eastAsia="zh-CN"/>
        </w:rPr>
        <w:t>（7）、</w:t>
      </w:r>
      <w:r>
        <w:rPr>
          <w:rFonts w:hint="eastAsia" w:ascii="宋体" w:hAnsi="宋体" w:eastAsia="宋体" w:cs="宋体"/>
          <w:b/>
          <w:bCs w:val="0"/>
          <w:sz w:val="28"/>
          <w:szCs w:val="28"/>
        </w:rPr>
        <w:t>常与家长沟通</w:t>
      </w:r>
      <w:r>
        <w:rPr>
          <w:rFonts w:hint="eastAsia" w:ascii="宋体" w:hAnsi="宋体" w:eastAsia="宋体" w:cs="宋体"/>
          <w:b/>
          <w:bCs w:val="0"/>
          <w:sz w:val="28"/>
          <w:szCs w:val="28"/>
          <w:lang w:eastAsia="zh-CN"/>
        </w:rPr>
        <w:t>。</w:t>
      </w:r>
      <w:r>
        <w:rPr>
          <w:rFonts w:hint="eastAsia" w:ascii="宋体" w:hAnsi="宋体" w:eastAsia="宋体" w:cs="宋体"/>
          <w:b w:val="0"/>
          <w:bCs/>
          <w:sz w:val="28"/>
          <w:szCs w:val="28"/>
        </w:rPr>
        <w:t>可以对每位学生的家庭情况了如自掌，准确把握每个学生的思想动向； 一般来说，家长与孩子朝夕相处，对自己孩子的性格特点、兴趣爱好了如指掌，能够真实全面地掌握学生在家里的情况。常和家长保持联系，这对班主任随时掌握学生情况，管理好班集体有很大的帮助。同时，学生也向家长反馈学校、老师、同学和班级情况，让班主任、学生、家长连成一体，许多家长都非常重视自己孩子受教育的状况，对孩子的班主任、科任老师的调配，他们的教育教学水平等总是非常关注。只要我们付出了，工作做好了，学生的成绩上去了，家长们才会满意。班主任只有正确处理好与家长的关系，同家长架起一座沟通的</w:t>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"http://www.1-123.com/works/Modern/Q/qiao"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桥</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梁，才能赢得家长的尊重、理解和合作。发挥家庭教育的重要作用，在学校和家庭间建立和谐、密切的联系，使教育形成一股“合力”和“向心力”。双方互通情况、互递信息、相互启发、相互补充，共同完成好教育、培养学生的任务。</w:t>
      </w:r>
    </w:p>
    <w:p>
      <w:pPr>
        <w:numPr>
          <w:ilvl w:val="0"/>
          <w:numId w:val="3"/>
        </w:numPr>
        <w:spacing w:line="300" w:lineRule="auto"/>
        <w:ind w:firstLine="281" w:firstLineChars="100"/>
        <w:rPr>
          <w:rFonts w:hint="eastAsia" w:ascii="宋体" w:hAnsi="宋体" w:eastAsia="宋体" w:cs="宋体"/>
          <w:b/>
          <w:sz w:val="28"/>
          <w:szCs w:val="28"/>
        </w:rPr>
      </w:pPr>
      <w:r>
        <w:rPr>
          <w:rFonts w:hint="eastAsia" w:ascii="宋体" w:hAnsi="宋体" w:eastAsia="宋体" w:cs="宋体"/>
          <w:b/>
          <w:sz w:val="28"/>
          <w:szCs w:val="28"/>
        </w:rPr>
        <w:t>效果评价：</w:t>
      </w:r>
    </w:p>
    <w:p>
      <w:pPr>
        <w:numPr>
          <w:ilvl w:val="0"/>
          <w:numId w:val="0"/>
        </w:numPr>
        <w:spacing w:line="300" w:lineRule="auto"/>
        <w:rPr>
          <w:rFonts w:hint="eastAsia" w:ascii="宋体" w:hAnsi="宋体" w:eastAsia="宋体" w:cs="宋体"/>
          <w:b w:val="0"/>
          <w:bCs/>
          <w:sz w:val="28"/>
          <w:szCs w:val="28"/>
          <w:lang w:eastAsia="zh-CN"/>
        </w:rPr>
      </w:pPr>
      <w:r>
        <w:rPr>
          <w:rFonts w:hint="eastAsia" w:ascii="宋体" w:hAnsi="宋体" w:eastAsia="宋体" w:cs="宋体"/>
          <w:b/>
          <w:bCs w:val="0"/>
          <w:sz w:val="28"/>
          <w:szCs w:val="28"/>
          <w:lang w:val="en-US" w:eastAsia="zh-CN"/>
        </w:rPr>
        <w:t>个人获奖：</w:t>
      </w:r>
      <w:r>
        <w:rPr>
          <w:rFonts w:hint="eastAsia" w:ascii="宋体" w:hAnsi="宋体" w:eastAsia="宋体" w:cs="宋体"/>
          <w:b w:val="0"/>
          <w:bCs/>
          <w:sz w:val="28"/>
          <w:szCs w:val="28"/>
        </w:rPr>
        <w:t>论文</w:t>
      </w:r>
      <w:r>
        <w:rPr>
          <w:rFonts w:hint="eastAsia" w:ascii="宋体" w:hAnsi="宋体" w:eastAsia="宋体" w:cs="宋体"/>
          <w:b w:val="0"/>
          <w:bCs/>
          <w:sz w:val="28"/>
          <w:szCs w:val="28"/>
          <w:lang w:eastAsia="zh-CN"/>
        </w:rPr>
        <w:t>《谈历史教学如何培养学生的审美创新意识》</w:t>
      </w:r>
      <w:r>
        <w:rPr>
          <w:rFonts w:hint="eastAsia" w:ascii="宋体" w:hAnsi="宋体" w:eastAsia="宋体" w:cs="宋体"/>
          <w:b w:val="0"/>
          <w:bCs/>
          <w:sz w:val="28"/>
          <w:szCs w:val="28"/>
        </w:rPr>
        <w:t>荣获</w:t>
      </w:r>
      <w:r>
        <w:rPr>
          <w:rFonts w:hint="eastAsia" w:ascii="宋体" w:hAnsi="宋体" w:eastAsia="宋体" w:cs="宋体"/>
          <w:b w:val="0"/>
          <w:bCs/>
          <w:sz w:val="28"/>
          <w:szCs w:val="28"/>
          <w:lang w:val="en-US" w:eastAsia="zh-CN"/>
        </w:rPr>
        <w:t>一</w:t>
      </w:r>
      <w:r>
        <w:rPr>
          <w:rFonts w:hint="eastAsia" w:ascii="宋体" w:hAnsi="宋体" w:eastAsia="宋体" w:cs="宋体"/>
          <w:b w:val="0"/>
          <w:bCs/>
          <w:sz w:val="28"/>
          <w:szCs w:val="28"/>
        </w:rPr>
        <w:t>等奖</w:t>
      </w:r>
      <w:r>
        <w:rPr>
          <w:rFonts w:hint="eastAsia" w:ascii="宋体" w:hAnsi="宋体" w:eastAsia="宋体" w:cs="宋体"/>
          <w:b w:val="0"/>
          <w:bCs/>
          <w:sz w:val="28"/>
          <w:szCs w:val="28"/>
          <w:lang w:eastAsia="zh-CN"/>
        </w:rPr>
        <w:t>；</w:t>
      </w:r>
      <w:r>
        <w:rPr>
          <w:rFonts w:hint="eastAsia" w:cs="宋体" w:asciiTheme="minorEastAsia" w:hAnsiTheme="minorEastAsia" w:eastAsiaTheme="minorEastAsia"/>
          <w:sz w:val="28"/>
          <w:szCs w:val="28"/>
          <w:lang w:eastAsia="zh-CN"/>
        </w:rPr>
        <w:t>《历史课教学注重多元化的创新教学》</w:t>
      </w:r>
      <w:r>
        <w:rPr>
          <w:rFonts w:hint="eastAsia" w:ascii="宋体" w:hAnsi="宋体" w:eastAsia="宋体" w:cs="宋体"/>
          <w:b w:val="0"/>
          <w:bCs/>
          <w:sz w:val="28"/>
          <w:szCs w:val="28"/>
        </w:rPr>
        <w:t>荣获</w:t>
      </w:r>
      <w:r>
        <w:rPr>
          <w:rFonts w:hint="eastAsia" w:ascii="宋体" w:hAnsi="宋体" w:eastAsia="宋体" w:cs="宋体"/>
          <w:b w:val="0"/>
          <w:bCs/>
          <w:sz w:val="28"/>
          <w:szCs w:val="28"/>
          <w:lang w:val="en-US" w:eastAsia="zh-CN"/>
        </w:rPr>
        <w:t>一</w:t>
      </w:r>
      <w:r>
        <w:rPr>
          <w:rFonts w:hint="eastAsia" w:ascii="宋体" w:hAnsi="宋体" w:eastAsia="宋体" w:cs="宋体"/>
          <w:b w:val="0"/>
          <w:bCs/>
          <w:sz w:val="28"/>
          <w:szCs w:val="28"/>
        </w:rPr>
        <w:t>等奖</w:t>
      </w:r>
      <w:r>
        <w:rPr>
          <w:rFonts w:hint="eastAsia" w:cs="宋体" w:asciiTheme="minorEastAsia" w:hAnsiTheme="minorEastAsia"/>
          <w:sz w:val="28"/>
          <w:szCs w:val="28"/>
          <w:lang w:eastAsia="zh-CN"/>
        </w:rPr>
        <w:t>；</w:t>
      </w: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积极心理学在初中德育工作中的应用</w:t>
      </w:r>
      <w:r>
        <w:rPr>
          <w:rFonts w:hint="eastAsia" w:ascii="宋体" w:hAnsi="宋体" w:eastAsia="宋体" w:cs="宋体"/>
          <w:b w:val="0"/>
          <w:bCs/>
          <w:sz w:val="28"/>
          <w:szCs w:val="28"/>
        </w:rPr>
        <w:t>》在201</w:t>
      </w:r>
      <w:r>
        <w:rPr>
          <w:rFonts w:hint="eastAsia" w:ascii="宋体" w:hAnsi="宋体" w:eastAsia="宋体" w:cs="宋体"/>
          <w:b w:val="0"/>
          <w:bCs/>
          <w:sz w:val="28"/>
          <w:szCs w:val="28"/>
          <w:lang w:val="en-US" w:eastAsia="zh-CN"/>
        </w:rPr>
        <w:t>6</w:t>
      </w:r>
      <w:r>
        <w:rPr>
          <w:rFonts w:hint="eastAsia" w:ascii="宋体" w:hAnsi="宋体" w:eastAsia="宋体" w:cs="宋体"/>
          <w:b w:val="0"/>
          <w:bCs/>
          <w:sz w:val="28"/>
          <w:szCs w:val="28"/>
        </w:rPr>
        <w:t>年中学德育研究成果评选中荣获二等奖</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201</w:t>
      </w:r>
      <w:r>
        <w:rPr>
          <w:rFonts w:hint="eastAsia" w:ascii="宋体" w:hAnsi="宋体" w:eastAsia="宋体" w:cs="宋体"/>
          <w:b w:val="0"/>
          <w:bCs/>
          <w:sz w:val="28"/>
          <w:szCs w:val="28"/>
          <w:lang w:val="en-US" w:eastAsia="zh-CN"/>
        </w:rPr>
        <w:t>5.09</w:t>
      </w:r>
      <w:r>
        <w:rPr>
          <w:rFonts w:hint="eastAsia" w:ascii="宋体" w:hAnsi="宋体" w:eastAsia="宋体" w:cs="宋体"/>
          <w:b w:val="0"/>
          <w:bCs/>
          <w:sz w:val="28"/>
          <w:szCs w:val="28"/>
        </w:rPr>
        <w:t>被学校评为“优秀</w:t>
      </w:r>
      <w:r>
        <w:rPr>
          <w:rFonts w:hint="eastAsia" w:ascii="宋体" w:hAnsi="宋体" w:eastAsia="宋体" w:cs="宋体"/>
          <w:b w:val="0"/>
          <w:bCs/>
          <w:sz w:val="28"/>
          <w:szCs w:val="28"/>
          <w:lang w:val="en-US" w:eastAsia="zh-CN"/>
        </w:rPr>
        <w:t>教师</w:t>
      </w:r>
      <w:r>
        <w:rPr>
          <w:rFonts w:hint="eastAsia" w:ascii="宋体" w:hAnsi="宋体" w:eastAsia="宋体" w:cs="宋体"/>
          <w:b w:val="0"/>
          <w:bCs/>
          <w:sz w:val="28"/>
          <w:szCs w:val="28"/>
        </w:rPr>
        <w:t>”；201</w:t>
      </w:r>
      <w:r>
        <w:rPr>
          <w:rFonts w:hint="eastAsia" w:ascii="宋体" w:hAnsi="宋体" w:eastAsia="宋体" w:cs="宋体"/>
          <w:b w:val="0"/>
          <w:bCs/>
          <w:sz w:val="28"/>
          <w:szCs w:val="28"/>
          <w:lang w:val="en-US" w:eastAsia="zh-CN"/>
        </w:rPr>
        <w:t>6.03</w:t>
      </w:r>
      <w:r>
        <w:rPr>
          <w:rFonts w:hint="eastAsia" w:ascii="宋体" w:hAnsi="宋体" w:eastAsia="宋体" w:cs="宋体"/>
          <w:b w:val="0"/>
          <w:bCs/>
          <w:sz w:val="28"/>
          <w:szCs w:val="28"/>
        </w:rPr>
        <w:t>被学校评为“优秀</w:t>
      </w:r>
      <w:r>
        <w:rPr>
          <w:rFonts w:hint="eastAsia" w:ascii="宋体" w:hAnsi="宋体" w:eastAsia="宋体" w:cs="宋体"/>
          <w:b w:val="0"/>
          <w:bCs/>
          <w:sz w:val="28"/>
          <w:szCs w:val="28"/>
          <w:lang w:val="en-US" w:eastAsia="zh-CN"/>
        </w:rPr>
        <w:t>班主任</w:t>
      </w: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2016.09</w:t>
      </w:r>
      <w:r>
        <w:rPr>
          <w:rFonts w:hint="eastAsia" w:ascii="宋体" w:hAnsi="宋体" w:eastAsia="宋体" w:cs="宋体"/>
          <w:b w:val="0"/>
          <w:bCs/>
          <w:sz w:val="28"/>
          <w:szCs w:val="28"/>
        </w:rPr>
        <w:t>被学校评为“优秀班主任”</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201</w:t>
      </w:r>
      <w:r>
        <w:rPr>
          <w:rFonts w:hint="eastAsia" w:ascii="宋体" w:hAnsi="宋体" w:eastAsia="宋体" w:cs="宋体"/>
          <w:b w:val="0"/>
          <w:bCs/>
          <w:sz w:val="28"/>
          <w:szCs w:val="28"/>
          <w:lang w:val="en-US" w:eastAsia="zh-CN"/>
        </w:rPr>
        <w:t>7.03</w:t>
      </w:r>
      <w:r>
        <w:rPr>
          <w:rFonts w:hint="eastAsia" w:ascii="宋体" w:hAnsi="宋体" w:eastAsia="宋体" w:cs="宋体"/>
          <w:b w:val="0"/>
          <w:bCs/>
          <w:sz w:val="28"/>
          <w:szCs w:val="28"/>
        </w:rPr>
        <w:t>被学校评为“优秀</w:t>
      </w:r>
      <w:r>
        <w:rPr>
          <w:rFonts w:hint="eastAsia" w:ascii="宋体" w:hAnsi="宋体" w:eastAsia="宋体" w:cs="宋体"/>
          <w:b w:val="0"/>
          <w:bCs/>
          <w:sz w:val="28"/>
          <w:szCs w:val="28"/>
          <w:lang w:val="en-US" w:eastAsia="zh-CN"/>
        </w:rPr>
        <w:t>班主任</w:t>
      </w:r>
      <w:r>
        <w:rPr>
          <w:rFonts w:hint="eastAsia" w:ascii="宋体" w:hAnsi="宋体" w:eastAsia="宋体" w:cs="宋体"/>
          <w:b w:val="0"/>
          <w:bCs/>
          <w:sz w:val="28"/>
          <w:szCs w:val="28"/>
        </w:rPr>
        <w:t>”；201</w:t>
      </w:r>
      <w:r>
        <w:rPr>
          <w:rFonts w:hint="eastAsia" w:ascii="宋体" w:hAnsi="宋体" w:eastAsia="宋体" w:cs="宋体"/>
          <w:b w:val="0"/>
          <w:bCs/>
          <w:sz w:val="28"/>
          <w:szCs w:val="28"/>
          <w:lang w:val="en-US" w:eastAsia="zh-CN"/>
        </w:rPr>
        <w:t>6.03</w:t>
      </w:r>
      <w:r>
        <w:rPr>
          <w:rFonts w:hint="eastAsia" w:ascii="宋体" w:hAnsi="宋体" w:eastAsia="宋体" w:cs="宋体"/>
          <w:b w:val="0"/>
          <w:bCs/>
          <w:sz w:val="28"/>
          <w:szCs w:val="28"/>
        </w:rPr>
        <w:t>被学校评为“优秀</w:t>
      </w:r>
      <w:r>
        <w:rPr>
          <w:rFonts w:hint="eastAsia" w:ascii="宋体" w:hAnsi="宋体" w:eastAsia="宋体" w:cs="宋体"/>
          <w:b w:val="0"/>
          <w:bCs/>
          <w:sz w:val="28"/>
          <w:szCs w:val="28"/>
          <w:lang w:val="en-US" w:eastAsia="zh-CN"/>
        </w:rPr>
        <w:t>班德育工作者</w:t>
      </w:r>
      <w:r>
        <w:rPr>
          <w:rFonts w:hint="eastAsia" w:ascii="宋体" w:hAnsi="宋体" w:eastAsia="宋体" w:cs="宋体"/>
          <w:b w:val="0"/>
          <w:bCs/>
          <w:sz w:val="28"/>
          <w:szCs w:val="28"/>
        </w:rPr>
        <w:t>”</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201</w:t>
      </w:r>
      <w:r>
        <w:rPr>
          <w:rFonts w:hint="eastAsia" w:ascii="宋体" w:hAnsi="宋体" w:eastAsia="宋体" w:cs="宋体"/>
          <w:b w:val="0"/>
          <w:bCs/>
          <w:sz w:val="28"/>
          <w:szCs w:val="28"/>
          <w:lang w:val="en-US" w:eastAsia="zh-CN"/>
        </w:rPr>
        <w:t>7.03</w:t>
      </w:r>
      <w:r>
        <w:rPr>
          <w:rFonts w:hint="eastAsia" w:ascii="宋体" w:hAnsi="宋体" w:eastAsia="宋体" w:cs="宋体"/>
          <w:b w:val="0"/>
          <w:bCs/>
          <w:sz w:val="28"/>
          <w:szCs w:val="28"/>
        </w:rPr>
        <w:t>被学校评为“优秀</w:t>
      </w:r>
      <w:r>
        <w:rPr>
          <w:rFonts w:hint="eastAsia" w:ascii="宋体" w:hAnsi="宋体" w:eastAsia="宋体" w:cs="宋体"/>
          <w:b w:val="0"/>
          <w:bCs/>
          <w:sz w:val="28"/>
          <w:szCs w:val="28"/>
          <w:lang w:val="en-US" w:eastAsia="zh-CN"/>
        </w:rPr>
        <w:t>班德育工作者</w:t>
      </w:r>
      <w:r>
        <w:rPr>
          <w:rFonts w:hint="eastAsia" w:ascii="宋体" w:hAnsi="宋体" w:eastAsia="宋体" w:cs="宋体"/>
          <w:b w:val="0"/>
          <w:bCs/>
          <w:sz w:val="28"/>
          <w:szCs w:val="28"/>
        </w:rPr>
        <w:t>”</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2016.06双流区第三届初中课标.学情.教材解读大赛二等奖。</w:t>
      </w:r>
    </w:p>
    <w:p>
      <w:pPr>
        <w:numPr>
          <w:ilvl w:val="0"/>
          <w:numId w:val="0"/>
        </w:numPr>
        <w:spacing w:line="300" w:lineRule="auto"/>
        <w:rPr>
          <w:rFonts w:hint="eastAsia" w:ascii="宋体" w:hAnsi="宋体" w:eastAsia="宋体" w:cs="宋体"/>
          <w:b w:val="0"/>
          <w:bCs/>
          <w:sz w:val="28"/>
          <w:szCs w:val="28"/>
          <w:lang w:val="en-US" w:eastAsia="zh-CN"/>
        </w:rPr>
      </w:pPr>
      <w:r>
        <w:rPr>
          <w:rFonts w:hint="eastAsia" w:ascii="宋体" w:hAnsi="宋体" w:eastAsia="宋体" w:cs="宋体"/>
          <w:b/>
          <w:bCs w:val="0"/>
          <w:sz w:val="28"/>
          <w:szCs w:val="28"/>
          <w:lang w:val="en-US" w:eastAsia="zh-CN"/>
        </w:rPr>
        <w:t>班级获奖：</w:t>
      </w:r>
      <w:r>
        <w:rPr>
          <w:rFonts w:hint="eastAsia" w:ascii="宋体" w:hAnsi="宋体" w:eastAsia="宋体" w:cs="宋体"/>
          <w:b w:val="0"/>
          <w:bCs/>
          <w:sz w:val="28"/>
          <w:szCs w:val="28"/>
          <w:lang w:val="en-US" w:eastAsia="zh-CN"/>
        </w:rPr>
        <w:t>2015年11月所带2018级5班在冬季运动会中荣获二等奖；2015年12月所带2018级5班在校艺术节中荣获一等奖；</w:t>
      </w:r>
    </w:p>
    <w:p>
      <w:pPr>
        <w:numPr>
          <w:ilvl w:val="0"/>
          <w:numId w:val="0"/>
        </w:numPr>
        <w:spacing w:line="300" w:lineRule="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2016年3月所带2018级5班被学校评为“优秀班集体”：</w:t>
      </w:r>
    </w:p>
    <w:p>
      <w:pPr>
        <w:numPr>
          <w:ilvl w:val="0"/>
          <w:numId w:val="0"/>
        </w:numPr>
        <w:spacing w:line="300" w:lineRule="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2016年设计的主题班会《感恩父母》获校级一等奖；</w:t>
      </w:r>
    </w:p>
    <w:p>
      <w:pPr>
        <w:numPr>
          <w:ilvl w:val="0"/>
          <w:numId w:val="0"/>
        </w:numPr>
        <w:spacing w:line="300" w:lineRule="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2016年12月所带2018级5班在校艺术节中荣获一等奖；</w:t>
      </w:r>
    </w:p>
    <w:p>
      <w:pPr>
        <w:numPr>
          <w:ilvl w:val="0"/>
          <w:numId w:val="0"/>
        </w:numPr>
        <w:spacing w:line="300" w:lineRule="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2017年5月所带2018级5班在经典诵读活动中荣获一等奖。</w:t>
      </w:r>
    </w:p>
    <w:p>
      <w:pPr>
        <w:numPr>
          <w:ilvl w:val="0"/>
          <w:numId w:val="4"/>
        </w:numPr>
        <w:spacing w:line="300" w:lineRule="auto"/>
        <w:rPr>
          <w:rFonts w:hint="eastAsia" w:ascii="黑体" w:hAnsi="黑体" w:eastAsia="黑体"/>
          <w:b/>
          <w:sz w:val="28"/>
          <w:szCs w:val="28"/>
        </w:rPr>
      </w:pPr>
      <w:r>
        <w:rPr>
          <w:rFonts w:hint="eastAsia" w:ascii="黑体" w:hAnsi="黑体" w:eastAsia="黑体"/>
          <w:b/>
          <w:sz w:val="28"/>
          <w:szCs w:val="28"/>
        </w:rPr>
        <w:t>构建学生自主治理机制</w:t>
      </w:r>
    </w:p>
    <w:p>
      <w:pPr>
        <w:spacing w:line="300" w:lineRule="auto"/>
        <w:ind w:firstLine="281" w:firstLineChars="100"/>
        <w:rPr>
          <w:rFonts w:hint="eastAsia" w:ascii="宋体" w:hAnsi="宋体" w:eastAsia="宋体" w:cs="宋体"/>
          <w:b w:val="0"/>
          <w:bCs/>
          <w:sz w:val="28"/>
          <w:szCs w:val="28"/>
        </w:rPr>
      </w:pPr>
      <w:r>
        <w:rPr>
          <w:rFonts w:hint="eastAsia" w:ascii="黑体" w:hAnsi="黑体" w:eastAsia="黑体"/>
          <w:b/>
          <w:sz w:val="28"/>
          <w:szCs w:val="28"/>
        </w:rPr>
        <w:t>1.启动时间</w:t>
      </w:r>
      <w:r>
        <w:rPr>
          <w:rFonts w:hint="eastAsia" w:ascii="黑体" w:hAnsi="黑体" w:eastAsia="黑体"/>
          <w:b/>
          <w:sz w:val="28"/>
          <w:szCs w:val="28"/>
          <w:lang w:eastAsia="zh-CN"/>
        </w:rPr>
        <w:t>：</w:t>
      </w:r>
      <w:r>
        <w:rPr>
          <w:rFonts w:hint="eastAsia" w:ascii="宋体" w:hAnsi="宋体" w:eastAsia="宋体" w:cs="宋体"/>
          <w:b w:val="0"/>
          <w:bCs/>
          <w:sz w:val="28"/>
          <w:szCs w:val="28"/>
          <w:lang w:val="en-US" w:eastAsia="zh-CN"/>
        </w:rPr>
        <w:t>2015年9月</w:t>
      </w:r>
    </w:p>
    <w:p>
      <w:pPr>
        <w:spacing w:line="300" w:lineRule="auto"/>
        <w:ind w:firstLine="281" w:firstLineChars="100"/>
        <w:rPr>
          <w:rFonts w:hint="eastAsia" w:ascii="宋体" w:hAnsi="宋体" w:eastAsia="宋体" w:cs="宋体"/>
          <w:b/>
          <w:sz w:val="28"/>
          <w:szCs w:val="28"/>
          <w:lang w:eastAsia="zh-CN"/>
        </w:rPr>
      </w:pPr>
      <w:r>
        <w:rPr>
          <w:rFonts w:hint="eastAsia" w:ascii="黑体" w:hAnsi="黑体" w:eastAsia="黑体"/>
          <w:b/>
          <w:sz w:val="28"/>
          <w:szCs w:val="28"/>
        </w:rPr>
        <w:t>2.目标</w:t>
      </w:r>
      <w:r>
        <w:rPr>
          <w:rFonts w:hint="eastAsia" w:ascii="黑体" w:hAnsi="黑体" w:eastAsia="黑体"/>
          <w:b/>
          <w:sz w:val="28"/>
          <w:szCs w:val="28"/>
          <w:lang w:eastAsia="zh-CN"/>
        </w:rPr>
        <w:t>：</w:t>
      </w:r>
      <w:r>
        <w:rPr>
          <w:rFonts w:hint="eastAsia" w:ascii="宋体" w:hAnsi="宋体" w:eastAsia="宋体" w:cs="宋体"/>
          <w:b w:val="0"/>
          <w:bCs/>
          <w:sz w:val="28"/>
          <w:szCs w:val="28"/>
          <w:lang w:eastAsia="zh-CN"/>
        </w:rPr>
        <w:t>充分激发学生的主动性作用，促使学生主动的、创造性的参与学校、班级管理，形成“学校（班级）的事大家管，自己的事自己管”的教育氛围，有效地提高学生的自主意识，参与意识，使学生形成自主管理、自我教育、自我服务、自我评价、自我发展的能力。班</w:t>
      </w:r>
      <w:r>
        <w:rPr>
          <w:rFonts w:hint="eastAsia" w:ascii="宋体" w:hAnsi="宋体" w:eastAsia="宋体" w:cs="宋体"/>
          <w:b w:val="0"/>
          <w:bCs/>
          <w:sz w:val="28"/>
          <w:szCs w:val="28"/>
          <w:lang w:val="en-US" w:eastAsia="zh-CN"/>
        </w:rPr>
        <w:t>级</w:t>
      </w:r>
      <w:r>
        <w:rPr>
          <w:rFonts w:hint="eastAsia" w:ascii="宋体" w:hAnsi="宋体" w:eastAsia="宋体" w:cs="宋体"/>
          <w:b w:val="0"/>
          <w:bCs/>
          <w:sz w:val="28"/>
          <w:szCs w:val="28"/>
          <w:lang w:eastAsia="zh-CN"/>
        </w:rPr>
        <w:t>形成了良性竞争的氛围，</w:t>
      </w:r>
      <w:r>
        <w:rPr>
          <w:rFonts w:hint="eastAsia" w:ascii="宋体" w:hAnsi="宋体" w:eastAsia="宋体" w:cs="宋体"/>
          <w:b w:val="0"/>
          <w:bCs/>
          <w:sz w:val="28"/>
          <w:szCs w:val="28"/>
          <w:lang w:val="en-US" w:eastAsia="zh-CN"/>
        </w:rPr>
        <w:t>各小组成员</w:t>
      </w:r>
      <w:r>
        <w:rPr>
          <w:rFonts w:hint="eastAsia" w:ascii="宋体" w:hAnsi="宋体" w:eastAsia="宋体" w:cs="宋体"/>
          <w:b w:val="0"/>
          <w:bCs/>
          <w:sz w:val="28"/>
          <w:szCs w:val="28"/>
          <w:lang w:eastAsia="zh-CN"/>
        </w:rPr>
        <w:t>为争夺“</w:t>
      </w:r>
      <w:r>
        <w:rPr>
          <w:rFonts w:hint="eastAsia" w:ascii="宋体" w:hAnsi="宋体" w:eastAsia="宋体" w:cs="宋体"/>
          <w:b w:val="0"/>
          <w:bCs/>
          <w:sz w:val="28"/>
          <w:szCs w:val="28"/>
          <w:lang w:val="en-US" w:eastAsia="zh-CN"/>
        </w:rPr>
        <w:t>文明小组</w:t>
      </w:r>
      <w:r>
        <w:rPr>
          <w:rFonts w:hint="eastAsia" w:ascii="宋体" w:hAnsi="宋体" w:eastAsia="宋体" w:cs="宋体"/>
          <w:b w:val="0"/>
          <w:bCs/>
          <w:sz w:val="28"/>
          <w:szCs w:val="28"/>
          <w:lang w:eastAsia="zh-CN"/>
        </w:rPr>
        <w:t>”而规范自己的行为习惯，学生的行为规范有了大幅的提高。通过学生自动化管理委员会的成立，</w:t>
      </w:r>
      <w:r>
        <w:rPr>
          <w:rFonts w:hint="eastAsia" w:ascii="宋体" w:hAnsi="宋体" w:eastAsia="宋体" w:cs="宋体"/>
          <w:b w:val="0"/>
          <w:bCs/>
          <w:sz w:val="28"/>
          <w:szCs w:val="28"/>
          <w:lang w:val="en-US" w:eastAsia="zh-CN"/>
        </w:rPr>
        <w:t>班级</w:t>
      </w:r>
      <w:r>
        <w:rPr>
          <w:rFonts w:hint="eastAsia" w:ascii="宋体" w:hAnsi="宋体" w:eastAsia="宋体" w:cs="宋体"/>
          <w:b w:val="0"/>
          <w:bCs/>
          <w:sz w:val="28"/>
          <w:szCs w:val="28"/>
          <w:lang w:eastAsia="zh-CN"/>
        </w:rPr>
        <w:t>中形成了良好的“你追我赶”的各级氛围。</w:t>
      </w:r>
    </w:p>
    <w:p>
      <w:pPr>
        <w:spacing w:line="300" w:lineRule="auto"/>
        <w:ind w:firstLine="281" w:firstLineChars="100"/>
        <w:rPr>
          <w:rFonts w:hint="eastAsia" w:ascii="宋体" w:hAnsi="宋体" w:eastAsia="宋体" w:cs="宋体"/>
          <w:b w:val="0"/>
          <w:bCs/>
          <w:sz w:val="28"/>
          <w:szCs w:val="28"/>
        </w:rPr>
      </w:pPr>
      <w:r>
        <w:rPr>
          <w:rFonts w:hint="eastAsia" w:ascii="黑体" w:hAnsi="黑体" w:eastAsia="黑体"/>
          <w:b/>
          <w:sz w:val="28"/>
          <w:szCs w:val="28"/>
          <w:lang w:val="en-US" w:eastAsia="zh-CN"/>
        </w:rPr>
        <w:t>3</w:t>
      </w:r>
      <w:r>
        <w:rPr>
          <w:rFonts w:hint="eastAsia" w:ascii="黑体" w:hAnsi="黑体" w:eastAsia="黑体"/>
          <w:b/>
          <w:sz w:val="28"/>
          <w:szCs w:val="28"/>
        </w:rPr>
        <w:t>.制度</w:t>
      </w:r>
      <w:r>
        <w:rPr>
          <w:rFonts w:hint="eastAsia" w:ascii="黑体" w:hAnsi="黑体" w:eastAsia="黑体"/>
          <w:b/>
          <w:sz w:val="28"/>
          <w:szCs w:val="28"/>
          <w:lang w:eastAsia="zh-CN"/>
        </w:rPr>
        <w:t>：</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1</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班级</w:t>
      </w:r>
      <w:r>
        <w:rPr>
          <w:rFonts w:hint="eastAsia" w:ascii="宋体" w:hAnsi="宋体" w:eastAsia="宋体" w:cs="宋体"/>
          <w:b w:val="0"/>
          <w:bCs/>
          <w:sz w:val="28"/>
          <w:szCs w:val="28"/>
        </w:rPr>
        <w:t>设立评选“文明</w:t>
      </w:r>
      <w:r>
        <w:rPr>
          <w:rFonts w:hint="eastAsia" w:ascii="宋体" w:hAnsi="宋体" w:eastAsia="宋体" w:cs="宋体"/>
          <w:b w:val="0"/>
          <w:bCs/>
          <w:sz w:val="28"/>
          <w:szCs w:val="28"/>
          <w:lang w:val="en-US" w:eastAsia="zh-CN"/>
        </w:rPr>
        <w:t>小组</w:t>
      </w: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积极小组</w:t>
      </w:r>
      <w:r>
        <w:rPr>
          <w:rFonts w:hint="eastAsia" w:ascii="宋体" w:hAnsi="宋体" w:eastAsia="宋体" w:cs="宋体"/>
          <w:b w:val="0"/>
          <w:bCs/>
          <w:sz w:val="28"/>
          <w:szCs w:val="28"/>
        </w:rPr>
        <w:t>”等表彰制度。</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2</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、学校设立“三好学生”、“优秀学生干部”、“个人单项奖”等学生评先制度，激励学生争创先进，充分调动学生的积极性，形成良好的</w:t>
      </w:r>
      <w:r>
        <w:rPr>
          <w:rFonts w:hint="eastAsia" w:ascii="宋体" w:hAnsi="宋体" w:eastAsia="宋体" w:cs="宋体"/>
          <w:b w:val="0"/>
          <w:bCs/>
          <w:sz w:val="28"/>
          <w:szCs w:val="28"/>
          <w:lang w:val="en-US" w:eastAsia="zh-CN"/>
        </w:rPr>
        <w:t>班</w:t>
      </w:r>
      <w:r>
        <w:rPr>
          <w:rFonts w:hint="eastAsia" w:ascii="宋体" w:hAnsi="宋体" w:eastAsia="宋体" w:cs="宋体"/>
          <w:b w:val="0"/>
          <w:bCs/>
          <w:sz w:val="28"/>
          <w:szCs w:val="28"/>
        </w:rPr>
        <w:t>风和学风。</w:t>
      </w:r>
    </w:p>
    <w:p>
      <w:pPr>
        <w:spacing w:line="300" w:lineRule="auto"/>
        <w:ind w:firstLine="281" w:firstLineChars="100"/>
        <w:rPr>
          <w:rFonts w:hint="eastAsia" w:ascii="黑体" w:hAnsi="黑体" w:eastAsia="黑体"/>
          <w:b/>
          <w:sz w:val="28"/>
          <w:szCs w:val="28"/>
        </w:rPr>
      </w:pPr>
      <w:r>
        <w:rPr>
          <w:rFonts w:hint="eastAsia" w:ascii="黑体" w:hAnsi="黑体" w:eastAsia="黑体"/>
          <w:b/>
          <w:sz w:val="28"/>
          <w:szCs w:val="28"/>
          <w:lang w:val="en-US" w:eastAsia="zh-CN"/>
        </w:rPr>
        <w:t>4</w:t>
      </w:r>
      <w:r>
        <w:rPr>
          <w:rFonts w:hint="eastAsia" w:ascii="黑体" w:hAnsi="黑体" w:eastAsia="黑体"/>
          <w:b/>
          <w:sz w:val="28"/>
          <w:szCs w:val="28"/>
        </w:rPr>
        <w:t>.活动</w:t>
      </w:r>
      <w:r>
        <w:rPr>
          <w:rFonts w:hint="eastAsia" w:ascii="黑体" w:hAnsi="黑体" w:eastAsia="黑体"/>
          <w:b/>
          <w:sz w:val="28"/>
          <w:szCs w:val="28"/>
          <w:lang w:eastAsia="zh-CN"/>
        </w:rPr>
        <w:t>：（</w:t>
      </w:r>
      <w:r>
        <w:rPr>
          <w:rFonts w:hint="eastAsia" w:ascii="黑体" w:hAnsi="黑体" w:eastAsia="黑体"/>
          <w:b/>
          <w:sz w:val="28"/>
          <w:szCs w:val="28"/>
          <w:lang w:val="en-US" w:eastAsia="zh-CN"/>
        </w:rPr>
        <w:t>序列班会</w:t>
      </w:r>
      <w:r>
        <w:rPr>
          <w:rFonts w:hint="eastAsia" w:ascii="黑体" w:hAnsi="黑体" w:eastAsia="黑体"/>
          <w:b/>
          <w:sz w:val="28"/>
          <w:szCs w:val="28"/>
          <w:lang w:eastAsia="zh-CN"/>
        </w:rPr>
        <w:t>）</w:t>
      </w:r>
    </w:p>
    <w:p>
      <w:pPr>
        <w:spacing w:line="300" w:lineRule="auto"/>
        <w:ind w:firstLine="280" w:firstLineChars="100"/>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七年级：迈好中学第一步 年主题：自我管理</w:t>
      </w:r>
    </w:p>
    <w:p>
      <w:pPr>
        <w:spacing w:line="300" w:lineRule="auto"/>
        <w:ind w:firstLine="280" w:firstLineChars="100"/>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八年级：迈好青春第一步 年主题：自我成长</w:t>
      </w:r>
    </w:p>
    <w:p>
      <w:pPr>
        <w:spacing w:line="300" w:lineRule="auto"/>
        <w:ind w:firstLine="280" w:firstLineChars="100"/>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九年级：迈好人生第一步 年主题：自我超越</w:t>
      </w:r>
    </w:p>
    <w:p>
      <w:pPr>
        <w:spacing w:line="300" w:lineRule="auto"/>
        <w:ind w:firstLine="281" w:firstLineChars="100"/>
        <w:rPr>
          <w:rFonts w:hint="eastAsia" w:ascii="黑体" w:hAnsi="黑体" w:eastAsia="黑体"/>
          <w:b/>
          <w:sz w:val="28"/>
          <w:szCs w:val="28"/>
        </w:rPr>
      </w:pPr>
      <w:r>
        <w:rPr>
          <w:rFonts w:hint="eastAsia" w:ascii="黑体" w:hAnsi="黑体" w:eastAsia="黑体"/>
          <w:b/>
          <w:sz w:val="28"/>
          <w:szCs w:val="28"/>
          <w:lang w:val="en-US" w:eastAsia="zh-CN"/>
        </w:rPr>
        <w:t>5</w:t>
      </w:r>
      <w:r>
        <w:rPr>
          <w:rFonts w:hint="eastAsia" w:ascii="黑体" w:hAnsi="黑体" w:eastAsia="黑体"/>
          <w:b/>
          <w:sz w:val="28"/>
          <w:szCs w:val="28"/>
        </w:rPr>
        <w:t>.评价</w:t>
      </w:r>
      <w:r>
        <w:rPr>
          <w:rFonts w:hint="eastAsia" w:ascii="黑体" w:hAnsi="黑体" w:eastAsia="黑体"/>
          <w:b/>
          <w:sz w:val="28"/>
          <w:szCs w:val="28"/>
          <w:lang w:eastAsia="zh-CN"/>
        </w:rPr>
        <w:t>：</w:t>
      </w:r>
    </w:p>
    <w:p>
      <w:pPr>
        <w:spacing w:line="300" w:lineRule="auto"/>
        <w:ind w:firstLine="280" w:firstLineChars="100"/>
        <w:rPr>
          <w:rFonts w:hint="eastAsia" w:ascii="宋体" w:hAnsi="宋体" w:eastAsia="宋体" w:cs="宋体"/>
          <w:b w:val="0"/>
          <w:bCs/>
          <w:sz w:val="28"/>
          <w:szCs w:val="28"/>
        </w:rPr>
      </w:pP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1</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完善</w:t>
      </w:r>
      <w:r>
        <w:rPr>
          <w:rFonts w:hint="eastAsia" w:ascii="宋体" w:hAnsi="宋体" w:eastAsia="宋体" w:cs="宋体"/>
          <w:b w:val="0"/>
          <w:bCs/>
          <w:sz w:val="28"/>
          <w:szCs w:val="28"/>
          <w:lang w:val="en-US" w:eastAsia="zh-CN"/>
        </w:rPr>
        <w:t>班干部</w:t>
      </w: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小</w:t>
      </w:r>
      <w:r>
        <w:rPr>
          <w:rFonts w:hint="eastAsia" w:ascii="宋体" w:hAnsi="宋体" w:eastAsia="宋体" w:cs="宋体"/>
          <w:b w:val="0"/>
          <w:bCs/>
          <w:sz w:val="28"/>
          <w:szCs w:val="28"/>
        </w:rPr>
        <w:t>组长的岗位评价体系，做到定量与定性相结合，使评价工作民主、公正、客观。</w:t>
      </w:r>
    </w:p>
    <w:p>
      <w:pPr>
        <w:spacing w:line="300" w:lineRule="auto"/>
        <w:ind w:firstLine="280" w:firstLineChars="100"/>
        <w:rPr>
          <w:rFonts w:hint="eastAsia" w:ascii="宋体" w:hAnsi="宋体" w:eastAsia="宋体" w:cs="宋体"/>
          <w:b w:val="0"/>
          <w:bCs/>
          <w:sz w:val="28"/>
          <w:szCs w:val="28"/>
        </w:rPr>
      </w:pP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2</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、建立适应素质教育的学生行为规范与思想品质的评价体系。做到自评、互评、测评、点评相结合，学校、家庭、社会相结合。</w:t>
      </w:r>
    </w:p>
    <w:p>
      <w:pPr>
        <w:spacing w:line="300" w:lineRule="auto"/>
        <w:ind w:firstLine="280" w:firstLineChars="100"/>
        <w:rPr>
          <w:rFonts w:hint="eastAsia" w:ascii="黑体" w:hAnsi="黑体" w:eastAsia="黑体"/>
          <w:b w:val="0"/>
          <w:bCs/>
          <w:sz w:val="28"/>
          <w:szCs w:val="28"/>
        </w:rPr>
      </w:pPr>
    </w:p>
    <w:p>
      <w:pPr>
        <w:rPr>
          <w:b w:val="0"/>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Verdana">
    <w:panose1 w:val="020B0604030504040204"/>
    <w:charset w:val="00"/>
    <w:family w:val="swiss"/>
    <w:pitch w:val="default"/>
    <w:sig w:usb0="A10006FF" w:usb1="4000205B" w:usb2="00000010" w:usb3="00000000" w:csb0="2000019F" w:csb1="00000000"/>
  </w:font>
  <w:font w:name="Calibri Light">
    <w:panose1 w:val="020F0302020204030204"/>
    <w:charset w:val="00"/>
    <w:family w:val="swiss"/>
    <w:pitch w:val="default"/>
    <w:sig w:usb0="E0002AFF" w:usb1="C000247B" w:usb2="00000009" w:usb3="00000000" w:csb0="200001FF" w:csb1="00000000"/>
  </w:font>
  <w:font w:name="Webdings">
    <w:panose1 w:val="05030102010509060703"/>
    <w:charset w:val="00"/>
    <w:family w:val="auto"/>
    <w:pitch w:val="default"/>
    <w:sig w:usb0="00000000" w:usb1="00000000" w:usb2="00000000" w:usb3="00000000" w:csb0="80000000" w:csb1="00000000"/>
  </w:font>
  <w:font w:name="方正兰亭超细黑简体">
    <w:panose1 w:val="02000000000000000000"/>
    <w:charset w:val="86"/>
    <w:family w:val="auto"/>
    <w:pitch w:val="default"/>
    <w:sig w:usb0="00000001" w:usb1="08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Light">
    <w:panose1 w:val="020B0502040204020203"/>
    <w:charset w:val="86"/>
    <w:family w:val="auto"/>
    <w:pitch w:val="default"/>
    <w:sig w:usb0="80000287" w:usb1="28CF001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Lucida Console">
    <w:panose1 w:val="020B0609040504020204"/>
    <w:charset w:val="00"/>
    <w:family w:val="modern"/>
    <w:pitch w:val="default"/>
    <w:sig w:usb0="8000028F" w:usb1="00001800" w:usb2="00000000" w:usb3="00000000" w:csb0="0000001F" w:csb1="D7D70000"/>
  </w:font>
  <w:font w:name="Malgun Gothic Semilight">
    <w:panose1 w:val="020B0502040204020203"/>
    <w:charset w:val="86"/>
    <w:family w:val="auto"/>
    <w:pitch w:val="default"/>
    <w:sig w:usb0="900002AF" w:usb1="01D77CFB" w:usb2="00000012" w:usb3="00000000" w:csb0="203E01BD" w:csb1="D7FF0000"/>
  </w:font>
  <w:font w:name="Microsoft JhengHei UI Light">
    <w:panose1 w:val="020B0304030504040204"/>
    <w:charset w:val="88"/>
    <w:family w:val="auto"/>
    <w:pitch w:val="default"/>
    <w:sig w:usb0="8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方正小标宋_GBK">
    <w:altName w:val="微软雅黑"/>
    <w:panose1 w:val="03000509000000000000"/>
    <w:charset w:val="86"/>
    <w:family w:val="script"/>
    <w:pitch w:val="default"/>
    <w:sig w:usb0="00000000" w:usb1="00000000" w:usb2="0000001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9FD64"/>
    <w:multiLevelType w:val="singleLevel"/>
    <w:tmpl w:val="5949FD64"/>
    <w:lvl w:ilvl="0" w:tentative="0">
      <w:start w:val="2"/>
      <w:numFmt w:val="chineseCounting"/>
      <w:suff w:val="nothing"/>
      <w:lvlText w:val="%1、"/>
      <w:lvlJc w:val="left"/>
    </w:lvl>
  </w:abstractNum>
  <w:abstractNum w:abstractNumId="1">
    <w:nsid w:val="5949FF81"/>
    <w:multiLevelType w:val="singleLevel"/>
    <w:tmpl w:val="5949FF81"/>
    <w:lvl w:ilvl="0" w:tentative="0">
      <w:start w:val="3"/>
      <w:numFmt w:val="decimal"/>
      <w:suff w:val="nothing"/>
      <w:lvlText w:val="%1."/>
      <w:lvlJc w:val="left"/>
    </w:lvl>
  </w:abstractNum>
  <w:abstractNum w:abstractNumId="2">
    <w:nsid w:val="594A06DA"/>
    <w:multiLevelType w:val="singleLevel"/>
    <w:tmpl w:val="594A06DA"/>
    <w:lvl w:ilvl="0" w:tentative="0">
      <w:start w:val="2"/>
      <w:numFmt w:val="chineseCounting"/>
      <w:suff w:val="nothing"/>
      <w:lvlText w:val="（%1）"/>
      <w:lvlJc w:val="left"/>
    </w:lvl>
  </w:abstractNum>
  <w:abstractNum w:abstractNumId="3">
    <w:nsid w:val="594A0D95"/>
    <w:multiLevelType w:val="singleLevel"/>
    <w:tmpl w:val="594A0D95"/>
    <w:lvl w:ilvl="0" w:tentative="0">
      <w:start w:val="2"/>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0A4884"/>
    <w:rsid w:val="00C44EA9"/>
    <w:rsid w:val="09327E8E"/>
    <w:rsid w:val="0C63424B"/>
    <w:rsid w:val="0EAC7B5F"/>
    <w:rsid w:val="122D000A"/>
    <w:rsid w:val="13EA7A45"/>
    <w:rsid w:val="150A4884"/>
    <w:rsid w:val="1561318E"/>
    <w:rsid w:val="15AE5E64"/>
    <w:rsid w:val="161F6041"/>
    <w:rsid w:val="163877F2"/>
    <w:rsid w:val="1DFD13B4"/>
    <w:rsid w:val="1E373221"/>
    <w:rsid w:val="1F223017"/>
    <w:rsid w:val="21725754"/>
    <w:rsid w:val="22D04F2A"/>
    <w:rsid w:val="25250912"/>
    <w:rsid w:val="308D7EEF"/>
    <w:rsid w:val="312A24EB"/>
    <w:rsid w:val="346416D6"/>
    <w:rsid w:val="372F4C26"/>
    <w:rsid w:val="37AE6B63"/>
    <w:rsid w:val="3DC4179B"/>
    <w:rsid w:val="44F50B0A"/>
    <w:rsid w:val="48B0634D"/>
    <w:rsid w:val="4B641DD1"/>
    <w:rsid w:val="54F44455"/>
    <w:rsid w:val="56B10CA0"/>
    <w:rsid w:val="58254B27"/>
    <w:rsid w:val="59B95682"/>
    <w:rsid w:val="5EA2403E"/>
    <w:rsid w:val="613E1EBB"/>
    <w:rsid w:val="62F30ECD"/>
    <w:rsid w:val="66F54B96"/>
    <w:rsid w:val="696D563B"/>
    <w:rsid w:val="74510851"/>
    <w:rsid w:val="748C7218"/>
    <w:rsid w:val="787B17FB"/>
    <w:rsid w:val="7BD01E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2017-06-21T04:01:00Z</dcterms:created>
  <dc:creator>pc</dc:creator>
  <cp:lastModifiedBy>pc</cp:lastModifiedBy>
  <dcterms:modified xsi:type="dcterms:W3CDTF">2017-06-21T10:26:53Z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