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eastAsia" w:ascii="黑体" w:hAnsi="黑体" w:eastAsia="黑体" w:cs="黑体"/>
          <w:sz w:val="36"/>
          <w:szCs w:val="36"/>
          <w:lang w:val="en-US" w:eastAsia="zh-CN"/>
        </w:rPr>
      </w:pPr>
      <w:r>
        <w:rPr>
          <w:rFonts w:hint="eastAsia" w:asciiTheme="majorEastAsia" w:hAnsiTheme="majorEastAsia" w:eastAsiaTheme="majorEastAsia" w:cstheme="majorEastAsia"/>
          <w:sz w:val="24"/>
          <w:szCs w:val="24"/>
          <w:lang w:val="en-US" w:eastAsia="zh-CN"/>
        </w:rPr>
        <w:t xml:space="preserve">          </w:t>
      </w:r>
      <w:r>
        <w:rPr>
          <w:rFonts w:hint="eastAsia" w:ascii="黑体" w:hAnsi="黑体" w:eastAsia="黑体" w:cs="黑体"/>
          <w:sz w:val="36"/>
          <w:szCs w:val="36"/>
          <w:lang w:val="en-US" w:eastAsia="zh-CN"/>
        </w:rPr>
        <w:t>《走进量的比较》——王明茜讲稿</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一、量比较的相关概念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今天，我们就一起走进量的比较去了解，量的比较相关概念，核心经验以及儿童发展规律与特点，学习教学支持策略。</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首先，我们走进量比较的相关概念。其中包括有三个相关的概念。</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量的概念：所谓量是指客观世界中物体或现象所具有的可以定性区别或测定的属性，一般可以分为连续量和不连续量。</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不连续量叫做分离量，它表示物体集合元素多少的量，只能用整数来表示其程度。点名</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连续量也叫做相关量,它表示物体属性的量，如长度、面积，体积等。连续量的程度可以用小数来表示。宽</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比较的概念：所谓比较是指根据某些具体特征或属性在两个或两组物品间建立关系，它是儿童数学学习的最常用方法之一。</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量的比较：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不连续量的比较:两个集合元素数量多少的比较，一般采用重叠、并放、连线等方法进行一一对应的比较。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连续量的比较指对物体的属性如大小、长短、粗细、高矮、厚薄、宽窄、轻重、远近、快慢等进行比较。</w:t>
      </w:r>
    </w:p>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学前期，幼儿所要认识和比较的通常就是生活中常见的连续量的比较</w:t>
      </w:r>
    </w:p>
    <w:p>
      <w:pPr>
        <w:keepNext w:val="0"/>
        <w:keepLines w:val="0"/>
        <w:pageBreakBefore w:val="0"/>
        <w:widowControl w:val="0"/>
        <w:numPr>
          <w:ilvl w:val="0"/>
          <w:numId w:val="1"/>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核心经验阐释</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核心经验一：确定属性特征是量的比较之重要前提。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核心经验二：语言可以用来识别和描述特定的属性。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核心经验三：量的比较具有相对性、传递性。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绘本故事：让谁先吃好呢？</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说明，物体不止具有一种属性特征，绘本中的小动物们有身高，有体重，有大小方面的属性，在比较之前要确定你比什么，不同属性的比较方式不同，结果也会不一样。</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概念清晰：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与此同时，我们还应该注意一些相关的概念，比如比长短，我们要知道什么叫长短，比高矮，我们要知道什么叫高矮，站在凳子上和别人比身高行吗？显然不行，在一水平线上从下到上距离的长度。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长短——物体两端之间距离的长度；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高矮——在一水平线上从下到上距离的长度；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宽窄——物体横面边长的长度；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粗细——横截面直径（或半径）的长度；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厚薄——扁平物体上下面之间的长度；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从上我们可以看出，它们都是关于长度的，所以更需要界定和分辨清楚，不然就会造成儿童对长度认识的局限性。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教具的使用：</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突出某种量的比较，便于判断和区分。如认识高矮，需高矮相同粗细不相同的物体。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注意教具的摆放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高矮：同一水平面。</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长短：横放，重叠、并放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大小：重叠，小在前大在后。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核心经验二：语言可用来识别和描述特定的属性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正确的语言来识别和描述物体量的差异是量比较的基本要求。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 xml:space="preserve">    我们都说语言是思维的工具，练习正确的数学语言有助于促进幼儿思维的发展，反之，我们也可以去幼儿数学语言的使用情况中去洞察孩子的数学思维发展水平，是否掌握明晰了一些相关数学知识。</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小班的孩子能够感知物体量的差异，但是不能使用正确的语言，笼统的说大小不一样，所以我们要丰富语言，不仅要说更大、也会说更长、更重、更宽等，它也是儿童数学思维抽象性水平的体验。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核心经验三：量的比较具有相对性、传递性</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相对性:比较的量对象之不同，量的属性特征也是相对而不是绝对的。</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传递性：指通过与不同对象的量的差异比较可以预测和推断出另二个物体的量的差异结果。</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三、儿童发展轨迹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从明显差异到不明显差异。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3岁——4岁</w:t>
      </w:r>
      <w:r>
        <w:rPr>
          <w:rFonts w:hint="eastAsia" w:asciiTheme="majorEastAsia" w:hAnsiTheme="majorEastAsia" w:eastAsiaTheme="majorEastAsia" w:cstheme="majorEastAsia"/>
          <w:sz w:val="24"/>
          <w:szCs w:val="24"/>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正确区分物体的大小差异并用简单的词汇表达；</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能从差别比较明显的一组物体中判断出最大（或最小）的物体；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能辨别远处物体的大小和不同位置物体的大小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能够感知和判断具有明显差异的两个物体的轻重。</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5岁</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对不同大小的物体依次作出区分和排列；</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能从一组物体中找出相同大小（或长短等）的物体；</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能够根据物体量的差异（如大小、长短、粗细、厚薄、高矮等）进行数量在10以内的正、逆排序；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对轻重差异的感知、判别能力也有了提高，不仅能理解和运用“轻”“重”词汇，还能够从若干不同重量的物体中区别出同样重量物体的正确率及轻重差异不大的物体的准备判断能力也有了大大的提高</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6岁</w:t>
      </w:r>
      <w:r>
        <w:rPr>
          <w:rFonts w:hint="eastAsia" w:asciiTheme="majorEastAsia" w:hAnsiTheme="majorEastAsia" w:eastAsiaTheme="majorEastAsia" w:cstheme="majorEastAsia"/>
          <w:sz w:val="24"/>
          <w:szCs w:val="24"/>
          <w:lang w:val="en-US" w:eastAsia="zh-CN"/>
        </w:rPr>
        <w:tab/>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幼儿已经具备了认识物体重量和体积之间关系的能力</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从绝对到相对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1.只有当幼儿在从两个物体的选择、比较逐渐过渡到三个或更多物体的选择和比较的过程中才能逐步理解量的相对性 。</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再理解量的相对性基础上，大年龄幼儿逐渐在逻辑基础上去理解量的可逆性和传递性关系。能够对量的排序的传递关系做出正确的判断，能够较明确地说出传递性判断的理由，还表现在对物体重量和体积关系的逻辑可逆性认识。小的物体可以比大的物体重。大小一样的物体，材料不同，重量也不同。</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b/>
          <w:bCs/>
          <w:sz w:val="24"/>
          <w:szCs w:val="24"/>
          <w:lang w:val="en-US" w:eastAsia="zh-CN"/>
        </w:rPr>
      </w:pPr>
      <w:r>
        <w:rPr>
          <w:rFonts w:hint="eastAsia" w:asciiTheme="majorEastAsia" w:hAnsiTheme="majorEastAsia" w:eastAsiaTheme="majorEastAsia" w:cstheme="majorEastAsia"/>
          <w:b/>
          <w:bCs/>
          <w:sz w:val="24"/>
          <w:szCs w:val="24"/>
          <w:lang w:val="en-US" w:eastAsia="zh-CN"/>
        </w:rPr>
        <w:t>从不守恒到守恒</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1.4岁左右的幼儿，虽然能够判断出相同的量，但缺乏队物体量守恒的认识，例如，它们会往往会受到外部特征影响而无法做出正确判断。</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量守恒观念的形成一般再5——6岁，基本上能够理解物体长度/面积/容积等方面的守恒现象。（例如橡皮泥）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b/>
          <w:bCs/>
          <w:sz w:val="24"/>
          <w:szCs w:val="24"/>
          <w:lang w:val="en-US" w:eastAsia="zh-CN"/>
        </w:rPr>
        <w:t>从模糊、不精确到逐渐精确。</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1.只有再有语言情况下幼儿对于各种不连续量河连续量的感性知觉才是清晰的/分化的。如：3——4岁的孩子对于高矮、粗细、薄厚、等量的差别，往往笼统说成“大小”。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2.从幼儿语言/词汇运用和表达发展特点启示我们有必要再幼儿知觉活动重帮助他们准确的词汇表达，促使他们形成与某一变量想一致的正确概念。</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四、支持性策略。</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（一）、运用各种感官感知、比较物体的量。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幼儿对物体量的认识主要是通过感官的感知，如通过视觉、触摸觉、运动觉等感觉通道体验到物体的大小、长短、等方面的特性。因此，在教学活动设计中。教师要注意调动幼儿多种感官，让幼儿看看、摸摸、摆摆、弄弄等活动中进行比较、区分物体量的差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（二）、联系生活情境进行比较，体验量的差异。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（三）、运用多种形式渗透于一日生活中。</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（四）、自然环境中的寻找与描述。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在幼儿认识量的基础上，教师可以有意识的引导幼儿在周围环境中去寻找哪些物体是大的，长的，哪些是小的短的，并用正确的词汇描述。</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r>
        <w:rPr>
          <w:rFonts w:hint="eastAsia" w:asciiTheme="majorEastAsia" w:hAnsiTheme="majorEastAsia" w:eastAsiaTheme="majorEastAsia" w:cstheme="majorEastAsia"/>
          <w:sz w:val="24"/>
          <w:szCs w:val="24"/>
          <w:lang w:val="en-US" w:eastAsia="zh-CN"/>
        </w:rPr>
        <w:t>（五）、游戏形式中的巩固与运用。例如：反动作游戏</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jc w:val="both"/>
        <w:textAlignment w:val="auto"/>
        <w:outlineLvl w:val="9"/>
        <w:rPr>
          <w:rFonts w:hint="eastAsia" w:asciiTheme="majorEastAsia" w:hAnsiTheme="majorEastAsia" w:eastAsiaTheme="majorEastAsia" w:cstheme="majorEastAsia"/>
          <w:sz w:val="24"/>
          <w:szCs w:val="24"/>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2A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E0002A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191927"/>
    <w:multiLevelType w:val="singleLevel"/>
    <w:tmpl w:val="59191927"/>
    <w:lvl w:ilvl="0" w:tentative="0">
      <w:start w:val="2"/>
      <w:numFmt w:val="chineseCounting"/>
      <w:suff w:val="nothing"/>
      <w:lvlText w:val="%1、"/>
      <w:lvlJc w:val="left"/>
    </w:lvl>
  </w:abstractNum>
  <w:abstractNum w:abstractNumId="1">
    <w:nsid w:val="591920EE"/>
    <w:multiLevelType w:val="singleLevel"/>
    <w:tmpl w:val="591920EE"/>
    <w:lvl w:ilvl="0" w:tentative="0">
      <w:start w:val="2"/>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AD32F5"/>
    <w:rsid w:val="1D136CEF"/>
    <w:rsid w:val="1D811904"/>
    <w:rsid w:val="5D52563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2017-05-15T02:47:00Z</dcterms:created>
  <dc:creator>Mingxi</dc:creator>
  <cp:lastModifiedBy>Mingxi</cp:lastModifiedBy>
  <dcterms:modified xsi:type="dcterms:W3CDTF">2017-05-21T14:19:21Z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2052-10.1.0.6466</vt:lpwstr>
  </property>
</Properties>
</file>