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喜悦读出好孩子读后感</w:t>
      </w: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双流区九江小学   徐 川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次拿到《喜阅读出好孩子》这本书的时候，我就被这书名深深地吸引住了。通俗易懂的词组告诉我们阅读对于孩子的重要性，喜欢阅读当然能成就优秀的孩子。封面醒目的绿色让人感觉这是一本充满正能量的书，总有冲动要去翻阅它、去获得它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我本以为这应该是一本纯理论教育类书籍，但当我怀着好奇翻开进</w:t>
      </w:r>
      <w:bookmarkStart w:id="0" w:name="_GoBack"/>
      <w:bookmarkEnd w:id="0"/>
      <w:r>
        <w:rPr>
          <w:rFonts w:hint="eastAsia"/>
          <w:lang w:val="en-US" w:eastAsia="zh-CN"/>
        </w:rPr>
        <w:t>行品读时，仅仅只读到前言部分，就已经被作者通俗、纯粹的字字句句，还有他的阅读主张“新自由阅读法”给征服了。我喜欢作者行文不拘谨，字里行间就像在写自传一样，读着感觉就像发生在自己身边的事情一样亲切，文中的阅读方法更是扎实有效的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让我感触最深是“书是粮食不是药”。这一节中列举的家长简直就是我现在所教班级的缩影。我希望孩子多读书，家长也热烈响应，但是他们总是想要用万能的书来拯救厌学的孩子，买了很多教辅类书籍，好像只要是书，你就看吧，你看了自然就热爱学习了。这样好吗？答案是否定的。孩子不是“生病了”，不需要乱七八糟一大堆“补品”。孩子总归是孩子，阅读是需要培养的，而且要有针对性，不同的年龄应该阅读相应的书籍，家长的陪伴，环境的营造也是少不了的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让我产生共鸣的是电视对孩子的的不良影响。书中对三种看电视时间长短的孩子所画的小人进行鲜明对比，形象地告知大家看电视时间少的孩子想象力更丰富，画的小人栩栩如生、形态各异。看电视时间越多的孩子想象力越受限制，画的小人可以用不堪入目这个词来形容。产生共鸣的原因就是我也意识到电视对孩子各方面发展的影响。从我怀孕开始，我们家里所有的人都一致通过要三岁之后才让孩子看电视。这样做的目的是保护孩子的眼睛，不让他过早接触这些对视力有伤害的电子产品。再则就是想要培养孩子爱阅读的好习惯。所以，现在我的孩子已经快一岁半了，我们家里的电视就是个摆设，几乎没开过。现在，我孩子在外面看到电视他也不会特别感兴趣，不会像别的小孩一样盯着不放。这一点我感到很欣慰，还好我们坚持做了，要不然现在他就是一个小电视迷了。正如书中所说，你给孩子营造一个阅读的环境，那阅读将会占生活的大部分，当然并不是说电视就是不好的产品。当孩子的生命中阅读占主要地位时，电视可以适当当成娱乐工具，这样孩子也不会痴迷电视。我想，这正是我即将要走的路。以前，没有小孩时当着一个远程遥控的老师，对于家长询问的孩子在家里的表现，我总是用理论说话，就是站着说话不腰疼性的。现在，家里有自己的小孩了，我见证着他的每一个成长，可以说每个孩子的成长也是有共性的，我尽量用自己所学来正确引导自己的孩子，从而和家长一起分享跟多更有效的教育经验。</w:t>
      </w:r>
    </w:p>
    <w:p>
      <w:pPr>
        <w:ind w:firstLine="42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这本书适合反复咀嚼，因为我的健忘症，只记住了这些，其实还有很多值得我继续去挖掘的。所以，我还想再次去翻阅，去感受。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57313"/>
    <w:rsid w:val="0DD23E79"/>
    <w:rsid w:val="724573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2017-06-06T15:13:00Z</dcterms:created>
  <dc:creator>Administrator</dc:creator>
  <cp:lastModifiedBy>Administrator</cp:lastModifiedBy>
  <dcterms:modified xsi:type="dcterms:W3CDTF">2017-11-30T06:07:17Z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