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C25" w:rsidRDefault="00C93C25" w:rsidP="008F19CF">
      <w:pPr>
        <w:jc w:val="center"/>
        <w:rPr>
          <w:rFonts w:ascii="华文新魏" w:eastAsia="华文新魏" w:hint="eastAsia"/>
          <w:sz w:val="72"/>
          <w:szCs w:val="72"/>
        </w:rPr>
      </w:pPr>
    </w:p>
    <w:p w:rsidR="00632A44" w:rsidRPr="00A4441B" w:rsidRDefault="003354E1" w:rsidP="008F19CF">
      <w:pPr>
        <w:jc w:val="center"/>
        <w:rPr>
          <w:rFonts w:ascii="华文新魏" w:eastAsia="华文新魏"/>
          <w:b/>
          <w:sz w:val="72"/>
          <w:szCs w:val="72"/>
        </w:rPr>
      </w:pPr>
      <w:r w:rsidRPr="00A4441B">
        <w:rPr>
          <w:rFonts w:ascii="华文新魏" w:eastAsia="华文新魏" w:hint="eastAsia"/>
          <w:b/>
          <w:sz w:val="72"/>
          <w:szCs w:val="72"/>
        </w:rPr>
        <w:t>刘光文工作室2017年度成果汇编</w:t>
      </w:r>
    </w:p>
    <w:p w:rsidR="003354E1" w:rsidRPr="00C93C25" w:rsidRDefault="003354E1">
      <w:pPr>
        <w:rPr>
          <w:rFonts w:ascii="华文新魏" w:eastAsia="华文新魏"/>
          <w:sz w:val="36"/>
          <w:szCs w:val="72"/>
        </w:rPr>
      </w:pPr>
    </w:p>
    <w:p w:rsidR="003354E1" w:rsidRDefault="003354E1">
      <w:pPr>
        <w:rPr>
          <w:rFonts w:ascii="华文新魏" w:eastAsia="华文新魏"/>
          <w:sz w:val="36"/>
          <w:szCs w:val="72"/>
        </w:rPr>
      </w:pPr>
    </w:p>
    <w:p w:rsidR="009E2766" w:rsidRDefault="009E2766">
      <w:pPr>
        <w:rPr>
          <w:rFonts w:ascii="华文新魏" w:eastAsia="华文新魏"/>
          <w:sz w:val="36"/>
          <w:szCs w:val="72"/>
        </w:rPr>
      </w:pPr>
    </w:p>
    <w:p w:rsidR="009E2766" w:rsidRPr="00C93C25" w:rsidRDefault="009E2766">
      <w:pPr>
        <w:rPr>
          <w:rFonts w:ascii="华文新魏" w:eastAsia="华文新魏"/>
          <w:sz w:val="36"/>
          <w:szCs w:val="72"/>
        </w:rPr>
      </w:pPr>
    </w:p>
    <w:p w:rsidR="003354E1" w:rsidRDefault="00C93C25" w:rsidP="00F01E64">
      <w:pPr>
        <w:jc w:val="center"/>
        <w:rPr>
          <w:rFonts w:ascii="华文新魏" w:eastAsia="华文新魏"/>
          <w:sz w:val="36"/>
          <w:szCs w:val="72"/>
        </w:rPr>
      </w:pPr>
      <w:r>
        <w:rPr>
          <w:rFonts w:ascii="华文新魏" w:eastAsia="华文新魏" w:hint="eastAsia"/>
          <w:sz w:val="36"/>
          <w:szCs w:val="72"/>
        </w:rPr>
        <w:t>成员：刘光文、刘冕、孙静、邱琳、</w:t>
      </w:r>
      <w:r w:rsidR="00F01E64">
        <w:rPr>
          <w:rFonts w:ascii="华文新魏" w:eastAsia="华文新魏" w:hint="eastAsia"/>
          <w:sz w:val="36"/>
          <w:szCs w:val="72"/>
        </w:rPr>
        <w:t>尚敏、陈文、杨漪、孟海军、郝碧娅、</w:t>
      </w:r>
      <w:proofErr w:type="gramStart"/>
      <w:r w:rsidR="00F01E64">
        <w:rPr>
          <w:rFonts w:ascii="华文新魏" w:eastAsia="华文新魏" w:hint="eastAsia"/>
          <w:sz w:val="36"/>
          <w:szCs w:val="72"/>
        </w:rPr>
        <w:t>曾兆熙</w:t>
      </w:r>
      <w:proofErr w:type="gramEnd"/>
    </w:p>
    <w:p w:rsidR="00F01E64" w:rsidRPr="00C93C25" w:rsidRDefault="0083230C" w:rsidP="00F01E64">
      <w:pPr>
        <w:jc w:val="center"/>
        <w:rPr>
          <w:rFonts w:ascii="华文新魏" w:eastAsia="华文新魏"/>
          <w:sz w:val="36"/>
          <w:szCs w:val="72"/>
        </w:rPr>
      </w:pPr>
      <w:r>
        <w:rPr>
          <w:rFonts w:ascii="华文新魏" w:eastAsia="华文新魏" w:hint="eastAsia"/>
          <w:sz w:val="36"/>
          <w:szCs w:val="72"/>
        </w:rPr>
        <w:t>统计</w:t>
      </w:r>
      <w:r w:rsidR="00F01E64">
        <w:rPr>
          <w:rFonts w:ascii="华文新魏" w:eastAsia="华文新魏" w:hint="eastAsia"/>
          <w:sz w:val="36"/>
          <w:szCs w:val="72"/>
        </w:rPr>
        <w:t>时间：2</w:t>
      </w:r>
      <w:r w:rsidR="00F01E64">
        <w:rPr>
          <w:rFonts w:ascii="华文新魏" w:eastAsia="华文新魏"/>
          <w:sz w:val="36"/>
          <w:szCs w:val="72"/>
        </w:rPr>
        <w:t>017</w:t>
      </w:r>
      <w:r w:rsidR="00F01E64">
        <w:rPr>
          <w:rFonts w:ascii="华文新魏" w:eastAsia="华文新魏" w:hint="eastAsia"/>
          <w:sz w:val="36"/>
          <w:szCs w:val="72"/>
        </w:rPr>
        <w:t>年</w:t>
      </w:r>
      <w:r>
        <w:rPr>
          <w:rFonts w:ascii="华文新魏" w:eastAsia="华文新魏" w:hint="eastAsia"/>
          <w:sz w:val="36"/>
          <w:szCs w:val="72"/>
        </w:rPr>
        <w:t>1</w:t>
      </w:r>
      <w:r>
        <w:rPr>
          <w:rFonts w:ascii="华文新魏" w:eastAsia="华文新魏"/>
          <w:sz w:val="36"/>
          <w:szCs w:val="72"/>
        </w:rPr>
        <w:t>2</w:t>
      </w:r>
      <w:r>
        <w:rPr>
          <w:rFonts w:ascii="华文新魏" w:eastAsia="华文新魏" w:hint="eastAsia"/>
          <w:sz w:val="36"/>
          <w:szCs w:val="72"/>
        </w:rPr>
        <w:t>月2</w:t>
      </w:r>
      <w:r>
        <w:rPr>
          <w:rFonts w:ascii="华文新魏" w:eastAsia="华文新魏"/>
          <w:sz w:val="36"/>
          <w:szCs w:val="72"/>
        </w:rPr>
        <w:t>1</w:t>
      </w:r>
      <w:r>
        <w:rPr>
          <w:rFonts w:ascii="华文新魏" w:eastAsia="华文新魏" w:hint="eastAsia"/>
          <w:sz w:val="36"/>
          <w:szCs w:val="72"/>
        </w:rPr>
        <w:t>日</w:t>
      </w:r>
    </w:p>
    <w:p w:rsidR="003354E1" w:rsidRPr="00C93C25" w:rsidRDefault="003354E1" w:rsidP="00A54020">
      <w:pPr>
        <w:rPr>
          <w:rFonts w:ascii="宋体" w:eastAsia="宋体" w:hAnsi="宋体"/>
          <w:sz w:val="36"/>
          <w:szCs w:val="72"/>
        </w:rPr>
      </w:pPr>
    </w:p>
    <w:p w:rsidR="003354E1" w:rsidRPr="00181A03" w:rsidRDefault="003354E1" w:rsidP="00A54020">
      <w:pPr>
        <w:rPr>
          <w:rFonts w:ascii="宋体" w:eastAsia="宋体" w:hAnsi="宋体"/>
          <w:sz w:val="72"/>
          <w:szCs w:val="72"/>
        </w:rPr>
        <w:sectPr w:rsidR="003354E1" w:rsidRPr="00181A03" w:rsidSect="003354E1">
          <w:footerReference w:type="default" r:id="rId7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F11C4A" w:rsidRPr="00181A03" w:rsidRDefault="00F11C4A" w:rsidP="00F11C4A">
      <w:pPr>
        <w:pStyle w:val="1"/>
      </w:pPr>
      <w:r w:rsidRPr="00181A03">
        <w:rPr>
          <w:rFonts w:hint="eastAsia"/>
        </w:rPr>
        <w:lastRenderedPageBreak/>
        <w:t>目录</w:t>
      </w:r>
    </w:p>
    <w:p w:rsidR="00F11C4A" w:rsidRPr="00AB79FF" w:rsidRDefault="00F11C4A" w:rsidP="007F22DA">
      <w:pPr>
        <w:ind w:firstLineChars="235" w:firstLine="661"/>
        <w:rPr>
          <w:rFonts w:ascii="宋体" w:eastAsia="宋体" w:hAnsi="宋体"/>
          <w:b/>
          <w:sz w:val="28"/>
          <w:szCs w:val="21"/>
        </w:rPr>
      </w:pPr>
      <w:r w:rsidRPr="00AB79FF">
        <w:rPr>
          <w:rFonts w:ascii="宋体" w:eastAsia="宋体" w:hAnsi="宋体" w:hint="eastAsia"/>
          <w:b/>
          <w:sz w:val="28"/>
          <w:szCs w:val="21"/>
        </w:rPr>
        <w:t>获奖论文篇</w:t>
      </w:r>
    </w:p>
    <w:p w:rsidR="0089494E" w:rsidRPr="00C3687F" w:rsidRDefault="00C3687F" w:rsidP="007F22DA">
      <w:pPr>
        <w:tabs>
          <w:tab w:val="left" w:leader="hyphen" w:pos="13860"/>
        </w:tabs>
        <w:ind w:leftChars="400" w:left="840" w:firstLineChars="121" w:firstLine="292"/>
        <w:rPr>
          <w:rFonts w:ascii="宋体" w:eastAsia="宋体" w:hAnsi="宋体"/>
          <w:b/>
          <w:sz w:val="24"/>
          <w:szCs w:val="21"/>
        </w:rPr>
      </w:pPr>
      <w:r w:rsidRPr="00C3687F">
        <w:rPr>
          <w:rFonts w:ascii="宋体" w:eastAsia="宋体" w:hAnsi="宋体" w:hint="eastAsia"/>
          <w:b/>
          <w:sz w:val="24"/>
          <w:szCs w:val="21"/>
        </w:rPr>
        <w:t>省一等奖</w:t>
      </w:r>
    </w:p>
    <w:p w:rsidR="00C3687F" w:rsidRPr="008F19C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刘光文——高中地理课堂教学有效提问研究2</w:t>
      </w:r>
      <w:r>
        <w:rPr>
          <w:rFonts w:ascii="宋体" w:eastAsia="宋体" w:hAnsi="宋体"/>
          <w:sz w:val="24"/>
          <w:szCs w:val="21"/>
        </w:rPr>
        <w:tab/>
        <w:t>26</w:t>
      </w:r>
      <w:r>
        <w:rPr>
          <w:rFonts w:ascii="宋体" w:eastAsia="宋体" w:hAnsi="宋体"/>
          <w:sz w:val="24"/>
          <w:szCs w:val="21"/>
        </w:rPr>
        <w:tab/>
      </w:r>
    </w:p>
    <w:p w:rsidR="00C3687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刘光文——浅议高中地理课堂中有效问题的设计和实施</w:t>
      </w:r>
      <w:r>
        <w:rPr>
          <w:rFonts w:ascii="宋体" w:eastAsia="宋体" w:hAnsi="宋体"/>
          <w:sz w:val="24"/>
          <w:szCs w:val="21"/>
        </w:rPr>
        <w:tab/>
        <w:t>27</w:t>
      </w:r>
    </w:p>
    <w:p w:rsidR="00C3687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孙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静——源头活水问无止境</w:t>
      </w:r>
      <w:r w:rsidRPr="008F19CF">
        <w:rPr>
          <w:rFonts w:ascii="宋体" w:eastAsia="宋体" w:hAnsi="宋体"/>
          <w:sz w:val="24"/>
          <w:szCs w:val="21"/>
        </w:rPr>
        <w:t>-教学动力策略在地理课堂提问中的运用</w:t>
      </w:r>
      <w:r>
        <w:rPr>
          <w:rFonts w:ascii="宋体" w:eastAsia="宋体" w:hAnsi="宋体"/>
          <w:sz w:val="24"/>
          <w:szCs w:val="21"/>
        </w:rPr>
        <w:tab/>
        <w:t>16</w:t>
      </w:r>
    </w:p>
    <w:p w:rsidR="00C3687F" w:rsidRPr="008F19C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孙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静——好问则裕</w:t>
      </w:r>
      <w:r w:rsidRPr="008F19CF">
        <w:rPr>
          <w:rFonts w:ascii="宋体" w:eastAsia="宋体" w:hAnsi="宋体"/>
          <w:sz w:val="24"/>
          <w:szCs w:val="21"/>
        </w:rPr>
        <w:t>-教学动力策略在地理课堂提问中的运用</w:t>
      </w:r>
      <w:r>
        <w:rPr>
          <w:rFonts w:ascii="宋体" w:eastAsia="宋体" w:hAnsi="宋体"/>
          <w:sz w:val="24"/>
          <w:szCs w:val="21"/>
        </w:rPr>
        <w:tab/>
        <w:t>17</w:t>
      </w:r>
    </w:p>
    <w:p w:rsidR="00C3687F" w:rsidRPr="00C3687F" w:rsidRDefault="00C3687F" w:rsidP="007F22DA">
      <w:pPr>
        <w:tabs>
          <w:tab w:val="left" w:leader="hyphen" w:pos="13860"/>
        </w:tabs>
        <w:ind w:leftChars="400" w:left="840" w:firstLineChars="121" w:firstLine="292"/>
        <w:rPr>
          <w:rFonts w:ascii="宋体" w:eastAsia="宋体" w:hAnsi="宋体"/>
          <w:b/>
          <w:sz w:val="24"/>
          <w:szCs w:val="21"/>
        </w:rPr>
      </w:pPr>
      <w:r w:rsidRPr="00C3687F">
        <w:rPr>
          <w:rFonts w:ascii="宋体" w:eastAsia="宋体" w:hAnsi="宋体" w:hint="eastAsia"/>
          <w:b/>
          <w:sz w:val="24"/>
          <w:szCs w:val="21"/>
        </w:rPr>
        <w:t>省二等</w:t>
      </w:r>
      <w:r>
        <w:rPr>
          <w:rFonts w:ascii="宋体" w:eastAsia="宋体" w:hAnsi="宋体" w:hint="eastAsia"/>
          <w:b/>
          <w:sz w:val="24"/>
          <w:szCs w:val="21"/>
        </w:rPr>
        <w:t>奖</w:t>
      </w:r>
    </w:p>
    <w:p w:rsidR="00C3687F" w:rsidRPr="008F19C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陈文，杨漪——《巧用“思维链”培养高三学生地理综合思维能力》</w:t>
      </w:r>
      <w:r>
        <w:rPr>
          <w:rFonts w:ascii="宋体" w:eastAsia="宋体" w:hAnsi="宋体"/>
          <w:sz w:val="24"/>
          <w:szCs w:val="21"/>
        </w:rPr>
        <w:tab/>
        <w:t>3</w:t>
      </w:r>
    </w:p>
    <w:p w:rsidR="00C3687F" w:rsidRPr="008F19C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陈文</w:t>
      </w:r>
      <w:r>
        <w:rPr>
          <w:rFonts w:ascii="宋体" w:eastAsia="宋体" w:hAnsi="宋体" w:hint="eastAsia"/>
          <w:sz w:val="24"/>
          <w:szCs w:val="21"/>
        </w:rPr>
        <w:t>、</w:t>
      </w:r>
      <w:r w:rsidRPr="008F19CF">
        <w:rPr>
          <w:rFonts w:ascii="宋体" w:eastAsia="宋体" w:hAnsi="宋体"/>
          <w:sz w:val="24"/>
          <w:szCs w:val="21"/>
        </w:rPr>
        <w:t>杨漪——《以培养“区域认知素养”为目标的区域地理教学策略》</w:t>
      </w:r>
      <w:r w:rsidRPr="008F19CF">
        <w:rPr>
          <w:rFonts w:ascii="宋体" w:eastAsia="宋体" w:hAnsi="宋体" w:hint="eastAsia"/>
          <w:sz w:val="24"/>
          <w:szCs w:val="21"/>
        </w:rPr>
        <w:t>2</w:t>
      </w:r>
      <w:r>
        <w:rPr>
          <w:rFonts w:ascii="宋体" w:eastAsia="宋体" w:hAnsi="宋体"/>
          <w:sz w:val="24"/>
          <w:szCs w:val="21"/>
        </w:rPr>
        <w:tab/>
        <w:t>5</w:t>
      </w:r>
    </w:p>
    <w:p w:rsidR="00C3687F" w:rsidRPr="008F19C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陈文</w:t>
      </w:r>
      <w:r>
        <w:rPr>
          <w:rFonts w:ascii="宋体" w:eastAsia="宋体" w:hAnsi="宋体" w:hint="eastAsia"/>
          <w:sz w:val="24"/>
          <w:szCs w:val="21"/>
        </w:rPr>
        <w:t>、</w:t>
      </w:r>
      <w:r w:rsidRPr="008F19CF">
        <w:rPr>
          <w:rFonts w:ascii="宋体" w:eastAsia="宋体" w:hAnsi="宋体"/>
          <w:sz w:val="24"/>
          <w:szCs w:val="21"/>
        </w:rPr>
        <w:t>杨漪——基于主题式复习的高中地理综合思维模式建构策略1</w:t>
      </w:r>
      <w:r>
        <w:rPr>
          <w:rFonts w:ascii="宋体" w:eastAsia="宋体" w:hAnsi="宋体"/>
          <w:sz w:val="24"/>
          <w:szCs w:val="21"/>
        </w:rPr>
        <w:tab/>
        <w:t>7</w:t>
      </w:r>
    </w:p>
    <w:p w:rsidR="00C3687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孟海军——</w:t>
      </w:r>
      <w:r w:rsidRPr="008F19CF">
        <w:rPr>
          <w:rFonts w:ascii="宋体" w:eastAsia="宋体" w:hAnsi="宋体"/>
          <w:sz w:val="24"/>
          <w:szCs w:val="21"/>
        </w:rPr>
        <w:t>由一则新闻引发的地理试题创作</w:t>
      </w:r>
      <w:r>
        <w:rPr>
          <w:rFonts w:ascii="宋体" w:eastAsia="宋体" w:hAnsi="宋体"/>
          <w:sz w:val="24"/>
          <w:szCs w:val="21"/>
        </w:rPr>
        <w:tab/>
        <w:t>15</w:t>
      </w:r>
    </w:p>
    <w:p w:rsidR="00AB79FF" w:rsidRPr="00656ADA" w:rsidRDefault="00AB79F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proofErr w:type="gramStart"/>
      <w:r w:rsidRPr="00656ADA">
        <w:rPr>
          <w:rFonts w:ascii="宋体" w:eastAsia="宋体" w:hAnsi="宋体" w:hint="eastAsia"/>
          <w:sz w:val="24"/>
          <w:szCs w:val="21"/>
        </w:rPr>
        <w:t>邱</w:t>
      </w:r>
      <w:proofErr w:type="gramEnd"/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proofErr w:type="gramStart"/>
      <w:r w:rsidRPr="00656ADA">
        <w:rPr>
          <w:rFonts w:ascii="宋体" w:eastAsia="宋体" w:hAnsi="宋体" w:hint="eastAsia"/>
          <w:sz w:val="24"/>
          <w:szCs w:val="21"/>
        </w:rPr>
        <w:t>琳</w:t>
      </w:r>
      <w:proofErr w:type="gramEnd"/>
      <w:r w:rsidRPr="00656ADA">
        <w:rPr>
          <w:rFonts w:ascii="宋体" w:eastAsia="宋体" w:hAnsi="宋体" w:hint="eastAsia"/>
          <w:sz w:val="24"/>
          <w:szCs w:val="21"/>
        </w:rPr>
        <w:t>——论文四川省二等奖以水稻种植业为例的农业区位问题解决策略探究</w:t>
      </w:r>
      <w:r>
        <w:rPr>
          <w:rFonts w:ascii="宋体" w:eastAsia="宋体" w:hAnsi="宋体"/>
          <w:sz w:val="24"/>
          <w:szCs w:val="21"/>
        </w:rPr>
        <w:tab/>
        <w:t>24</w:t>
      </w:r>
    </w:p>
    <w:p w:rsidR="00C3687F" w:rsidRDefault="00C3687F" w:rsidP="007F22DA">
      <w:pPr>
        <w:tabs>
          <w:tab w:val="left" w:leader="hyphen" w:pos="13860"/>
        </w:tabs>
        <w:ind w:leftChars="400" w:left="840" w:firstLineChars="121" w:firstLine="292"/>
        <w:rPr>
          <w:rFonts w:ascii="宋体" w:eastAsia="宋体" w:hAnsi="宋体"/>
          <w:b/>
          <w:sz w:val="24"/>
          <w:szCs w:val="21"/>
        </w:rPr>
      </w:pPr>
      <w:r w:rsidRPr="00C3687F">
        <w:rPr>
          <w:rFonts w:ascii="宋体" w:eastAsia="宋体" w:hAnsi="宋体" w:hint="eastAsia"/>
          <w:b/>
          <w:sz w:val="24"/>
          <w:szCs w:val="21"/>
        </w:rPr>
        <w:t>省三等奖</w:t>
      </w:r>
    </w:p>
    <w:p w:rsidR="00C3687F" w:rsidRPr="008F19C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proofErr w:type="gramStart"/>
      <w:r w:rsidRPr="008F19CF">
        <w:rPr>
          <w:rFonts w:ascii="宋体" w:eastAsia="宋体" w:hAnsi="宋体" w:hint="eastAsia"/>
          <w:sz w:val="24"/>
          <w:szCs w:val="21"/>
        </w:rPr>
        <w:t>曾兆熙</w:t>
      </w:r>
      <w:r w:rsidRPr="008F19CF">
        <w:rPr>
          <w:rFonts w:ascii="宋体" w:eastAsia="宋体" w:hAnsi="宋体"/>
          <w:sz w:val="24"/>
          <w:szCs w:val="21"/>
        </w:rPr>
        <w:t>——</w:t>
      </w:r>
      <w:proofErr w:type="gramEnd"/>
      <w:r w:rsidRPr="008F19CF">
        <w:rPr>
          <w:rFonts w:ascii="宋体" w:eastAsia="宋体" w:hAnsi="宋体"/>
          <w:sz w:val="24"/>
          <w:szCs w:val="21"/>
        </w:rPr>
        <w:t>地理教育中的多媒体误区1</w:t>
      </w:r>
      <w:r>
        <w:rPr>
          <w:rFonts w:ascii="宋体" w:eastAsia="宋体" w:hAnsi="宋体"/>
          <w:sz w:val="24"/>
          <w:szCs w:val="21"/>
        </w:rPr>
        <w:tab/>
        <w:t>8</w:t>
      </w:r>
    </w:p>
    <w:p w:rsidR="00C3687F" w:rsidRPr="008F19C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郝碧娅</w:t>
      </w:r>
      <w:r w:rsidRPr="008F19CF">
        <w:rPr>
          <w:rFonts w:ascii="宋体" w:eastAsia="宋体" w:hAnsi="宋体"/>
          <w:sz w:val="24"/>
          <w:szCs w:val="21"/>
        </w:rPr>
        <w:t>——地理习题有效性挖掘应用</w:t>
      </w:r>
      <w:r>
        <w:rPr>
          <w:rFonts w:ascii="宋体" w:eastAsia="宋体" w:hAnsi="宋体"/>
          <w:sz w:val="24"/>
          <w:szCs w:val="21"/>
        </w:rPr>
        <w:tab/>
        <w:t>10</w:t>
      </w:r>
    </w:p>
    <w:p w:rsidR="00C3687F" w:rsidRPr="008F19C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孟海军——</w:t>
      </w:r>
      <w:r w:rsidRPr="008F19CF">
        <w:rPr>
          <w:rFonts w:ascii="宋体" w:eastAsia="宋体" w:hAnsi="宋体"/>
          <w:sz w:val="24"/>
          <w:szCs w:val="21"/>
        </w:rPr>
        <w:t>在班级管理中，运用沟通技巧培养教育学生</w:t>
      </w:r>
      <w:r>
        <w:rPr>
          <w:rFonts w:ascii="宋体" w:eastAsia="宋体" w:hAnsi="宋体"/>
          <w:sz w:val="24"/>
          <w:szCs w:val="21"/>
        </w:rPr>
        <w:tab/>
        <w:t>14</w:t>
      </w:r>
    </w:p>
    <w:p w:rsidR="00C3687F" w:rsidRDefault="00C3687F" w:rsidP="007F22DA">
      <w:pPr>
        <w:tabs>
          <w:tab w:val="left" w:leader="hyphen" w:pos="13860"/>
        </w:tabs>
        <w:ind w:leftChars="400" w:left="840" w:firstLineChars="121" w:firstLine="292"/>
        <w:rPr>
          <w:rFonts w:ascii="宋体" w:eastAsia="宋体" w:hAnsi="宋体"/>
          <w:b/>
          <w:sz w:val="24"/>
          <w:szCs w:val="21"/>
        </w:rPr>
      </w:pPr>
      <w:r>
        <w:rPr>
          <w:rFonts w:ascii="宋体" w:eastAsia="宋体" w:hAnsi="宋体" w:hint="eastAsia"/>
          <w:b/>
          <w:sz w:val="24"/>
          <w:szCs w:val="21"/>
        </w:rPr>
        <w:t>市一等奖</w:t>
      </w:r>
    </w:p>
    <w:p w:rsidR="00C3687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b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陈文</w:t>
      </w:r>
      <w:r>
        <w:rPr>
          <w:rFonts w:ascii="宋体" w:eastAsia="宋体" w:hAnsi="宋体" w:hint="eastAsia"/>
          <w:sz w:val="24"/>
          <w:szCs w:val="21"/>
        </w:rPr>
        <w:t>、</w:t>
      </w:r>
      <w:r w:rsidRPr="008F19CF">
        <w:rPr>
          <w:rFonts w:ascii="宋体" w:eastAsia="宋体" w:hAnsi="宋体"/>
          <w:sz w:val="24"/>
          <w:szCs w:val="21"/>
        </w:rPr>
        <w:t>杨漪——基于主题式复习的高中地理综合思维模式建构策略</w:t>
      </w:r>
      <w:r>
        <w:rPr>
          <w:rFonts w:ascii="宋体" w:eastAsia="宋体" w:hAnsi="宋体"/>
          <w:sz w:val="24"/>
          <w:szCs w:val="21"/>
        </w:rPr>
        <w:tab/>
        <w:t>6</w:t>
      </w:r>
    </w:p>
    <w:p w:rsidR="00C3687F" w:rsidRPr="008F19C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孙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静——源头活水问无止境</w:t>
      </w:r>
      <w:r w:rsidRPr="008F19CF">
        <w:rPr>
          <w:rFonts w:ascii="宋体" w:eastAsia="宋体" w:hAnsi="宋体"/>
          <w:sz w:val="24"/>
          <w:szCs w:val="21"/>
        </w:rPr>
        <w:t>-教学动力策略在地理课堂提问中的运用2</w:t>
      </w:r>
      <w:r>
        <w:rPr>
          <w:rFonts w:ascii="宋体" w:eastAsia="宋体" w:hAnsi="宋体"/>
          <w:sz w:val="24"/>
          <w:szCs w:val="21"/>
        </w:rPr>
        <w:tab/>
        <w:t>20</w:t>
      </w:r>
    </w:p>
    <w:p w:rsidR="00AB79FF" w:rsidRPr="008F19CF" w:rsidRDefault="00AB79F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刘光文——高中地理课堂教学有效提问研究</w:t>
      </w:r>
      <w:r>
        <w:rPr>
          <w:rFonts w:ascii="宋体" w:eastAsia="宋体" w:hAnsi="宋体"/>
          <w:sz w:val="24"/>
          <w:szCs w:val="21"/>
        </w:rPr>
        <w:tab/>
        <w:t>25</w:t>
      </w:r>
    </w:p>
    <w:p w:rsidR="00C3687F" w:rsidRDefault="00C3687F" w:rsidP="007F22DA">
      <w:pPr>
        <w:tabs>
          <w:tab w:val="left" w:leader="hyphen" w:pos="13860"/>
        </w:tabs>
        <w:ind w:leftChars="400" w:left="840" w:firstLineChars="121" w:firstLine="292"/>
        <w:rPr>
          <w:rFonts w:ascii="宋体" w:eastAsia="宋体" w:hAnsi="宋体"/>
          <w:b/>
          <w:sz w:val="24"/>
          <w:szCs w:val="21"/>
        </w:rPr>
      </w:pPr>
      <w:r>
        <w:rPr>
          <w:rFonts w:ascii="宋体" w:eastAsia="宋体" w:hAnsi="宋体" w:hint="eastAsia"/>
          <w:b/>
          <w:sz w:val="24"/>
          <w:szCs w:val="21"/>
        </w:rPr>
        <w:t>市二等奖</w:t>
      </w:r>
    </w:p>
    <w:p w:rsidR="00C3687F" w:rsidRPr="008F19C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孟海军——</w:t>
      </w:r>
      <w:r w:rsidRPr="008F19CF">
        <w:rPr>
          <w:rFonts w:ascii="宋体" w:eastAsia="宋体" w:hAnsi="宋体"/>
          <w:sz w:val="24"/>
          <w:szCs w:val="21"/>
        </w:rPr>
        <w:t>在班级管理中，运用行为控制策略干预问题行为的发生</w:t>
      </w:r>
      <w:r>
        <w:rPr>
          <w:rFonts w:ascii="宋体" w:eastAsia="宋体" w:hAnsi="宋体"/>
          <w:sz w:val="24"/>
          <w:szCs w:val="21"/>
        </w:rPr>
        <w:tab/>
        <w:t>11</w:t>
      </w:r>
    </w:p>
    <w:p w:rsidR="00C3687F" w:rsidRPr="008F19C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孟海军——</w:t>
      </w:r>
      <w:r w:rsidRPr="008F19CF">
        <w:rPr>
          <w:rFonts w:ascii="宋体" w:eastAsia="宋体" w:hAnsi="宋体"/>
          <w:sz w:val="24"/>
          <w:szCs w:val="21"/>
        </w:rPr>
        <w:t>基于高考真题情境创设的微专题实践研究</w:t>
      </w:r>
      <w:r>
        <w:rPr>
          <w:rFonts w:ascii="宋体" w:eastAsia="宋体" w:hAnsi="宋体"/>
          <w:sz w:val="24"/>
          <w:szCs w:val="21"/>
        </w:rPr>
        <w:tab/>
        <w:t>12</w:t>
      </w:r>
    </w:p>
    <w:p w:rsidR="00AB79FF" w:rsidRDefault="00AB79F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proofErr w:type="gramStart"/>
      <w:r>
        <w:rPr>
          <w:rFonts w:ascii="宋体" w:eastAsia="宋体" w:hAnsi="宋体" w:hint="eastAsia"/>
          <w:sz w:val="24"/>
          <w:szCs w:val="21"/>
        </w:rPr>
        <w:t>邱</w:t>
      </w:r>
      <w:proofErr w:type="gramEnd"/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proofErr w:type="gramStart"/>
      <w:r>
        <w:rPr>
          <w:rFonts w:ascii="宋体" w:eastAsia="宋体" w:hAnsi="宋体" w:hint="eastAsia"/>
          <w:sz w:val="24"/>
          <w:szCs w:val="21"/>
        </w:rPr>
        <w:t>琳</w:t>
      </w:r>
      <w:proofErr w:type="gramEnd"/>
      <w:r>
        <w:rPr>
          <w:rFonts w:ascii="宋体" w:eastAsia="宋体" w:hAnsi="宋体" w:hint="eastAsia"/>
          <w:sz w:val="24"/>
          <w:szCs w:val="21"/>
        </w:rPr>
        <w:t>——</w:t>
      </w:r>
      <w:r w:rsidRPr="00656ADA">
        <w:rPr>
          <w:rFonts w:ascii="宋体" w:eastAsia="宋体" w:hAnsi="宋体" w:hint="eastAsia"/>
          <w:sz w:val="24"/>
          <w:szCs w:val="21"/>
        </w:rPr>
        <w:t>成都市论文</w:t>
      </w:r>
      <w:r w:rsidRPr="00656ADA">
        <w:rPr>
          <w:rFonts w:ascii="宋体" w:eastAsia="宋体" w:hAnsi="宋体"/>
          <w:sz w:val="24"/>
          <w:szCs w:val="21"/>
        </w:rPr>
        <w:t>-</w:t>
      </w:r>
      <w:proofErr w:type="gramStart"/>
      <w:r w:rsidRPr="00656ADA">
        <w:rPr>
          <w:rFonts w:ascii="宋体" w:eastAsia="宋体" w:hAnsi="宋体"/>
          <w:sz w:val="24"/>
          <w:szCs w:val="21"/>
        </w:rPr>
        <w:t>接知如</w:t>
      </w:r>
      <w:proofErr w:type="gramEnd"/>
      <w:r w:rsidRPr="00656ADA">
        <w:rPr>
          <w:rFonts w:ascii="宋体" w:eastAsia="宋体" w:hAnsi="宋体"/>
          <w:sz w:val="24"/>
          <w:szCs w:val="21"/>
        </w:rPr>
        <w:t>接枝</w:t>
      </w:r>
      <w:r>
        <w:rPr>
          <w:rFonts w:ascii="宋体" w:eastAsia="宋体" w:hAnsi="宋体"/>
          <w:sz w:val="24"/>
          <w:szCs w:val="21"/>
        </w:rPr>
        <w:tab/>
        <w:t>23</w:t>
      </w:r>
    </w:p>
    <w:p w:rsidR="00C3687F" w:rsidRDefault="00C3687F" w:rsidP="007F22DA">
      <w:pPr>
        <w:tabs>
          <w:tab w:val="left" w:leader="hyphen" w:pos="13860"/>
        </w:tabs>
        <w:ind w:leftChars="400" w:left="840" w:firstLineChars="121" w:firstLine="292"/>
        <w:rPr>
          <w:rFonts w:ascii="宋体" w:eastAsia="宋体" w:hAnsi="宋体"/>
          <w:b/>
          <w:sz w:val="24"/>
          <w:szCs w:val="21"/>
        </w:rPr>
      </w:pPr>
      <w:r>
        <w:rPr>
          <w:rFonts w:ascii="宋体" w:eastAsia="宋体" w:hAnsi="宋体" w:hint="eastAsia"/>
          <w:b/>
          <w:sz w:val="24"/>
          <w:szCs w:val="21"/>
        </w:rPr>
        <w:t>市三等奖</w:t>
      </w:r>
    </w:p>
    <w:p w:rsidR="00C3687F" w:rsidRPr="008F19C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陈文、杨漪——《以培养“区域认知素养”为目标的区域地理教学策略》1</w:t>
      </w:r>
      <w:r>
        <w:rPr>
          <w:rFonts w:ascii="宋体" w:eastAsia="宋体" w:hAnsi="宋体"/>
          <w:sz w:val="24"/>
          <w:szCs w:val="21"/>
        </w:rPr>
        <w:tab/>
        <w:t>4</w:t>
      </w:r>
    </w:p>
    <w:p w:rsidR="00F11C4A" w:rsidRPr="008F19CF" w:rsidRDefault="00F11C4A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proofErr w:type="gramStart"/>
      <w:r w:rsidRPr="008F19CF">
        <w:rPr>
          <w:rFonts w:ascii="宋体" w:eastAsia="宋体" w:hAnsi="宋体" w:hint="eastAsia"/>
          <w:sz w:val="24"/>
          <w:szCs w:val="21"/>
        </w:rPr>
        <w:t>曾兆熙</w:t>
      </w:r>
      <w:r w:rsidRPr="008F19CF">
        <w:rPr>
          <w:rFonts w:ascii="宋体" w:eastAsia="宋体" w:hAnsi="宋体"/>
          <w:sz w:val="24"/>
          <w:szCs w:val="21"/>
        </w:rPr>
        <w:t>——</w:t>
      </w:r>
      <w:proofErr w:type="gramEnd"/>
      <w:r w:rsidRPr="008F19CF">
        <w:rPr>
          <w:rFonts w:ascii="宋体" w:eastAsia="宋体" w:hAnsi="宋体"/>
          <w:sz w:val="24"/>
          <w:szCs w:val="21"/>
        </w:rPr>
        <w:t>如何备好一节地理课</w:t>
      </w:r>
      <w:r>
        <w:rPr>
          <w:rFonts w:ascii="宋体" w:eastAsia="宋体" w:hAnsi="宋体"/>
          <w:sz w:val="24"/>
          <w:szCs w:val="21"/>
        </w:rPr>
        <w:tab/>
        <w:t>9</w:t>
      </w:r>
    </w:p>
    <w:p w:rsidR="00C3687F" w:rsidRPr="008F19CF" w:rsidRDefault="00C3687F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孟海军——</w:t>
      </w:r>
      <w:r w:rsidRPr="008F19CF">
        <w:rPr>
          <w:rFonts w:ascii="宋体" w:eastAsia="宋体" w:hAnsi="宋体"/>
          <w:sz w:val="24"/>
          <w:szCs w:val="21"/>
        </w:rPr>
        <w:t>引导学生参与课堂教学，提高学习积极性的实践研究</w:t>
      </w:r>
      <w:r>
        <w:rPr>
          <w:rFonts w:ascii="宋体" w:eastAsia="宋体" w:hAnsi="宋体"/>
          <w:sz w:val="24"/>
          <w:szCs w:val="21"/>
        </w:rPr>
        <w:tab/>
        <w:t>13</w:t>
      </w:r>
    </w:p>
    <w:p w:rsidR="00F11C4A" w:rsidRPr="008F19CF" w:rsidRDefault="00F11C4A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孙</w:t>
      </w:r>
      <w:r>
        <w:rPr>
          <w:rFonts w:ascii="宋体" w:eastAsia="宋体" w:hAnsi="宋体"/>
          <w:sz w:val="24"/>
          <w:szCs w:val="21"/>
        </w:rPr>
        <w:t xml:space="preserve">  </w:t>
      </w:r>
      <w:r w:rsidRPr="008F19CF">
        <w:rPr>
          <w:rFonts w:ascii="宋体" w:eastAsia="宋体" w:hAnsi="宋体" w:hint="eastAsia"/>
          <w:sz w:val="24"/>
          <w:szCs w:val="21"/>
        </w:rPr>
        <w:t>静——白发不知勤学早</w:t>
      </w:r>
      <w:r w:rsidRPr="008F19CF">
        <w:rPr>
          <w:rFonts w:ascii="宋体" w:eastAsia="宋体" w:hAnsi="宋体"/>
          <w:sz w:val="24"/>
          <w:szCs w:val="21"/>
        </w:rPr>
        <w:t>-白首方</w:t>
      </w:r>
      <w:proofErr w:type="gramStart"/>
      <w:r w:rsidRPr="008F19CF">
        <w:rPr>
          <w:rFonts w:ascii="宋体" w:eastAsia="宋体" w:hAnsi="宋体"/>
          <w:sz w:val="24"/>
          <w:szCs w:val="21"/>
        </w:rPr>
        <w:t>悔课改迟</w:t>
      </w:r>
      <w:proofErr w:type="gramEnd"/>
      <w:r>
        <w:rPr>
          <w:rFonts w:ascii="宋体" w:eastAsia="宋体" w:hAnsi="宋体"/>
          <w:sz w:val="24"/>
          <w:szCs w:val="21"/>
        </w:rPr>
        <w:tab/>
        <w:t>18</w:t>
      </w:r>
    </w:p>
    <w:p w:rsidR="00F11C4A" w:rsidRPr="008F19CF" w:rsidRDefault="00F11C4A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孙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静——地理教学动力在地理课堂提问中的运用</w:t>
      </w:r>
      <w:r>
        <w:rPr>
          <w:rFonts w:ascii="宋体" w:eastAsia="宋体" w:hAnsi="宋体"/>
          <w:sz w:val="24"/>
          <w:szCs w:val="21"/>
        </w:rPr>
        <w:tab/>
        <w:t>19</w:t>
      </w:r>
    </w:p>
    <w:p w:rsidR="00F11C4A" w:rsidRDefault="00F11C4A" w:rsidP="007F22DA">
      <w:pPr>
        <w:tabs>
          <w:tab w:val="left" w:leader="hyphen" w:pos="13860"/>
        </w:tabs>
        <w:ind w:leftChars="400" w:left="840" w:firstLineChars="235" w:firstLine="564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lastRenderedPageBreak/>
        <w:t>尚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敏——地理素养在课堂教学实践中的应用</w:t>
      </w:r>
      <w:r>
        <w:rPr>
          <w:rFonts w:ascii="宋体" w:eastAsia="宋体" w:hAnsi="宋体"/>
          <w:sz w:val="24"/>
          <w:szCs w:val="21"/>
        </w:rPr>
        <w:tab/>
        <w:t>22</w:t>
      </w:r>
    </w:p>
    <w:p w:rsidR="00F11C4A" w:rsidRPr="00AB79FF" w:rsidRDefault="00F11C4A" w:rsidP="007F22DA">
      <w:pPr>
        <w:tabs>
          <w:tab w:val="left" w:leader="hyphen" w:pos="13860"/>
        </w:tabs>
        <w:ind w:firstLineChars="235" w:firstLine="661"/>
        <w:rPr>
          <w:rFonts w:ascii="宋体" w:eastAsia="宋体" w:hAnsi="宋体"/>
          <w:b/>
          <w:sz w:val="28"/>
          <w:szCs w:val="21"/>
        </w:rPr>
      </w:pPr>
      <w:proofErr w:type="gramStart"/>
      <w:r w:rsidRPr="00AB79FF">
        <w:rPr>
          <w:rFonts w:ascii="宋体" w:eastAsia="宋体" w:hAnsi="宋体" w:hint="eastAsia"/>
          <w:b/>
          <w:sz w:val="28"/>
          <w:szCs w:val="21"/>
        </w:rPr>
        <w:t>赛课获奖</w:t>
      </w:r>
      <w:proofErr w:type="gramEnd"/>
    </w:p>
    <w:p w:rsidR="00AB79FF" w:rsidRPr="00AB79FF" w:rsidRDefault="00AB79FF" w:rsidP="007F22DA">
      <w:pPr>
        <w:tabs>
          <w:tab w:val="left" w:leader="hyphen" w:pos="13860"/>
        </w:tabs>
        <w:ind w:leftChars="400" w:left="840" w:firstLineChars="121" w:firstLine="292"/>
        <w:rPr>
          <w:rFonts w:ascii="宋体" w:eastAsia="宋体" w:hAnsi="宋体"/>
          <w:b/>
          <w:sz w:val="24"/>
          <w:szCs w:val="21"/>
        </w:rPr>
      </w:pPr>
      <w:r w:rsidRPr="00AB79FF">
        <w:rPr>
          <w:rFonts w:ascii="宋体" w:eastAsia="宋体" w:hAnsi="宋体" w:hint="eastAsia"/>
          <w:b/>
          <w:sz w:val="24"/>
          <w:szCs w:val="21"/>
        </w:rPr>
        <w:t>市级一等奖</w:t>
      </w:r>
    </w:p>
    <w:p w:rsidR="00AB79FF" w:rsidRDefault="00AB79FF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 xml:space="preserve">孙 </w:t>
      </w:r>
      <w:r w:rsidRPr="008F19CF"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静</w:t>
      </w:r>
      <w:r w:rsidRPr="008F19CF">
        <w:rPr>
          <w:rFonts w:ascii="宋体" w:eastAsia="宋体" w:hAnsi="宋体"/>
          <w:sz w:val="24"/>
          <w:szCs w:val="21"/>
        </w:rPr>
        <w:t>——旅游资源</w:t>
      </w:r>
      <w:r w:rsidRPr="008F19CF">
        <w:rPr>
          <w:rFonts w:ascii="宋体" w:eastAsia="宋体" w:hAnsi="宋体" w:hint="eastAsia"/>
          <w:sz w:val="24"/>
          <w:szCs w:val="21"/>
        </w:rPr>
        <w:t>开发条件</w:t>
      </w:r>
      <w:r>
        <w:rPr>
          <w:rFonts w:ascii="宋体" w:eastAsia="宋体" w:hAnsi="宋体"/>
          <w:sz w:val="24"/>
          <w:szCs w:val="21"/>
        </w:rPr>
        <w:tab/>
        <w:t>29</w:t>
      </w:r>
    </w:p>
    <w:p w:rsidR="00AB79FF" w:rsidRPr="00AB79FF" w:rsidRDefault="00AB79FF" w:rsidP="007F22DA">
      <w:pPr>
        <w:tabs>
          <w:tab w:val="left" w:leader="hyphen" w:pos="13860"/>
        </w:tabs>
        <w:ind w:leftChars="400" w:left="840" w:firstLineChars="121" w:firstLine="292"/>
        <w:rPr>
          <w:rFonts w:ascii="宋体" w:eastAsia="宋体" w:hAnsi="宋体"/>
          <w:b/>
          <w:sz w:val="24"/>
          <w:szCs w:val="21"/>
        </w:rPr>
      </w:pPr>
      <w:r w:rsidRPr="00AB79FF">
        <w:rPr>
          <w:rFonts w:ascii="宋体" w:eastAsia="宋体" w:hAnsi="宋体" w:hint="eastAsia"/>
          <w:b/>
          <w:sz w:val="24"/>
          <w:szCs w:val="21"/>
        </w:rPr>
        <w:t>区级一等奖</w:t>
      </w:r>
    </w:p>
    <w:p w:rsidR="00F11C4A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 xml:space="preserve">孙 </w:t>
      </w:r>
      <w:r w:rsidRPr="008F19CF"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静</w:t>
      </w:r>
      <w:r w:rsidRPr="008F19CF">
        <w:rPr>
          <w:rFonts w:ascii="宋体" w:eastAsia="宋体" w:hAnsi="宋体"/>
          <w:sz w:val="24"/>
          <w:szCs w:val="21"/>
        </w:rPr>
        <w:t>——一师</w:t>
      </w:r>
      <w:proofErr w:type="gramStart"/>
      <w:r w:rsidRPr="008F19CF">
        <w:rPr>
          <w:rFonts w:ascii="宋体" w:eastAsia="宋体" w:hAnsi="宋体"/>
          <w:sz w:val="24"/>
          <w:szCs w:val="21"/>
        </w:rPr>
        <w:t>一优课</w:t>
      </w:r>
      <w:proofErr w:type="gramEnd"/>
      <w:r>
        <w:rPr>
          <w:rFonts w:ascii="宋体" w:eastAsia="宋体" w:hAnsi="宋体"/>
          <w:sz w:val="24"/>
          <w:szCs w:val="21"/>
        </w:rPr>
        <w:tab/>
        <w:t>28</w:t>
      </w:r>
    </w:p>
    <w:p w:rsidR="00AB79FF" w:rsidRPr="00AB79FF" w:rsidRDefault="00AB79FF" w:rsidP="007F22DA">
      <w:pPr>
        <w:tabs>
          <w:tab w:val="left" w:leader="hyphen" w:pos="13860"/>
        </w:tabs>
        <w:ind w:leftChars="400" w:left="840" w:firstLineChars="121" w:firstLine="292"/>
        <w:rPr>
          <w:rFonts w:ascii="宋体" w:eastAsia="宋体" w:hAnsi="宋体"/>
          <w:b/>
          <w:sz w:val="24"/>
          <w:szCs w:val="21"/>
        </w:rPr>
      </w:pPr>
      <w:r w:rsidRPr="00AB79FF">
        <w:rPr>
          <w:rFonts w:ascii="宋体" w:eastAsia="宋体" w:hAnsi="宋体" w:hint="eastAsia"/>
          <w:b/>
          <w:sz w:val="24"/>
          <w:szCs w:val="21"/>
        </w:rPr>
        <w:t>区级</w:t>
      </w:r>
      <w:r w:rsidR="00E7484B">
        <w:rPr>
          <w:rFonts w:ascii="宋体" w:eastAsia="宋体" w:hAnsi="宋体" w:hint="eastAsia"/>
          <w:b/>
          <w:sz w:val="24"/>
          <w:szCs w:val="21"/>
        </w:rPr>
        <w:t>二等奖</w:t>
      </w:r>
    </w:p>
    <w:p w:rsidR="00F11C4A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孟海军——自然地理环境的整体性——植被对地理环境的影响</w:t>
      </w:r>
      <w:r>
        <w:rPr>
          <w:rFonts w:ascii="宋体" w:eastAsia="宋体" w:hAnsi="宋体"/>
          <w:sz w:val="24"/>
          <w:szCs w:val="21"/>
        </w:rPr>
        <w:tab/>
        <w:t>30</w:t>
      </w:r>
    </w:p>
    <w:p w:rsidR="00F11C4A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郝碧娅——双流区学科大比武二等奖</w:t>
      </w:r>
      <w:r>
        <w:rPr>
          <w:rFonts w:ascii="宋体" w:eastAsia="宋体" w:hAnsi="宋体"/>
          <w:sz w:val="24"/>
          <w:szCs w:val="21"/>
        </w:rPr>
        <w:tab/>
        <w:t>31</w:t>
      </w:r>
    </w:p>
    <w:p w:rsidR="00F11C4A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proofErr w:type="gramStart"/>
      <w:r>
        <w:rPr>
          <w:rFonts w:ascii="宋体" w:eastAsia="宋体" w:hAnsi="宋体" w:hint="eastAsia"/>
          <w:sz w:val="24"/>
          <w:szCs w:val="21"/>
        </w:rPr>
        <w:t>邱</w:t>
      </w:r>
      <w:proofErr w:type="gramEnd"/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proofErr w:type="gramStart"/>
      <w:r>
        <w:rPr>
          <w:rFonts w:ascii="宋体" w:eastAsia="宋体" w:hAnsi="宋体" w:hint="eastAsia"/>
          <w:sz w:val="24"/>
          <w:szCs w:val="21"/>
        </w:rPr>
        <w:t>琳</w:t>
      </w:r>
      <w:proofErr w:type="gramEnd"/>
      <w:r>
        <w:rPr>
          <w:rFonts w:ascii="宋体" w:eastAsia="宋体" w:hAnsi="宋体" w:hint="eastAsia"/>
          <w:sz w:val="24"/>
          <w:szCs w:val="21"/>
        </w:rPr>
        <w:t>——</w:t>
      </w:r>
      <w:r w:rsidRPr="00A54863">
        <w:rPr>
          <w:rFonts w:ascii="宋体" w:eastAsia="宋体" w:hAnsi="宋体" w:hint="eastAsia"/>
          <w:sz w:val="24"/>
          <w:szCs w:val="21"/>
        </w:rPr>
        <w:t>邱琳——双流区学科大比武二等奖</w:t>
      </w:r>
      <w:r>
        <w:rPr>
          <w:rFonts w:ascii="宋体" w:eastAsia="宋体" w:hAnsi="宋体"/>
          <w:sz w:val="24"/>
          <w:szCs w:val="21"/>
        </w:rPr>
        <w:tab/>
        <w:t>32</w:t>
      </w:r>
    </w:p>
    <w:p w:rsidR="00F11C4A" w:rsidRPr="008F19CF" w:rsidRDefault="00F11C4A" w:rsidP="007F22DA">
      <w:pPr>
        <w:ind w:firstLineChars="235" w:firstLine="566"/>
        <w:rPr>
          <w:rFonts w:ascii="宋体" w:eastAsia="宋体" w:hAnsi="宋体"/>
          <w:b/>
          <w:sz w:val="24"/>
          <w:szCs w:val="21"/>
        </w:rPr>
      </w:pPr>
      <w:r w:rsidRPr="008F19CF">
        <w:rPr>
          <w:rFonts w:ascii="宋体" w:eastAsia="宋体" w:hAnsi="宋体" w:hint="eastAsia"/>
          <w:b/>
          <w:sz w:val="24"/>
          <w:szCs w:val="21"/>
        </w:rPr>
        <w:t>论文发表</w:t>
      </w:r>
    </w:p>
    <w:p w:rsidR="00AB79F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尚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敏——能源资源的开发——以我国山西省为例-（发表于《地理教育》）</w:t>
      </w:r>
      <w:r>
        <w:rPr>
          <w:rFonts w:ascii="宋体" w:eastAsia="宋体" w:hAnsi="宋体"/>
          <w:sz w:val="24"/>
          <w:szCs w:val="21"/>
        </w:rPr>
        <w:tab/>
        <w:t>33</w:t>
      </w:r>
    </w:p>
    <w:p w:rsidR="00F11C4A" w:rsidRPr="008F19CF" w:rsidRDefault="00F11C4A" w:rsidP="007F22DA">
      <w:pPr>
        <w:tabs>
          <w:tab w:val="left" w:leader="hyphen" w:pos="13860"/>
        </w:tabs>
        <w:ind w:firstLineChars="235" w:firstLine="566"/>
        <w:rPr>
          <w:rFonts w:ascii="宋体" w:eastAsia="宋体" w:hAnsi="宋体"/>
          <w:b/>
          <w:sz w:val="24"/>
          <w:szCs w:val="21"/>
        </w:rPr>
      </w:pPr>
      <w:r w:rsidRPr="008F19CF">
        <w:rPr>
          <w:rFonts w:ascii="宋体" w:eastAsia="宋体" w:hAnsi="宋体" w:hint="eastAsia"/>
          <w:b/>
          <w:sz w:val="24"/>
          <w:szCs w:val="21"/>
        </w:rPr>
        <w:t>专题讲座</w:t>
      </w:r>
    </w:p>
    <w:p w:rsidR="00AB79FF" w:rsidRPr="00E7484B" w:rsidRDefault="00AB79FF" w:rsidP="007F22DA">
      <w:pPr>
        <w:tabs>
          <w:tab w:val="left" w:leader="hyphen" w:pos="13860"/>
        </w:tabs>
        <w:ind w:leftChars="400" w:left="840" w:firstLineChars="121" w:firstLine="292"/>
        <w:rPr>
          <w:rFonts w:ascii="宋体" w:eastAsia="宋体" w:hAnsi="宋体"/>
          <w:b/>
          <w:sz w:val="24"/>
          <w:szCs w:val="21"/>
        </w:rPr>
      </w:pPr>
      <w:r w:rsidRPr="00E7484B">
        <w:rPr>
          <w:rFonts w:ascii="宋体" w:eastAsia="宋体" w:hAnsi="宋体" w:hint="eastAsia"/>
          <w:b/>
          <w:sz w:val="24"/>
          <w:szCs w:val="21"/>
        </w:rPr>
        <w:t>省级</w:t>
      </w:r>
    </w:p>
    <w:p w:rsidR="00AB79FF" w:rsidRDefault="00AB79FF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刘光文</w:t>
      </w:r>
      <w:r>
        <w:rPr>
          <w:rFonts w:ascii="宋体" w:eastAsia="宋体" w:hAnsi="宋体" w:hint="eastAsia"/>
          <w:sz w:val="24"/>
          <w:szCs w:val="21"/>
        </w:rPr>
        <w:t>——</w:t>
      </w:r>
      <w:r w:rsidRPr="008F19CF">
        <w:rPr>
          <w:rFonts w:ascii="宋体" w:eastAsia="宋体" w:hAnsi="宋体"/>
          <w:sz w:val="24"/>
          <w:szCs w:val="21"/>
        </w:rPr>
        <w:t>专题讲座</w:t>
      </w:r>
      <w:r>
        <w:rPr>
          <w:rFonts w:ascii="宋体" w:eastAsia="宋体" w:hAnsi="宋体"/>
          <w:sz w:val="24"/>
          <w:szCs w:val="21"/>
        </w:rPr>
        <w:tab/>
        <w:t>45</w:t>
      </w:r>
    </w:p>
    <w:p w:rsidR="00AB79FF" w:rsidRPr="00E7484B" w:rsidRDefault="00AB79FF" w:rsidP="007F22DA">
      <w:pPr>
        <w:tabs>
          <w:tab w:val="left" w:leader="hyphen" w:pos="13860"/>
        </w:tabs>
        <w:ind w:leftChars="400" w:left="840" w:firstLineChars="121" w:firstLine="292"/>
        <w:rPr>
          <w:rFonts w:ascii="宋体" w:eastAsia="宋体" w:hAnsi="宋体"/>
          <w:b/>
          <w:sz w:val="24"/>
          <w:szCs w:val="21"/>
        </w:rPr>
      </w:pPr>
      <w:r w:rsidRPr="00E7484B">
        <w:rPr>
          <w:rFonts w:ascii="宋体" w:eastAsia="宋体" w:hAnsi="宋体" w:hint="eastAsia"/>
          <w:b/>
          <w:sz w:val="24"/>
          <w:szCs w:val="21"/>
        </w:rPr>
        <w:t>市级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proofErr w:type="gramStart"/>
      <w:r w:rsidRPr="008F19CF">
        <w:rPr>
          <w:rFonts w:ascii="宋体" w:eastAsia="宋体" w:hAnsi="宋体" w:hint="eastAsia"/>
          <w:sz w:val="24"/>
          <w:szCs w:val="21"/>
        </w:rPr>
        <w:t>曾兆熙——</w:t>
      </w:r>
      <w:proofErr w:type="gramEnd"/>
      <w:r w:rsidRPr="008F19CF">
        <w:rPr>
          <w:rFonts w:ascii="宋体" w:eastAsia="宋体" w:hAnsi="宋体" w:hint="eastAsia"/>
          <w:sz w:val="24"/>
          <w:szCs w:val="21"/>
        </w:rPr>
        <w:t>基于</w:t>
      </w:r>
      <w:r w:rsidRPr="008F19CF">
        <w:rPr>
          <w:rFonts w:ascii="宋体" w:eastAsia="宋体" w:hAnsi="宋体"/>
          <w:sz w:val="24"/>
          <w:szCs w:val="21"/>
        </w:rPr>
        <w:t>FS的多媒体教学与地理教育的融合</w:t>
      </w:r>
      <w:r>
        <w:rPr>
          <w:rFonts w:ascii="宋体" w:eastAsia="宋体" w:hAnsi="宋体"/>
          <w:sz w:val="24"/>
          <w:szCs w:val="21"/>
        </w:rPr>
        <w:tab/>
        <w:t>36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proofErr w:type="gramStart"/>
      <w:r w:rsidRPr="008F19CF">
        <w:rPr>
          <w:rFonts w:ascii="宋体" w:eastAsia="宋体" w:hAnsi="宋体" w:hint="eastAsia"/>
          <w:sz w:val="24"/>
          <w:szCs w:val="21"/>
        </w:rPr>
        <w:t>曾兆熙——提纲挈领看区域</w:t>
      </w:r>
      <w:proofErr w:type="gramEnd"/>
      <w:r w:rsidRPr="008F19CF">
        <w:rPr>
          <w:rFonts w:ascii="宋体" w:eastAsia="宋体" w:hAnsi="宋体" w:hint="eastAsia"/>
          <w:sz w:val="24"/>
          <w:szCs w:val="21"/>
        </w:rPr>
        <w:t>地理</w:t>
      </w:r>
      <w:r>
        <w:rPr>
          <w:rFonts w:ascii="宋体" w:eastAsia="宋体" w:hAnsi="宋体"/>
          <w:sz w:val="24"/>
          <w:szCs w:val="21"/>
        </w:rPr>
        <w:tab/>
        <w:t>36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陈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文</w:t>
      </w:r>
      <w:r>
        <w:rPr>
          <w:rFonts w:ascii="宋体" w:eastAsia="宋体" w:hAnsi="宋体" w:hint="eastAsia"/>
          <w:sz w:val="24"/>
          <w:szCs w:val="21"/>
        </w:rPr>
        <w:t>——</w:t>
      </w:r>
      <w:r w:rsidRPr="008F19CF">
        <w:rPr>
          <w:rFonts w:ascii="宋体" w:eastAsia="宋体" w:hAnsi="宋体"/>
          <w:sz w:val="24"/>
          <w:szCs w:val="21"/>
        </w:rPr>
        <w:t>农业有关高考题</w:t>
      </w:r>
      <w:r>
        <w:rPr>
          <w:rFonts w:ascii="宋体" w:eastAsia="宋体" w:hAnsi="宋体"/>
          <w:sz w:val="24"/>
          <w:szCs w:val="21"/>
        </w:rPr>
        <w:tab/>
        <w:t>37</w:t>
      </w:r>
    </w:p>
    <w:p w:rsidR="00F11C4A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陈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文</w:t>
      </w:r>
      <w:r>
        <w:rPr>
          <w:rFonts w:ascii="宋体" w:eastAsia="宋体" w:hAnsi="宋体" w:hint="eastAsia"/>
          <w:sz w:val="24"/>
          <w:szCs w:val="21"/>
        </w:rPr>
        <w:t>——</w:t>
      </w:r>
      <w:r w:rsidRPr="008F19CF">
        <w:rPr>
          <w:rFonts w:ascii="宋体" w:eastAsia="宋体" w:hAnsi="宋体"/>
          <w:sz w:val="24"/>
          <w:szCs w:val="21"/>
        </w:rPr>
        <w:t>一轮复习</w:t>
      </w:r>
      <w:proofErr w:type="gramStart"/>
      <w:r w:rsidRPr="008F19CF">
        <w:rPr>
          <w:rFonts w:ascii="宋体" w:eastAsia="宋体" w:hAnsi="宋体"/>
          <w:sz w:val="24"/>
          <w:szCs w:val="21"/>
        </w:rPr>
        <w:t>课模式</w:t>
      </w:r>
      <w:proofErr w:type="gramEnd"/>
      <w:r w:rsidRPr="008F19CF">
        <w:rPr>
          <w:rFonts w:ascii="宋体" w:eastAsia="宋体" w:hAnsi="宋体"/>
          <w:sz w:val="24"/>
          <w:szCs w:val="21"/>
        </w:rPr>
        <w:t>的思考</w:t>
      </w:r>
      <w:r>
        <w:rPr>
          <w:rFonts w:ascii="宋体" w:eastAsia="宋体" w:hAnsi="宋体"/>
          <w:sz w:val="24"/>
          <w:szCs w:val="21"/>
        </w:rPr>
        <w:tab/>
        <w:t>37</w:t>
      </w:r>
    </w:p>
    <w:p w:rsidR="00F11C4A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>
        <w:rPr>
          <w:rFonts w:ascii="宋体" w:eastAsia="宋体" w:hAnsi="宋体" w:hint="eastAsia"/>
          <w:sz w:val="24"/>
          <w:szCs w:val="21"/>
        </w:rPr>
        <w:t xml:space="preserve">陈 </w:t>
      </w:r>
      <w:r>
        <w:rPr>
          <w:rFonts w:ascii="宋体" w:eastAsia="宋体" w:hAnsi="宋体"/>
          <w:sz w:val="24"/>
          <w:szCs w:val="21"/>
        </w:rPr>
        <w:t xml:space="preserve"> </w:t>
      </w:r>
      <w:r>
        <w:rPr>
          <w:rFonts w:ascii="宋体" w:eastAsia="宋体" w:hAnsi="宋体" w:hint="eastAsia"/>
          <w:sz w:val="24"/>
          <w:szCs w:val="21"/>
        </w:rPr>
        <w:t>文——区域地理有效问题研究</w:t>
      </w:r>
      <w:r>
        <w:rPr>
          <w:rFonts w:ascii="宋体" w:eastAsia="宋体" w:hAnsi="宋体"/>
          <w:sz w:val="24"/>
          <w:szCs w:val="21"/>
        </w:rPr>
        <w:tab/>
        <w:t>38</w:t>
      </w:r>
    </w:p>
    <w:p w:rsidR="00F11C4A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>
        <w:rPr>
          <w:rFonts w:ascii="宋体" w:eastAsia="宋体" w:hAnsi="宋体" w:hint="eastAsia"/>
          <w:sz w:val="24"/>
          <w:szCs w:val="21"/>
        </w:rPr>
        <w:t>郝碧亚——</w:t>
      </w:r>
      <w:r w:rsidRPr="00F440E2">
        <w:rPr>
          <w:rFonts w:ascii="宋体" w:eastAsia="宋体" w:hAnsi="宋体" w:hint="eastAsia"/>
          <w:sz w:val="24"/>
          <w:szCs w:val="21"/>
        </w:rPr>
        <w:t>基于有效问题教学法的旅游地理复习教学思考</w:t>
      </w:r>
      <w:r>
        <w:rPr>
          <w:rFonts w:ascii="宋体" w:eastAsia="宋体" w:hAnsi="宋体"/>
          <w:sz w:val="24"/>
          <w:szCs w:val="21"/>
        </w:rPr>
        <w:tab/>
        <w:t>38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孟海军——基于高考真题情境创设的微专题强化复习——以《气候的成因分析》为例</w:t>
      </w:r>
      <w:r>
        <w:rPr>
          <w:rFonts w:ascii="宋体" w:eastAsia="宋体" w:hAnsi="宋体"/>
          <w:sz w:val="24"/>
          <w:szCs w:val="21"/>
        </w:rPr>
        <w:tab/>
        <w:t>39</w:t>
      </w:r>
    </w:p>
    <w:p w:rsidR="00F11C4A" w:rsidRPr="00A54863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>
        <w:rPr>
          <w:rFonts w:ascii="宋体" w:eastAsia="宋体" w:hAnsi="宋体" w:hint="eastAsia"/>
          <w:sz w:val="24"/>
          <w:szCs w:val="21"/>
        </w:rPr>
        <w:t>孟海军——农业区位因素</w:t>
      </w:r>
      <w:r>
        <w:rPr>
          <w:rFonts w:ascii="宋体" w:eastAsia="宋体" w:hAnsi="宋体"/>
          <w:sz w:val="24"/>
          <w:szCs w:val="21"/>
        </w:rPr>
        <w:tab/>
        <w:t>39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杨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proofErr w:type="gramStart"/>
      <w:r w:rsidRPr="008F19CF">
        <w:rPr>
          <w:rFonts w:ascii="宋体" w:eastAsia="宋体" w:hAnsi="宋体" w:hint="eastAsia"/>
          <w:sz w:val="24"/>
          <w:szCs w:val="21"/>
        </w:rPr>
        <w:t>漪</w:t>
      </w:r>
      <w:proofErr w:type="gramEnd"/>
      <w:r>
        <w:rPr>
          <w:rFonts w:ascii="宋体" w:eastAsia="宋体" w:hAnsi="宋体" w:hint="eastAsia"/>
          <w:sz w:val="24"/>
          <w:szCs w:val="21"/>
        </w:rPr>
        <w:t>——</w:t>
      </w:r>
      <w:r w:rsidRPr="008F19CF">
        <w:rPr>
          <w:rFonts w:ascii="宋体" w:eastAsia="宋体" w:hAnsi="宋体"/>
          <w:sz w:val="24"/>
          <w:szCs w:val="21"/>
        </w:rPr>
        <w:t xml:space="preserve">区域地理教学思考  </w:t>
      </w:r>
      <w:r>
        <w:rPr>
          <w:rFonts w:ascii="宋体" w:eastAsia="宋体" w:hAnsi="宋体"/>
          <w:sz w:val="24"/>
          <w:szCs w:val="21"/>
        </w:rPr>
        <w:tab/>
        <w:t>40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杨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proofErr w:type="gramStart"/>
      <w:r w:rsidRPr="008F19CF">
        <w:rPr>
          <w:rFonts w:ascii="宋体" w:eastAsia="宋体" w:hAnsi="宋体" w:hint="eastAsia"/>
          <w:sz w:val="24"/>
          <w:szCs w:val="21"/>
        </w:rPr>
        <w:t>漪</w:t>
      </w:r>
      <w:proofErr w:type="gramEnd"/>
      <w:r w:rsidRPr="008F19CF">
        <w:rPr>
          <w:rFonts w:ascii="宋体" w:eastAsia="宋体" w:hAnsi="宋体" w:hint="eastAsia"/>
          <w:sz w:val="24"/>
          <w:szCs w:val="21"/>
        </w:rPr>
        <w:t>——基于有效问题教学法的区域地理教学思考</w:t>
      </w:r>
      <w:r>
        <w:rPr>
          <w:rFonts w:ascii="宋体" w:eastAsia="宋体" w:hAnsi="宋体"/>
          <w:sz w:val="24"/>
          <w:szCs w:val="21"/>
        </w:rPr>
        <w:tab/>
        <w:t>40</w:t>
      </w:r>
    </w:p>
    <w:p w:rsidR="00F11C4A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孙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静——有效提问在必修一中的运用</w:t>
      </w:r>
      <w:r>
        <w:rPr>
          <w:rFonts w:ascii="宋体" w:eastAsia="宋体" w:hAnsi="宋体"/>
          <w:sz w:val="24"/>
          <w:szCs w:val="21"/>
        </w:rPr>
        <w:tab/>
        <w:t>41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>
        <w:rPr>
          <w:rFonts w:ascii="宋体" w:eastAsia="宋体" w:hAnsi="宋体" w:hint="eastAsia"/>
          <w:sz w:val="24"/>
          <w:szCs w:val="21"/>
        </w:rPr>
        <w:t xml:space="preserve">孙 </w:t>
      </w:r>
      <w:r>
        <w:rPr>
          <w:rFonts w:ascii="宋体" w:eastAsia="宋体" w:hAnsi="宋体"/>
          <w:sz w:val="24"/>
          <w:szCs w:val="21"/>
        </w:rPr>
        <w:t xml:space="preserve"> </w:t>
      </w:r>
      <w:r>
        <w:rPr>
          <w:rFonts w:ascii="宋体" w:eastAsia="宋体" w:hAnsi="宋体" w:hint="eastAsia"/>
          <w:sz w:val="24"/>
          <w:szCs w:val="21"/>
        </w:rPr>
        <w:t>静——</w:t>
      </w:r>
      <w:r w:rsidRPr="00A54863">
        <w:rPr>
          <w:rFonts w:ascii="宋体" w:eastAsia="宋体" w:hAnsi="宋体" w:hint="eastAsia"/>
          <w:sz w:val="24"/>
          <w:szCs w:val="21"/>
        </w:rPr>
        <w:t>旅游地理有效问题教学研究</w:t>
      </w:r>
      <w:r>
        <w:rPr>
          <w:rFonts w:ascii="宋体" w:eastAsia="宋体" w:hAnsi="宋体"/>
          <w:sz w:val="24"/>
          <w:szCs w:val="21"/>
        </w:rPr>
        <w:tab/>
        <w:t>41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刘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proofErr w:type="gramStart"/>
      <w:r w:rsidRPr="008F19CF">
        <w:rPr>
          <w:rFonts w:ascii="宋体" w:eastAsia="宋体" w:hAnsi="宋体" w:hint="eastAsia"/>
          <w:sz w:val="24"/>
          <w:szCs w:val="21"/>
        </w:rPr>
        <w:t>冕</w:t>
      </w:r>
      <w:proofErr w:type="gramEnd"/>
      <w:r>
        <w:rPr>
          <w:rFonts w:ascii="宋体" w:eastAsia="宋体" w:hAnsi="宋体"/>
          <w:sz w:val="24"/>
          <w:szCs w:val="21"/>
        </w:rPr>
        <w:softHyphen/>
      </w:r>
      <w:r>
        <w:rPr>
          <w:rFonts w:ascii="宋体" w:eastAsia="宋体" w:hAnsi="宋体" w:hint="eastAsia"/>
          <w:sz w:val="24"/>
          <w:szCs w:val="21"/>
        </w:rPr>
        <w:t>——</w:t>
      </w:r>
      <w:r w:rsidRPr="008F19CF">
        <w:rPr>
          <w:rFonts w:ascii="宋体" w:eastAsia="宋体" w:hAnsi="宋体"/>
          <w:sz w:val="24"/>
          <w:szCs w:val="21"/>
        </w:rPr>
        <w:t>菜单培训</w:t>
      </w:r>
      <w:r>
        <w:rPr>
          <w:rFonts w:ascii="宋体" w:eastAsia="宋体" w:hAnsi="宋体"/>
          <w:sz w:val="24"/>
          <w:szCs w:val="21"/>
        </w:rPr>
        <w:tab/>
        <w:t>42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刘光文</w:t>
      </w:r>
      <w:r>
        <w:rPr>
          <w:rFonts w:ascii="宋体" w:eastAsia="宋体" w:hAnsi="宋体" w:hint="eastAsia"/>
          <w:sz w:val="24"/>
          <w:szCs w:val="21"/>
        </w:rPr>
        <w:t>——</w:t>
      </w:r>
      <w:r w:rsidRPr="008F19CF">
        <w:rPr>
          <w:rFonts w:ascii="宋体" w:eastAsia="宋体" w:hAnsi="宋体"/>
          <w:sz w:val="24"/>
          <w:szCs w:val="21"/>
        </w:rPr>
        <w:t>菜单培训1</w:t>
      </w:r>
      <w:r>
        <w:rPr>
          <w:rFonts w:ascii="宋体" w:eastAsia="宋体" w:hAnsi="宋体"/>
          <w:sz w:val="24"/>
          <w:szCs w:val="21"/>
        </w:rPr>
        <w:tab/>
        <w:t>42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刘光文</w:t>
      </w:r>
      <w:r>
        <w:rPr>
          <w:rFonts w:ascii="宋体" w:eastAsia="宋体" w:hAnsi="宋体" w:hint="eastAsia"/>
          <w:sz w:val="24"/>
          <w:szCs w:val="21"/>
        </w:rPr>
        <w:t>——</w:t>
      </w:r>
      <w:r w:rsidRPr="008F19CF">
        <w:rPr>
          <w:rFonts w:ascii="宋体" w:eastAsia="宋体" w:hAnsi="宋体"/>
          <w:sz w:val="24"/>
          <w:szCs w:val="21"/>
        </w:rPr>
        <w:t>菜单培训2</w:t>
      </w:r>
      <w:r>
        <w:rPr>
          <w:rFonts w:ascii="宋体" w:eastAsia="宋体" w:hAnsi="宋体"/>
          <w:sz w:val="24"/>
          <w:szCs w:val="21"/>
        </w:rPr>
        <w:tab/>
        <w:t>43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刘光文</w:t>
      </w:r>
      <w:r>
        <w:rPr>
          <w:rFonts w:ascii="宋体" w:eastAsia="宋体" w:hAnsi="宋体" w:hint="eastAsia"/>
          <w:sz w:val="24"/>
          <w:szCs w:val="21"/>
        </w:rPr>
        <w:t>——</w:t>
      </w:r>
      <w:r w:rsidRPr="008F19CF">
        <w:rPr>
          <w:rFonts w:ascii="宋体" w:eastAsia="宋体" w:hAnsi="宋体"/>
          <w:sz w:val="24"/>
          <w:szCs w:val="21"/>
        </w:rPr>
        <w:t>菜单培训3</w:t>
      </w:r>
      <w:r>
        <w:rPr>
          <w:rFonts w:ascii="宋体" w:eastAsia="宋体" w:hAnsi="宋体"/>
          <w:sz w:val="24"/>
          <w:szCs w:val="21"/>
        </w:rPr>
        <w:tab/>
        <w:t>43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lastRenderedPageBreak/>
        <w:t>刘光文</w:t>
      </w:r>
      <w:r>
        <w:rPr>
          <w:rFonts w:ascii="宋体" w:eastAsia="宋体" w:hAnsi="宋体" w:hint="eastAsia"/>
          <w:sz w:val="24"/>
          <w:szCs w:val="21"/>
        </w:rPr>
        <w:t>——</w:t>
      </w:r>
      <w:r w:rsidRPr="008F19CF">
        <w:rPr>
          <w:rFonts w:ascii="宋体" w:eastAsia="宋体" w:hAnsi="宋体"/>
          <w:sz w:val="24"/>
          <w:szCs w:val="21"/>
        </w:rPr>
        <w:t>菜单培训4</w:t>
      </w:r>
      <w:r>
        <w:rPr>
          <w:rFonts w:ascii="宋体" w:eastAsia="宋体" w:hAnsi="宋体"/>
          <w:sz w:val="24"/>
          <w:szCs w:val="21"/>
        </w:rPr>
        <w:tab/>
        <w:t>44</w:t>
      </w:r>
    </w:p>
    <w:p w:rsidR="00F11C4A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刘光文</w:t>
      </w:r>
      <w:r>
        <w:rPr>
          <w:rFonts w:ascii="宋体" w:eastAsia="宋体" w:hAnsi="宋体" w:hint="eastAsia"/>
          <w:sz w:val="24"/>
          <w:szCs w:val="21"/>
        </w:rPr>
        <w:t>——</w:t>
      </w:r>
      <w:r w:rsidRPr="008F19CF">
        <w:rPr>
          <w:rFonts w:ascii="宋体" w:eastAsia="宋体" w:hAnsi="宋体"/>
          <w:sz w:val="24"/>
          <w:szCs w:val="21"/>
        </w:rPr>
        <w:t>菜单培训5</w:t>
      </w:r>
      <w:r>
        <w:rPr>
          <w:rFonts w:ascii="宋体" w:eastAsia="宋体" w:hAnsi="宋体"/>
          <w:sz w:val="24"/>
          <w:szCs w:val="21"/>
        </w:rPr>
        <w:tab/>
        <w:t>44</w:t>
      </w:r>
    </w:p>
    <w:p w:rsidR="00F11C4A" w:rsidRPr="008F19CF" w:rsidRDefault="00F11C4A" w:rsidP="007F22DA">
      <w:pPr>
        <w:rPr>
          <w:rFonts w:ascii="宋体" w:eastAsia="宋体" w:hAnsi="宋体"/>
          <w:b/>
          <w:sz w:val="24"/>
          <w:szCs w:val="21"/>
        </w:rPr>
      </w:pPr>
      <w:r w:rsidRPr="008F19CF">
        <w:rPr>
          <w:rFonts w:ascii="宋体" w:eastAsia="宋体" w:hAnsi="宋体" w:hint="eastAsia"/>
          <w:b/>
          <w:sz w:val="24"/>
          <w:szCs w:val="21"/>
        </w:rPr>
        <w:t>个人荣誉</w:t>
      </w:r>
    </w:p>
    <w:p w:rsidR="00E7484B" w:rsidRPr="00E7484B" w:rsidRDefault="00E7484B" w:rsidP="007F22DA">
      <w:pPr>
        <w:tabs>
          <w:tab w:val="left" w:leader="hyphen" w:pos="13860"/>
        </w:tabs>
        <w:ind w:leftChars="400" w:left="840" w:firstLineChars="121" w:firstLine="292"/>
        <w:rPr>
          <w:rFonts w:ascii="宋体" w:eastAsia="宋体" w:hAnsi="宋体"/>
          <w:b/>
          <w:sz w:val="24"/>
          <w:szCs w:val="21"/>
        </w:rPr>
      </w:pPr>
      <w:r w:rsidRPr="00E7484B">
        <w:rPr>
          <w:rFonts w:ascii="宋体" w:eastAsia="宋体" w:hAnsi="宋体" w:hint="eastAsia"/>
          <w:b/>
          <w:sz w:val="24"/>
          <w:szCs w:val="21"/>
        </w:rPr>
        <w:t>国家级</w:t>
      </w:r>
    </w:p>
    <w:p w:rsidR="00AB79FF" w:rsidRDefault="00AB79FF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尚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敏——大气的水平运动</w:t>
      </w:r>
      <w:r w:rsidR="00E7484B">
        <w:rPr>
          <w:rFonts w:ascii="宋体" w:eastAsia="宋体" w:hAnsi="宋体" w:hint="eastAsia"/>
          <w:sz w:val="24"/>
          <w:szCs w:val="21"/>
        </w:rPr>
        <w:t>“开拓杯”</w:t>
      </w:r>
      <w:r>
        <w:rPr>
          <w:rFonts w:ascii="宋体" w:eastAsia="宋体" w:hAnsi="宋体" w:hint="eastAsia"/>
          <w:sz w:val="24"/>
          <w:szCs w:val="21"/>
        </w:rPr>
        <w:t>课件大赛一等奖</w:t>
      </w:r>
      <w:r>
        <w:rPr>
          <w:rFonts w:ascii="宋体" w:eastAsia="宋体" w:hAnsi="宋体"/>
          <w:sz w:val="24"/>
          <w:szCs w:val="21"/>
        </w:rPr>
        <w:tab/>
        <w:t>21</w:t>
      </w:r>
    </w:p>
    <w:p w:rsidR="00E7484B" w:rsidRPr="008F19CF" w:rsidRDefault="00E7484B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刘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proofErr w:type="gramStart"/>
      <w:r w:rsidRPr="008F19CF">
        <w:rPr>
          <w:rFonts w:ascii="宋体" w:eastAsia="宋体" w:hAnsi="宋体" w:hint="eastAsia"/>
          <w:sz w:val="24"/>
          <w:szCs w:val="21"/>
        </w:rPr>
        <w:t>冕</w:t>
      </w:r>
      <w:proofErr w:type="gramEnd"/>
      <w:r>
        <w:rPr>
          <w:rFonts w:ascii="宋体" w:eastAsia="宋体" w:hAnsi="宋体" w:hint="eastAsia"/>
          <w:sz w:val="24"/>
          <w:szCs w:val="21"/>
        </w:rPr>
        <w:t>—— “</w:t>
      </w:r>
      <w:r w:rsidRPr="008F19CF">
        <w:rPr>
          <w:rFonts w:ascii="宋体" w:eastAsia="宋体" w:hAnsi="宋体"/>
          <w:sz w:val="24"/>
          <w:szCs w:val="21"/>
        </w:rPr>
        <w:t>国培计划</w:t>
      </w:r>
      <w:r>
        <w:rPr>
          <w:rFonts w:ascii="宋体" w:eastAsia="宋体" w:hAnsi="宋体" w:hint="eastAsia"/>
          <w:sz w:val="24"/>
          <w:szCs w:val="21"/>
        </w:rPr>
        <w:t>”培训专家</w:t>
      </w:r>
      <w:r>
        <w:rPr>
          <w:rFonts w:ascii="宋体" w:eastAsia="宋体" w:hAnsi="宋体"/>
          <w:sz w:val="24"/>
          <w:szCs w:val="21"/>
        </w:rPr>
        <w:tab/>
        <w:t>51</w:t>
      </w:r>
    </w:p>
    <w:p w:rsidR="00E7484B" w:rsidRPr="008F19CF" w:rsidRDefault="00E7484B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刘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proofErr w:type="gramStart"/>
      <w:r w:rsidRPr="008F19CF">
        <w:rPr>
          <w:rFonts w:ascii="宋体" w:eastAsia="宋体" w:hAnsi="宋体" w:hint="eastAsia"/>
          <w:sz w:val="24"/>
          <w:szCs w:val="21"/>
        </w:rPr>
        <w:t>冕</w:t>
      </w:r>
      <w:proofErr w:type="gramEnd"/>
      <w:r>
        <w:rPr>
          <w:rFonts w:ascii="宋体" w:eastAsia="宋体" w:hAnsi="宋体" w:hint="eastAsia"/>
          <w:sz w:val="24"/>
          <w:szCs w:val="21"/>
        </w:rPr>
        <w:t>——</w:t>
      </w:r>
      <w:r>
        <w:rPr>
          <w:rFonts w:ascii="宋体" w:eastAsia="宋体" w:hAnsi="宋体"/>
          <w:sz w:val="24"/>
          <w:szCs w:val="21"/>
        </w:rPr>
        <w:t xml:space="preserve"> “</w:t>
      </w:r>
      <w:r w:rsidRPr="008F19CF">
        <w:rPr>
          <w:rFonts w:ascii="宋体" w:eastAsia="宋体" w:hAnsi="宋体"/>
          <w:sz w:val="24"/>
          <w:szCs w:val="21"/>
        </w:rPr>
        <w:t>国培计划</w:t>
      </w:r>
      <w:r>
        <w:rPr>
          <w:rFonts w:ascii="宋体" w:eastAsia="宋体" w:hAnsi="宋体"/>
          <w:sz w:val="24"/>
          <w:szCs w:val="21"/>
        </w:rPr>
        <w:t>”</w:t>
      </w:r>
      <w:r>
        <w:rPr>
          <w:rFonts w:ascii="宋体" w:eastAsia="宋体" w:hAnsi="宋体" w:hint="eastAsia"/>
          <w:sz w:val="24"/>
          <w:szCs w:val="21"/>
        </w:rPr>
        <w:t>授课</w:t>
      </w:r>
      <w:r>
        <w:rPr>
          <w:rFonts w:ascii="宋体" w:eastAsia="宋体" w:hAnsi="宋体"/>
          <w:sz w:val="24"/>
          <w:szCs w:val="21"/>
        </w:rPr>
        <w:tab/>
        <w:t>52</w:t>
      </w:r>
    </w:p>
    <w:p w:rsidR="00E7484B" w:rsidRPr="00E7484B" w:rsidRDefault="00E7484B" w:rsidP="007F22DA">
      <w:pPr>
        <w:tabs>
          <w:tab w:val="left" w:leader="hyphen" w:pos="13860"/>
        </w:tabs>
        <w:ind w:leftChars="400" w:left="840" w:firstLineChars="121" w:firstLine="292"/>
        <w:rPr>
          <w:rFonts w:ascii="宋体" w:eastAsia="宋体" w:hAnsi="宋体"/>
          <w:b/>
          <w:sz w:val="24"/>
          <w:szCs w:val="21"/>
        </w:rPr>
      </w:pPr>
      <w:r w:rsidRPr="00E7484B">
        <w:rPr>
          <w:rFonts w:ascii="宋体" w:eastAsia="宋体" w:hAnsi="宋体" w:hint="eastAsia"/>
          <w:b/>
          <w:sz w:val="24"/>
          <w:szCs w:val="21"/>
        </w:rPr>
        <w:t>市级</w:t>
      </w:r>
    </w:p>
    <w:p w:rsidR="00F11C4A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郝碧娅</w:t>
      </w:r>
      <w:r>
        <w:rPr>
          <w:rFonts w:ascii="宋体" w:eastAsia="宋体" w:hAnsi="宋体" w:hint="eastAsia"/>
          <w:sz w:val="24"/>
          <w:szCs w:val="21"/>
        </w:rPr>
        <w:t>——</w:t>
      </w:r>
      <w:r w:rsidRPr="008F19CF">
        <w:rPr>
          <w:rFonts w:ascii="宋体" w:eastAsia="宋体" w:hAnsi="宋体"/>
          <w:sz w:val="24"/>
          <w:szCs w:val="21"/>
        </w:rPr>
        <w:t>成都优秀教师</w:t>
      </w:r>
      <w:r>
        <w:rPr>
          <w:rFonts w:ascii="宋体" w:eastAsia="宋体" w:hAnsi="宋体"/>
          <w:sz w:val="24"/>
          <w:szCs w:val="21"/>
        </w:rPr>
        <w:tab/>
        <w:t>46</w:t>
      </w:r>
    </w:p>
    <w:p w:rsidR="00E7484B" w:rsidRPr="008F19CF" w:rsidRDefault="00E7484B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孟海军——</w:t>
      </w:r>
      <w:r w:rsidRPr="008F19CF">
        <w:rPr>
          <w:rFonts w:ascii="宋体" w:eastAsia="宋体" w:hAnsi="宋体"/>
          <w:sz w:val="24"/>
          <w:szCs w:val="21"/>
        </w:rPr>
        <w:t>成都市优秀德育工作者</w:t>
      </w:r>
      <w:r>
        <w:rPr>
          <w:rFonts w:ascii="宋体" w:eastAsia="宋体" w:hAnsi="宋体"/>
          <w:sz w:val="24"/>
          <w:szCs w:val="21"/>
        </w:rPr>
        <w:tab/>
        <w:t>53</w:t>
      </w:r>
    </w:p>
    <w:p w:rsidR="00E7484B" w:rsidRPr="00E7484B" w:rsidRDefault="00E7484B" w:rsidP="007F22DA">
      <w:pPr>
        <w:tabs>
          <w:tab w:val="left" w:leader="hyphen" w:pos="13860"/>
        </w:tabs>
        <w:ind w:leftChars="400" w:left="840" w:firstLineChars="121" w:firstLine="292"/>
        <w:rPr>
          <w:rFonts w:ascii="宋体" w:eastAsia="宋体" w:hAnsi="宋体"/>
          <w:b/>
          <w:sz w:val="24"/>
          <w:szCs w:val="21"/>
        </w:rPr>
      </w:pPr>
      <w:r w:rsidRPr="00E7484B">
        <w:rPr>
          <w:rFonts w:ascii="宋体" w:eastAsia="宋体" w:hAnsi="宋体" w:hint="eastAsia"/>
          <w:b/>
          <w:sz w:val="24"/>
          <w:szCs w:val="21"/>
        </w:rPr>
        <w:t>区级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郝碧娅</w:t>
      </w:r>
      <w:r>
        <w:rPr>
          <w:rFonts w:ascii="宋体" w:eastAsia="宋体" w:hAnsi="宋体" w:hint="eastAsia"/>
          <w:sz w:val="24"/>
          <w:szCs w:val="21"/>
        </w:rPr>
        <w:t>——</w:t>
      </w:r>
      <w:r w:rsidRPr="008F19CF">
        <w:rPr>
          <w:rFonts w:ascii="宋体" w:eastAsia="宋体" w:hAnsi="宋体"/>
          <w:sz w:val="24"/>
          <w:szCs w:val="21"/>
        </w:rPr>
        <w:t>双流区地理</w:t>
      </w:r>
      <w:r>
        <w:rPr>
          <w:rFonts w:ascii="宋体" w:eastAsia="宋体" w:hAnsi="宋体" w:hint="eastAsia"/>
          <w:sz w:val="24"/>
          <w:szCs w:val="21"/>
        </w:rPr>
        <w:t>中心组聘书</w:t>
      </w:r>
      <w:r>
        <w:rPr>
          <w:rFonts w:ascii="宋体" w:eastAsia="宋体" w:hAnsi="宋体"/>
          <w:sz w:val="24"/>
          <w:szCs w:val="21"/>
        </w:rPr>
        <w:tab/>
        <w:t>47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郝碧娅</w:t>
      </w:r>
      <w:r>
        <w:rPr>
          <w:rFonts w:ascii="宋体" w:eastAsia="宋体" w:hAnsi="宋体" w:hint="eastAsia"/>
          <w:sz w:val="24"/>
          <w:szCs w:val="21"/>
        </w:rPr>
        <w:t>——</w:t>
      </w:r>
      <w:r w:rsidRPr="008F19CF">
        <w:rPr>
          <w:rFonts w:ascii="宋体" w:eastAsia="宋体" w:hAnsi="宋体"/>
          <w:sz w:val="24"/>
          <w:szCs w:val="21"/>
        </w:rPr>
        <w:t>双流区优课一等奖</w:t>
      </w:r>
      <w:r>
        <w:rPr>
          <w:rFonts w:ascii="宋体" w:eastAsia="宋体" w:hAnsi="宋体"/>
          <w:sz w:val="24"/>
          <w:szCs w:val="21"/>
        </w:rPr>
        <w:tab/>
        <w:t>48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郝碧娅</w:t>
      </w:r>
      <w:r>
        <w:rPr>
          <w:rFonts w:ascii="宋体" w:eastAsia="宋体" w:hAnsi="宋体" w:hint="eastAsia"/>
          <w:sz w:val="24"/>
          <w:szCs w:val="21"/>
        </w:rPr>
        <w:t>——</w:t>
      </w:r>
      <w:r w:rsidRPr="008F19CF">
        <w:rPr>
          <w:rFonts w:ascii="宋体" w:eastAsia="宋体" w:hAnsi="宋体"/>
          <w:sz w:val="24"/>
          <w:szCs w:val="21"/>
        </w:rPr>
        <w:t>双流区优秀班集体</w:t>
      </w:r>
      <w:r>
        <w:rPr>
          <w:rFonts w:ascii="宋体" w:eastAsia="宋体" w:hAnsi="宋体"/>
          <w:sz w:val="24"/>
          <w:szCs w:val="21"/>
        </w:rPr>
        <w:tab/>
        <w:t>49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郝碧娅</w:t>
      </w:r>
      <w:r>
        <w:rPr>
          <w:rFonts w:ascii="宋体" w:eastAsia="宋体" w:hAnsi="宋体" w:hint="eastAsia"/>
          <w:sz w:val="24"/>
          <w:szCs w:val="21"/>
        </w:rPr>
        <w:t>——</w:t>
      </w:r>
      <w:r w:rsidRPr="008F19CF">
        <w:rPr>
          <w:rFonts w:ascii="宋体" w:eastAsia="宋体" w:hAnsi="宋体"/>
          <w:sz w:val="24"/>
          <w:szCs w:val="21"/>
        </w:rPr>
        <w:t>双流区优秀班主任</w:t>
      </w:r>
      <w:r>
        <w:rPr>
          <w:rFonts w:ascii="宋体" w:eastAsia="宋体" w:hAnsi="宋体"/>
          <w:sz w:val="24"/>
          <w:szCs w:val="21"/>
        </w:rPr>
        <w:tab/>
        <w:t>50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孙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静——</w:t>
      </w:r>
      <w:r w:rsidR="00E7484B">
        <w:rPr>
          <w:rFonts w:ascii="宋体" w:eastAsia="宋体" w:hAnsi="宋体" w:hint="eastAsia"/>
          <w:sz w:val="24"/>
          <w:szCs w:val="21"/>
        </w:rPr>
        <w:t>双流区</w:t>
      </w:r>
      <w:r w:rsidRPr="008F19CF">
        <w:rPr>
          <w:rFonts w:ascii="宋体" w:eastAsia="宋体" w:hAnsi="宋体" w:hint="eastAsia"/>
          <w:sz w:val="24"/>
          <w:szCs w:val="21"/>
        </w:rPr>
        <w:t>学科带头人</w:t>
      </w:r>
      <w:r>
        <w:rPr>
          <w:rFonts w:ascii="宋体" w:eastAsia="宋体" w:hAnsi="宋体"/>
          <w:sz w:val="24"/>
          <w:szCs w:val="21"/>
        </w:rPr>
        <w:tab/>
        <w:t>54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孙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静</w:t>
      </w:r>
      <w:r>
        <w:rPr>
          <w:rFonts w:ascii="宋体" w:eastAsia="宋体" w:hAnsi="宋体" w:hint="eastAsia"/>
          <w:sz w:val="24"/>
          <w:szCs w:val="21"/>
        </w:rPr>
        <w:t>——</w:t>
      </w:r>
      <w:r w:rsidR="00E7484B">
        <w:rPr>
          <w:rFonts w:ascii="宋体" w:eastAsia="宋体" w:hAnsi="宋体" w:hint="eastAsia"/>
          <w:sz w:val="24"/>
          <w:szCs w:val="21"/>
        </w:rPr>
        <w:t>双流区</w:t>
      </w:r>
      <w:r w:rsidRPr="008F19CF">
        <w:rPr>
          <w:rFonts w:ascii="宋体" w:eastAsia="宋体" w:hAnsi="宋体"/>
          <w:sz w:val="24"/>
          <w:szCs w:val="21"/>
        </w:rPr>
        <w:t>学科中心组聘书</w:t>
      </w:r>
      <w:r>
        <w:rPr>
          <w:rFonts w:ascii="宋体" w:eastAsia="宋体" w:hAnsi="宋体"/>
          <w:sz w:val="24"/>
          <w:szCs w:val="21"/>
        </w:rPr>
        <w:tab/>
        <w:t>55</w:t>
      </w:r>
    </w:p>
    <w:p w:rsidR="00F11C4A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孙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静</w:t>
      </w:r>
      <w:r>
        <w:rPr>
          <w:rFonts w:ascii="宋体" w:eastAsia="宋体" w:hAnsi="宋体" w:hint="eastAsia"/>
          <w:sz w:val="24"/>
          <w:szCs w:val="21"/>
        </w:rPr>
        <w:t>——</w:t>
      </w:r>
      <w:r w:rsidR="00E7484B">
        <w:rPr>
          <w:rFonts w:ascii="宋体" w:eastAsia="宋体" w:hAnsi="宋体" w:hint="eastAsia"/>
          <w:sz w:val="24"/>
          <w:szCs w:val="21"/>
        </w:rPr>
        <w:t>双流区</w:t>
      </w:r>
      <w:r w:rsidRPr="008F19CF">
        <w:rPr>
          <w:rFonts w:ascii="宋体" w:eastAsia="宋体" w:hAnsi="宋体"/>
          <w:sz w:val="24"/>
          <w:szCs w:val="21"/>
        </w:rPr>
        <w:t>优秀教师</w:t>
      </w:r>
      <w:r>
        <w:rPr>
          <w:rFonts w:ascii="宋体" w:eastAsia="宋体" w:hAnsi="宋体"/>
          <w:sz w:val="24"/>
          <w:szCs w:val="21"/>
        </w:rPr>
        <w:tab/>
        <w:t>56</w:t>
      </w:r>
    </w:p>
    <w:p w:rsidR="00F11C4A" w:rsidRPr="008F19CF" w:rsidRDefault="00F11C4A" w:rsidP="007F22DA">
      <w:pPr>
        <w:rPr>
          <w:rFonts w:ascii="宋体" w:eastAsia="宋体" w:hAnsi="宋体"/>
          <w:b/>
          <w:sz w:val="24"/>
          <w:szCs w:val="21"/>
        </w:rPr>
      </w:pPr>
      <w:r w:rsidRPr="008F19CF">
        <w:rPr>
          <w:rFonts w:ascii="宋体" w:eastAsia="宋体" w:hAnsi="宋体" w:hint="eastAsia"/>
          <w:b/>
          <w:sz w:val="24"/>
          <w:szCs w:val="21"/>
        </w:rPr>
        <w:t>著书</w:t>
      </w:r>
    </w:p>
    <w:p w:rsidR="00F11C4A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刘光文——可爱的四川</w:t>
      </w:r>
      <w:r>
        <w:rPr>
          <w:rFonts w:ascii="宋体" w:eastAsia="宋体" w:hAnsi="宋体"/>
          <w:sz w:val="24"/>
          <w:szCs w:val="21"/>
        </w:rPr>
        <w:tab/>
        <w:t>57</w:t>
      </w:r>
    </w:p>
    <w:p w:rsidR="00F11C4A" w:rsidRPr="008F19CF" w:rsidRDefault="00F11C4A" w:rsidP="007F22DA">
      <w:pPr>
        <w:rPr>
          <w:rFonts w:ascii="宋体" w:eastAsia="宋体" w:hAnsi="宋体"/>
          <w:b/>
          <w:sz w:val="24"/>
          <w:szCs w:val="21"/>
        </w:rPr>
      </w:pPr>
      <w:r w:rsidRPr="008F19CF">
        <w:rPr>
          <w:rFonts w:ascii="宋体" w:eastAsia="宋体" w:hAnsi="宋体" w:hint="eastAsia"/>
          <w:b/>
          <w:sz w:val="24"/>
          <w:szCs w:val="21"/>
        </w:rPr>
        <w:t>课题研究</w:t>
      </w:r>
    </w:p>
    <w:p w:rsidR="00F11C4A" w:rsidRPr="008F19CF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陈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文——普通高中全面实施“选课走班”的实践研究</w:t>
      </w:r>
      <w:r>
        <w:rPr>
          <w:rFonts w:ascii="宋体" w:eastAsia="宋体" w:hAnsi="宋体"/>
          <w:sz w:val="24"/>
          <w:szCs w:val="21"/>
        </w:rPr>
        <w:tab/>
        <w:t>60</w:t>
      </w:r>
    </w:p>
    <w:p w:rsidR="00F11C4A" w:rsidRDefault="00F11C4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r w:rsidRPr="008F19CF">
        <w:rPr>
          <w:rFonts w:ascii="宋体" w:eastAsia="宋体" w:hAnsi="宋体" w:hint="eastAsia"/>
          <w:sz w:val="24"/>
          <w:szCs w:val="21"/>
        </w:rPr>
        <w:t>孙</w:t>
      </w:r>
      <w:r>
        <w:rPr>
          <w:rFonts w:ascii="宋体" w:eastAsia="宋体" w:hAnsi="宋体" w:hint="eastAsia"/>
          <w:sz w:val="24"/>
          <w:szCs w:val="21"/>
        </w:rPr>
        <w:t xml:space="preserve"> </w:t>
      </w:r>
      <w:r>
        <w:rPr>
          <w:rFonts w:ascii="宋体" w:eastAsia="宋体" w:hAnsi="宋体"/>
          <w:sz w:val="24"/>
          <w:szCs w:val="21"/>
        </w:rPr>
        <w:t xml:space="preserve"> </w:t>
      </w:r>
      <w:r w:rsidRPr="008F19CF">
        <w:rPr>
          <w:rFonts w:ascii="宋体" w:eastAsia="宋体" w:hAnsi="宋体" w:hint="eastAsia"/>
          <w:sz w:val="24"/>
          <w:szCs w:val="21"/>
        </w:rPr>
        <w:t>静——中学地理有效问题教学</w:t>
      </w:r>
      <w:r>
        <w:rPr>
          <w:rFonts w:ascii="宋体" w:eastAsia="宋体" w:hAnsi="宋体" w:hint="eastAsia"/>
          <w:sz w:val="24"/>
          <w:szCs w:val="21"/>
        </w:rPr>
        <w:t>法实践研究</w:t>
      </w:r>
      <w:r>
        <w:rPr>
          <w:rFonts w:ascii="宋体" w:eastAsia="宋体" w:hAnsi="宋体"/>
          <w:sz w:val="24"/>
          <w:szCs w:val="21"/>
        </w:rPr>
        <w:tab/>
        <w:t>61</w:t>
      </w:r>
    </w:p>
    <w:p w:rsidR="007F22DA" w:rsidRPr="007F22DA" w:rsidRDefault="007F22DA" w:rsidP="007F22DA">
      <w:pPr>
        <w:tabs>
          <w:tab w:val="left" w:leader="hyphen" w:pos="13860"/>
        </w:tabs>
        <w:ind w:firstLineChars="590" w:firstLine="1416"/>
        <w:rPr>
          <w:rFonts w:ascii="宋体" w:eastAsia="宋体" w:hAnsi="宋体"/>
          <w:sz w:val="24"/>
          <w:szCs w:val="21"/>
        </w:rPr>
      </w:pPr>
      <w:proofErr w:type="gramStart"/>
      <w:r w:rsidRPr="007F22DA">
        <w:rPr>
          <w:rFonts w:ascii="宋体" w:eastAsia="宋体" w:hAnsi="宋体" w:hint="eastAsia"/>
          <w:sz w:val="24"/>
          <w:szCs w:val="21"/>
        </w:rPr>
        <w:t>曾兆熙</w:t>
      </w:r>
      <w:proofErr w:type="gramEnd"/>
      <w:r w:rsidRPr="007F22DA">
        <w:rPr>
          <w:rFonts w:ascii="宋体" w:eastAsia="宋体" w:hAnsi="宋体" w:hint="eastAsia"/>
          <w:sz w:val="24"/>
          <w:szCs w:val="21"/>
        </w:rPr>
        <w:t>，邱琳</w:t>
      </w:r>
      <w:r>
        <w:rPr>
          <w:rFonts w:ascii="宋体" w:eastAsia="宋体" w:hAnsi="宋体" w:hint="eastAsia"/>
          <w:sz w:val="24"/>
          <w:szCs w:val="21"/>
        </w:rPr>
        <w:t>——高中地理数字化专用教室研究</w:t>
      </w:r>
      <w:r w:rsidRPr="007F22DA">
        <w:rPr>
          <w:rFonts w:ascii="宋体" w:eastAsia="宋体" w:hAnsi="宋体"/>
          <w:sz w:val="24"/>
          <w:szCs w:val="21"/>
        </w:rPr>
        <w:tab/>
        <w:t>62</w:t>
      </w:r>
    </w:p>
    <w:p w:rsidR="00BD4A3E" w:rsidRPr="00BA5CD4" w:rsidRDefault="003354E1" w:rsidP="00BA5CD4">
      <w:pPr>
        <w:pStyle w:val="1"/>
      </w:pPr>
      <w:r w:rsidRPr="00BA5CD4">
        <w:rPr>
          <w:rFonts w:hint="eastAsia"/>
        </w:rPr>
        <w:lastRenderedPageBreak/>
        <w:t>论文获奖篇</w:t>
      </w:r>
    </w:p>
    <w:p w:rsidR="00610B49" w:rsidRDefault="00510763" w:rsidP="00510763">
      <w:pPr>
        <w:jc w:val="center"/>
        <w:rPr>
          <w:noProof/>
        </w:rPr>
      </w:pPr>
      <w:r w:rsidRPr="003354E1">
        <w:rPr>
          <w:noProof/>
        </w:rPr>
        <w:drawing>
          <wp:inline distT="0" distB="0" distL="0" distR="0">
            <wp:extent cx="9408831" cy="5484385"/>
            <wp:effectExtent l="0" t="0" r="1905" b="2540"/>
            <wp:docPr id="4" name="图片 4" descr="C:\Users\Administrator\Desktop\0\1论文获奖\陈文，杨漪——《巧用“思维链”培养高三学生地理综合思维能力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0\1论文获奖\陈文，杨漪——《巧用“思维链”培养高三学生地理综合思维能力》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755" cy="549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763" w:rsidRPr="00510763" w:rsidRDefault="00510763" w:rsidP="00510763">
      <w:pPr>
        <w:jc w:val="center"/>
      </w:pPr>
      <w:r w:rsidRPr="003354E1">
        <w:rPr>
          <w:noProof/>
        </w:rPr>
        <w:lastRenderedPageBreak/>
        <w:drawing>
          <wp:inline distT="0" distB="0" distL="0" distR="0">
            <wp:extent cx="9383048" cy="6480313"/>
            <wp:effectExtent l="0" t="0" r="8890" b="0"/>
            <wp:docPr id="6" name="图片 6" descr="C:\Users\Administrator\Desktop\0\1论文获奖\陈文-杨漪——《以培养“区域认知素养”为目标的区域地理教学策略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0\1论文获奖\陈文-杨漪——《以培养“区域认知素养”为目标的区域地理教学策略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08679" cy="64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0B49" w:rsidRDefault="00610B49" w:rsidP="00710FEA">
      <w:pPr>
        <w:jc w:val="center"/>
      </w:pPr>
      <w:r>
        <w:rPr>
          <w:noProof/>
        </w:rPr>
        <w:lastRenderedPageBreak/>
        <w:drawing>
          <wp:inline distT="0" distB="0" distL="0" distR="0">
            <wp:extent cx="9700178" cy="6321231"/>
            <wp:effectExtent l="0" t="0" r="0" b="381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2843" cy="634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4E1" w:rsidRDefault="003354E1" w:rsidP="00710FEA">
      <w:pPr>
        <w:jc w:val="center"/>
      </w:pPr>
      <w:r w:rsidRPr="003354E1">
        <w:rPr>
          <w:noProof/>
        </w:rPr>
        <w:lastRenderedPageBreak/>
        <w:drawing>
          <wp:inline distT="0" distB="0" distL="0" distR="0">
            <wp:extent cx="8719119" cy="6539341"/>
            <wp:effectExtent l="0" t="0" r="6350" b="0"/>
            <wp:docPr id="7" name="图片 7" descr="C:\Users\Administrator\Desktop\0\1论文获奖\陈文-杨漪——基于主题式复习的高中地理综合思维模式建构策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0\1论文获奖\陈文-杨漪——基于主题式复习的高中地理综合思维模式建构策略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091" cy="660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4E1" w:rsidRPr="003354E1" w:rsidRDefault="003354E1" w:rsidP="00710FEA">
      <w:pPr>
        <w:jc w:val="center"/>
      </w:pPr>
      <w:r w:rsidRPr="003354E1">
        <w:rPr>
          <w:noProof/>
        </w:rPr>
        <w:lastRenderedPageBreak/>
        <w:drawing>
          <wp:inline distT="0" distB="0" distL="0" distR="0">
            <wp:extent cx="9512753" cy="6495802"/>
            <wp:effectExtent l="0" t="0" r="0" b="635"/>
            <wp:docPr id="3" name="图片 3" descr="C:\Users\Administrator\Desktop\0\1论文获奖\陈文-杨漪-基于主题式复习的高中地理综合思维模式建构策略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0\1论文获奖\陈文-杨漪-基于主题式复习的高中地理综合思维模式建构策略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22844" cy="650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0FEA" w:rsidRDefault="003354E1" w:rsidP="00710FEA">
      <w:pPr>
        <w:jc w:val="center"/>
        <w:rPr>
          <w:rFonts w:ascii="华文新魏" w:eastAsia="华文新魏"/>
          <w:noProof/>
          <w:sz w:val="72"/>
          <w:szCs w:val="72"/>
        </w:rPr>
      </w:pPr>
      <w:r w:rsidRPr="003354E1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9537065" cy="6599583"/>
            <wp:effectExtent l="0" t="0" r="6985" b="0"/>
            <wp:docPr id="2" name="图片 2" descr="C:\Users\Administrator\Desktop\0\1论文获奖\曾兆熙-地理教育中的多媒体误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0\1论文获奖\曾兆熙-地理教育中的多媒体误区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64613" cy="661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54E1" w:rsidRDefault="003354E1" w:rsidP="00710FEA">
      <w:pPr>
        <w:jc w:val="center"/>
        <w:rPr>
          <w:rFonts w:ascii="华文新魏" w:eastAsia="华文新魏"/>
          <w:sz w:val="72"/>
          <w:szCs w:val="72"/>
        </w:rPr>
      </w:pPr>
      <w:r w:rsidRPr="003354E1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9534790" cy="6567777"/>
            <wp:effectExtent l="0" t="0" r="0" b="5080"/>
            <wp:docPr id="1" name="图片 1" descr="C:\Users\Administrator\Desktop\0\1论文获奖\曾兆熙-如何备好一节地理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\1论文获奖\曾兆熙-如何备好一节地理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58624" cy="65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54E1" w:rsidRDefault="00710FEA" w:rsidP="00610B49">
      <w:pPr>
        <w:jc w:val="center"/>
        <w:rPr>
          <w:rFonts w:ascii="华文新魏" w:eastAsia="华文新魏"/>
          <w:sz w:val="72"/>
          <w:szCs w:val="72"/>
        </w:rPr>
      </w:pPr>
      <w:r w:rsidRPr="00710FEA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8746434" cy="6556037"/>
            <wp:effectExtent l="0" t="0" r="0" b="0"/>
            <wp:docPr id="8" name="图片 8" descr="C:\Users\Administrator\Desktop\0\1论文获奖\郝碧娅-论文省三等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0\1论文获奖\郝碧娅-论文省三等奖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756194" cy="656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0B49" w:rsidRDefault="00610B49" w:rsidP="00BA5CD4">
      <w:pPr>
        <w:jc w:val="center"/>
        <w:rPr>
          <w:rFonts w:ascii="华文新魏" w:eastAsia="华文新魏"/>
          <w:sz w:val="72"/>
          <w:szCs w:val="72"/>
        </w:rPr>
      </w:pPr>
      <w:r w:rsidRPr="00710FEA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8891751" cy="6485355"/>
            <wp:effectExtent l="0" t="0" r="5080" b="0"/>
            <wp:docPr id="10" name="图片 10" descr="C:\Users\Administrator\Desktop\0\1论文获奖\孟海军——2017.2在班级管理中，运用行为控制策略干预问题行为的发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0\1论文获奖\孟海军——2017.2在班级管理中，运用行为控制策略干预问题行为的发生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890" cy="648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B49" w:rsidRDefault="00610B49" w:rsidP="00BA5CD4">
      <w:pPr>
        <w:jc w:val="center"/>
        <w:rPr>
          <w:rFonts w:ascii="华文新魏" w:eastAsia="华文新魏"/>
          <w:sz w:val="72"/>
          <w:szCs w:val="72"/>
        </w:rPr>
      </w:pPr>
      <w:r w:rsidRPr="00710FEA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8664722" cy="6118004"/>
            <wp:effectExtent l="0" t="0" r="3175" b="0"/>
            <wp:docPr id="11" name="图片 11" descr="C:\Users\Administrator\Desktop\0\1论文获奖\孟海军——2017.6基于高考真题情境创设的微专题实践研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0\1论文获奖\孟海军——2017.6基于高考真题情境创设的微专题实践研究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6927" cy="611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D90" w:rsidRDefault="00710FEA" w:rsidP="00BA5CD4">
      <w:pPr>
        <w:jc w:val="center"/>
        <w:rPr>
          <w:rFonts w:ascii="华文新魏" w:eastAsia="华文新魏"/>
          <w:sz w:val="72"/>
          <w:szCs w:val="72"/>
        </w:rPr>
      </w:pPr>
      <w:r w:rsidRPr="00710FEA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9094806" cy="6422065"/>
            <wp:effectExtent l="0" t="0" r="0" b="0"/>
            <wp:docPr id="12" name="图片 12" descr="C:\Users\Administrator\Desktop\0\1论文获奖\孟海军——2017.9引导学生参与课堂教学，提高学习积极性的实践研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0\1论文获奖\孟海军——2017.9引导学生参与课堂教学，提高学习积极性的实践研究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100743" cy="642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1D90" w:rsidRDefault="002C1D90">
      <w:pPr>
        <w:rPr>
          <w:rFonts w:ascii="华文新魏" w:eastAsia="华文新魏"/>
          <w:sz w:val="72"/>
          <w:szCs w:val="72"/>
        </w:rPr>
      </w:pPr>
      <w:r w:rsidRPr="00710FEA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9233243" cy="6438900"/>
            <wp:effectExtent l="0" t="0" r="6350" b="0"/>
            <wp:docPr id="13" name="图片 13" descr="C:\Users\Administrator\Desktop\0\1论文获奖\孟海军——2017.9在班级管理中，运用沟通技巧培养教育学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Desktop\0\1论文获奖\孟海军——2017.9在班级管理中，运用沟通技巧培养教育学生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7685" cy="644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EA" w:rsidRDefault="00710FEA">
      <w:pPr>
        <w:rPr>
          <w:rFonts w:ascii="华文新魏" w:eastAsia="华文新魏"/>
          <w:sz w:val="72"/>
          <w:szCs w:val="72"/>
        </w:rPr>
      </w:pPr>
      <w:r w:rsidRPr="00710FEA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9834721" cy="6548755"/>
            <wp:effectExtent l="0" t="0" r="0" b="4445"/>
            <wp:docPr id="9" name="图片 9" descr="C:\Users\Administrator\Desktop\0\1论文获奖\孟海军——2017.10由一则新闻引发的地理试题创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0\1论文获奖\孟海军——2017.10由一则新闻引发的地理试题创作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592" cy="655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D90" w:rsidRDefault="0022079E">
      <w:pPr>
        <w:rPr>
          <w:rFonts w:ascii="华文新魏" w:eastAsia="华文新魏"/>
          <w:noProof/>
          <w:sz w:val="72"/>
          <w:szCs w:val="72"/>
        </w:rPr>
      </w:pPr>
      <w:r w:rsidRPr="0022079E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9622067" cy="6575729"/>
            <wp:effectExtent l="0" t="0" r="0" b="0"/>
            <wp:docPr id="18" name="图片 18" descr="C:\Users\Administrator\Desktop\0\1论文获奖\孙静——源头活水问无止境-教学动力策略在地理课堂提问中的运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istrator\Desktop\0\1论文获奖\孙静——源头活水问无止境-教学动力策略在地理课堂提问中的运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652405" cy="659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1D90" w:rsidRDefault="0022079E">
      <w:pPr>
        <w:rPr>
          <w:rFonts w:ascii="华文新魏" w:eastAsia="华文新魏"/>
          <w:noProof/>
          <w:sz w:val="72"/>
          <w:szCs w:val="72"/>
        </w:rPr>
      </w:pPr>
      <w:r w:rsidRPr="0022079E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9665447" cy="6535973"/>
            <wp:effectExtent l="0" t="0" r="0" b="0"/>
            <wp:docPr id="17" name="图片 17" descr="C:\Users\Administrator\Desktop\0\1论文获奖\孙静——好问则裕-教学动力策略在地理课堂提问中的运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strator\Desktop\0\1论文获奖\孙静——好问则裕-教学动力策略在地理课堂提问中的运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685454" cy="654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6DC0" w:rsidRDefault="005B6DC0" w:rsidP="002C1D90">
      <w:pPr>
        <w:jc w:val="center"/>
        <w:rPr>
          <w:rFonts w:ascii="华文新魏" w:eastAsia="华文新魏"/>
          <w:noProof/>
          <w:sz w:val="72"/>
          <w:szCs w:val="72"/>
        </w:rPr>
      </w:pPr>
      <w:r w:rsidRPr="0022079E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 wp14:anchorId="39DFEFAE" wp14:editId="5EFAADD7">
            <wp:extent cx="9028397" cy="6559826"/>
            <wp:effectExtent l="0" t="0" r="1905" b="0"/>
            <wp:docPr id="15" name="图片 15" descr="C:\Users\Administrator\Desktop\0\1论文获奖\孙静——白发不知勤学早-白首方悔课改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Desktop\0\1论文获奖\孙静——白发不知勤学早-白首方悔课改迟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037494" cy="656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1D90" w:rsidRDefault="0022079E" w:rsidP="002C1D90">
      <w:pPr>
        <w:jc w:val="center"/>
        <w:rPr>
          <w:rFonts w:ascii="华文新魏" w:eastAsia="华文新魏"/>
          <w:noProof/>
          <w:sz w:val="72"/>
          <w:szCs w:val="72"/>
        </w:rPr>
      </w:pPr>
      <w:r w:rsidRPr="0022079E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9254561" cy="6543923"/>
            <wp:effectExtent l="0" t="0" r="3810" b="9525"/>
            <wp:docPr id="16" name="图片 16" descr="C:\Users\Administrator\Desktop\0\1论文获奖\孙静——地理教学动力在地理课堂提问中的运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Desktop\0\1论文获奖\孙静——地理教学动力在地理课堂提问中的运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266565" cy="655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E51" w:rsidRDefault="00BA5CD4" w:rsidP="002C1D90">
      <w:pPr>
        <w:jc w:val="center"/>
        <w:rPr>
          <w:rFonts w:ascii="华文新魏" w:eastAsia="华文新魏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9505737" cy="5996763"/>
            <wp:effectExtent l="0" t="0" r="635" b="4445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283" cy="600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79E" w:rsidRDefault="002C1D90" w:rsidP="00027E51">
      <w:pPr>
        <w:jc w:val="center"/>
        <w:rPr>
          <w:rFonts w:ascii="华文新魏" w:eastAsia="华文新魏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9711354" cy="6368994"/>
            <wp:effectExtent l="0" t="0" r="4445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8528" cy="638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A52" w:rsidRDefault="00906A52" w:rsidP="00027E51">
      <w:pPr>
        <w:jc w:val="center"/>
        <w:rPr>
          <w:rFonts w:ascii="华文新魏" w:eastAsia="华文新魏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9344660" cy="6666614"/>
            <wp:effectExtent l="0" t="0" r="8890" b="127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47419" cy="666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6A52" w:rsidRDefault="00906A52" w:rsidP="00027E51">
      <w:pPr>
        <w:jc w:val="center"/>
        <w:rPr>
          <w:rFonts w:ascii="华文新魏" w:eastAsia="华文新魏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9143126" cy="6613451"/>
            <wp:effectExtent l="0" t="0" r="127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144888" cy="66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1D90" w:rsidRDefault="00C0413E" w:rsidP="00C0413E">
      <w:pPr>
        <w:jc w:val="center"/>
        <w:rPr>
          <w:rFonts w:ascii="华文新魏" w:eastAsia="华文新魏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9544764" cy="6337189"/>
            <wp:effectExtent l="0" t="0" r="0" b="698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2924" cy="634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13E" w:rsidRDefault="00C0413E" w:rsidP="00C0413E">
      <w:pPr>
        <w:jc w:val="center"/>
        <w:rPr>
          <w:rFonts w:ascii="华文新魏" w:eastAsia="华文新魏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9048584" cy="6486248"/>
            <wp:effectExtent l="0" t="0" r="635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6214" cy="649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451" w:rsidRDefault="00C0413E" w:rsidP="00C0413E">
      <w:pPr>
        <w:jc w:val="center"/>
        <w:rPr>
          <w:rFonts w:ascii="华文新魏" w:eastAsia="华文新魏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9631680" cy="6645910"/>
            <wp:effectExtent l="0" t="0" r="7620" b="254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168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CD4" w:rsidRPr="00BA5CD4" w:rsidRDefault="00BA5CD4" w:rsidP="00BA5CD4">
      <w:pPr>
        <w:pStyle w:val="1"/>
      </w:pPr>
      <w:proofErr w:type="gramStart"/>
      <w:r w:rsidRPr="00BA5CD4">
        <w:rPr>
          <w:rFonts w:hint="eastAsia"/>
        </w:rPr>
        <w:lastRenderedPageBreak/>
        <w:t>赛课获奖</w:t>
      </w:r>
      <w:proofErr w:type="gramEnd"/>
    </w:p>
    <w:p w:rsidR="00BA5CD4" w:rsidRDefault="00F41F9C" w:rsidP="00BA5CD4">
      <w:pPr>
        <w:jc w:val="center"/>
        <w:rPr>
          <w:rFonts w:ascii="华文新魏" w:eastAsia="华文新魏"/>
          <w:noProof/>
          <w:sz w:val="72"/>
          <w:szCs w:val="72"/>
        </w:rPr>
      </w:pPr>
      <w:r w:rsidRPr="00F41F9C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8586767" cy="6049926"/>
            <wp:effectExtent l="0" t="0" r="5080" b="8255"/>
            <wp:docPr id="25" name="图片 25" descr="C:\Users\Administrator\Desktop\0\2赛课获奖\孙静-一师一优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istrator\Desktop\0\2赛课获奖\孙静-一师一优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623614" cy="607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CD4" w:rsidRDefault="00F41F9C" w:rsidP="00BA5CD4">
      <w:pPr>
        <w:jc w:val="center"/>
        <w:rPr>
          <w:rFonts w:ascii="华文新魏" w:eastAsia="华文新魏"/>
          <w:sz w:val="72"/>
          <w:szCs w:val="72"/>
        </w:rPr>
      </w:pPr>
      <w:r w:rsidRPr="00F41F9C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8685501" cy="6496493"/>
            <wp:effectExtent l="0" t="0" r="1905" b="0"/>
            <wp:docPr id="24" name="图片 24" descr="C:\Users\Administrator\Desktop\0\2赛课获奖\孙静-旅游资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istrator\Desktop\0\2赛课获奖\孙静-旅游资源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697567" cy="650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CD4" w:rsidRDefault="00BA5CD4" w:rsidP="00BA5CD4">
      <w:pPr>
        <w:jc w:val="center"/>
        <w:rPr>
          <w:rFonts w:ascii="华文新魏" w:eastAsia="华文新魏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9907440" cy="6379535"/>
            <wp:effectExtent l="0" t="0" r="0" b="254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8995" cy="638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F9C" w:rsidRDefault="00F41F9C" w:rsidP="00BA5CD4">
      <w:pPr>
        <w:jc w:val="center"/>
        <w:rPr>
          <w:rFonts w:ascii="华文新魏" w:eastAsia="华文新魏"/>
          <w:sz w:val="72"/>
          <w:szCs w:val="72"/>
        </w:rPr>
      </w:pPr>
      <w:r w:rsidRPr="00F41F9C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8690424" cy="6485861"/>
            <wp:effectExtent l="0" t="0" r="0" b="0"/>
            <wp:docPr id="22" name="图片 22" descr="C:\Users\Administrator\Desktop\0\2赛课获奖\郝碧娅——双流区学科大比武二等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istrator\Desktop\0\2赛课获奖\郝碧娅——双流区学科大比武二等奖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724613" cy="651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6A52" w:rsidRDefault="00906A52" w:rsidP="00BA5CD4">
      <w:pPr>
        <w:jc w:val="center"/>
        <w:rPr>
          <w:rFonts w:ascii="华文新魏" w:eastAsia="华文新魏"/>
          <w:sz w:val="72"/>
          <w:szCs w:val="72"/>
        </w:r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8665535" cy="6631705"/>
            <wp:effectExtent l="0" t="0" r="254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671145" cy="663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B7A93" w:rsidRDefault="00BB7A93" w:rsidP="00BB7A93">
      <w:pPr>
        <w:pStyle w:val="1"/>
      </w:pPr>
      <w:r>
        <w:rPr>
          <w:rFonts w:hint="eastAsia"/>
        </w:rPr>
        <w:lastRenderedPageBreak/>
        <w:t>论文发表</w:t>
      </w:r>
    </w:p>
    <w:p w:rsidR="00F41F9C" w:rsidRDefault="006C1DF3" w:rsidP="008E1354">
      <w:pPr>
        <w:jc w:val="center"/>
        <w:rPr>
          <w:rFonts w:ascii="华文新魏" w:eastAsia="华文新魏"/>
          <w:sz w:val="72"/>
          <w:szCs w:val="72"/>
        </w:rPr>
      </w:pPr>
      <w:r>
        <w:rPr>
          <w:noProof/>
        </w:rPr>
        <w:drawing>
          <wp:inline distT="0" distB="0" distL="0" distR="0" wp14:anchorId="72841C4F" wp14:editId="614D4608">
            <wp:extent cx="4382673" cy="576244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817" cy="579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354" w:rsidRDefault="008E1354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E135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</w:t>
      </w:r>
    </w:p>
    <w:p w:rsidR="008E1354" w:rsidRDefault="006C1DF3">
      <w:pPr>
        <w:rPr>
          <w:rFonts w:ascii="华文新魏" w:eastAsia="华文新魏"/>
          <w:sz w:val="72"/>
          <w:szCs w:val="72"/>
        </w:rPr>
      </w:pPr>
      <w:r>
        <w:rPr>
          <w:noProof/>
        </w:rPr>
        <w:lastRenderedPageBreak/>
        <w:drawing>
          <wp:inline distT="0" distB="0" distL="0" distR="0" wp14:anchorId="12575A57" wp14:editId="16660D69">
            <wp:extent cx="4695177" cy="6314536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0743" cy="63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新魏" w:eastAsia="华文新魏" w:hint="eastAsia"/>
          <w:sz w:val="72"/>
          <w:szCs w:val="72"/>
        </w:rPr>
        <w:t xml:space="preserve"> </w:t>
      </w:r>
      <w:r>
        <w:rPr>
          <w:noProof/>
        </w:rPr>
        <w:drawing>
          <wp:inline distT="0" distB="0" distL="0" distR="0" wp14:anchorId="476B0ADF" wp14:editId="6E0FDA93">
            <wp:extent cx="4707459" cy="629948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9668" cy="632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354" w:rsidRDefault="006C1DF3">
      <w:pPr>
        <w:rPr>
          <w:rFonts w:ascii="华文新魏" w:eastAsia="华文新魏"/>
          <w:noProof/>
          <w:sz w:val="72"/>
          <w:szCs w:val="72"/>
        </w:rPr>
      </w:pPr>
      <w:r>
        <w:rPr>
          <w:rFonts w:ascii="华文新魏" w:eastAsia="华文新魏" w:hint="eastAsia"/>
          <w:noProof/>
          <w:sz w:val="72"/>
          <w:szCs w:val="72"/>
        </w:rPr>
        <w:lastRenderedPageBreak/>
        <w:t xml:space="preserve"> </w:t>
      </w:r>
    </w:p>
    <w:p w:rsidR="00507377" w:rsidRPr="00AF7B2D" w:rsidRDefault="00BB7A93" w:rsidP="00AF7B2D">
      <w:pPr>
        <w:pStyle w:val="1"/>
      </w:pPr>
      <w:r>
        <w:rPr>
          <w:rFonts w:hint="eastAsia"/>
        </w:rPr>
        <w:t>专题</w:t>
      </w:r>
      <w:r w:rsidR="00507377">
        <w:rPr>
          <w:rFonts w:hint="eastAsia"/>
        </w:rPr>
        <w:t>讲座</w:t>
      </w:r>
    </w:p>
    <w:p w:rsidR="008E1354" w:rsidRDefault="008E1354">
      <w:pPr>
        <w:rPr>
          <w:rFonts w:ascii="华文新魏" w:eastAsia="华文新魏"/>
          <w:sz w:val="72"/>
          <w:szCs w:val="72"/>
        </w:rPr>
      </w:pPr>
      <w:r w:rsidRPr="008E1354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4263656" cy="4982124"/>
            <wp:effectExtent l="0" t="0" r="3810" b="9525"/>
            <wp:docPr id="34" name="图片 34" descr="C:\Users\Administrator\Desktop\0\4专题讲座\曾兆熙——基于FS的多媒体教学与地理教育的融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0\4专题讲座\曾兆熙——基于FS的多媒体教学与地理教育的融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79304" cy="500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7377">
        <w:rPr>
          <w:rFonts w:ascii="华文新魏" w:eastAsia="华文新魏" w:hint="eastAsia"/>
          <w:sz w:val="72"/>
          <w:szCs w:val="72"/>
        </w:rPr>
        <w:t xml:space="preserve"> </w:t>
      </w:r>
      <w:r w:rsidR="00507377">
        <w:rPr>
          <w:rFonts w:ascii="华文新魏" w:eastAsia="华文新魏"/>
          <w:sz w:val="72"/>
          <w:szCs w:val="72"/>
        </w:rPr>
        <w:t xml:space="preserve"> </w:t>
      </w:r>
      <w:r w:rsidRPr="008E1354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4019107" cy="4939676"/>
            <wp:effectExtent l="0" t="0" r="635" b="0"/>
            <wp:docPr id="33" name="图片 33" descr="C:\Users\Administrator\Desktop\0\4专题讲座\曾兆熙——提纲挈领看区域地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0\4专题讲座\曾兆熙——提纲挈领看区域地理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40591" cy="496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354" w:rsidRDefault="008E1354">
      <w:pPr>
        <w:rPr>
          <w:rFonts w:ascii="华文新魏" w:eastAsia="华文新魏"/>
          <w:noProof/>
          <w:sz w:val="72"/>
          <w:szCs w:val="72"/>
        </w:rPr>
      </w:pPr>
      <w:r w:rsidRPr="008E1354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4000500" cy="4766379"/>
            <wp:effectExtent l="0" t="0" r="0" b="0"/>
            <wp:docPr id="36" name="图片 36" descr="C:\Users\Administrator\Desktop\0\4专题讲座\陈文-一轮复习课模式的思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0\4专题讲座\陈文-一轮复习课模式的思考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07979" cy="477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0F4A">
        <w:rPr>
          <w:rFonts w:ascii="华文新魏" w:eastAsia="华文新魏"/>
          <w:noProof/>
          <w:sz w:val="72"/>
          <w:szCs w:val="72"/>
        </w:rPr>
        <w:t xml:space="preserve">  </w:t>
      </w:r>
      <w:r w:rsidRPr="008E1354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4102100" cy="4772025"/>
            <wp:effectExtent l="0" t="0" r="0" b="9525"/>
            <wp:docPr id="35" name="图片 35" descr="C:\Users\Administrator\Desktop\0\4专题讲座\陈文-农业有关高考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0\4专题讲座\陈文-农业有关高考题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10033" cy="478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F4A" w:rsidRDefault="00750F4A">
      <w:pPr>
        <w:rPr>
          <w:rFonts w:ascii="华文新魏" w:eastAsia="华文新魏"/>
          <w:sz w:val="72"/>
          <w:szCs w:val="72"/>
        </w:rPr>
      </w:pPr>
    </w:p>
    <w:p w:rsidR="005B46DF" w:rsidRDefault="005B46DF">
      <w:pPr>
        <w:rPr>
          <w:rFonts w:ascii="华文新魏" w:eastAsia="华文新魏"/>
          <w:sz w:val="72"/>
          <w:szCs w:val="72"/>
        </w:rPr>
      </w:pPr>
    </w:p>
    <w:p w:rsidR="005B46DF" w:rsidRDefault="005B46DF" w:rsidP="005B46DF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055FE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4563745" cy="5446820"/>
            <wp:effectExtent l="0" t="0" r="8255" b="1905"/>
            <wp:docPr id="48" name="图片 48" descr="C:\Users\Administrator\Desktop\0\5公开课\陈文-中国水资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istrator\Desktop\0\5公开课\陈文-中国水资源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68183" cy="545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055FE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A055FE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4518618" cy="5380074"/>
            <wp:effectExtent l="0" t="0" r="0" b="0"/>
            <wp:docPr id="49" name="图片 49" descr="C:\Users\Administrator\Desktop\0\5公开课\郝碧娅-热力环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istrator\Desktop\0\5公开课\郝碧娅-热力环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23474" cy="538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46DF" w:rsidRDefault="005B46DF">
      <w:pPr>
        <w:rPr>
          <w:rFonts w:ascii="华文新魏" w:eastAsia="华文新魏"/>
          <w:sz w:val="72"/>
          <w:szCs w:val="72"/>
        </w:rPr>
      </w:pPr>
    </w:p>
    <w:p w:rsidR="0051380F" w:rsidRDefault="00750F4A">
      <w:pPr>
        <w:rPr>
          <w:rFonts w:ascii="华文新魏" w:eastAsia="华文新魏"/>
          <w:noProof/>
          <w:sz w:val="72"/>
          <w:szCs w:val="72"/>
        </w:rPr>
      </w:pPr>
      <w:r w:rsidRPr="00750F4A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4356735" cy="5730949"/>
            <wp:effectExtent l="0" t="0" r="5715" b="3175"/>
            <wp:docPr id="38" name="图片 38" descr="C:\Users\Administrator\Desktop\0\4专题讲座\孟海军——基于高考真题情境创设的微专题强化复习——以《气候的成因分析》为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Desktop\0\4专题讲座\孟海军——基于高考真题情境创设的微专题强化复习——以《气候的成因分析》为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97754" cy="578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7377">
        <w:rPr>
          <w:rFonts w:ascii="华文新魏" w:eastAsia="华文新魏"/>
          <w:noProof/>
          <w:sz w:val="72"/>
          <w:szCs w:val="72"/>
        </w:rPr>
        <w:t xml:space="preserve">  </w:t>
      </w:r>
      <w:r w:rsidR="0051380F" w:rsidRPr="00A055FE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4794250" cy="5787380"/>
            <wp:effectExtent l="0" t="0" r="6350" b="4445"/>
            <wp:docPr id="50" name="图片 50" descr="C:\Users\Administrator\Desktop\0\5公开课\孟海军——2017年成都市公开课《影响农业的区位因素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istrator\Desktop\0\5公开课\孟海军——2017年成都市公开课《影响农业的区位因素》.jpg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120" cy="58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F4A" w:rsidRDefault="00507377">
      <w:pPr>
        <w:rPr>
          <w:rFonts w:ascii="华文新魏" w:eastAsia="华文新魏"/>
          <w:sz w:val="72"/>
          <w:szCs w:val="72"/>
        </w:rPr>
      </w:pPr>
      <w:r>
        <w:rPr>
          <w:rFonts w:ascii="华文新魏" w:eastAsia="华文新魏"/>
          <w:noProof/>
          <w:sz w:val="72"/>
          <w:szCs w:val="72"/>
        </w:rPr>
        <w:t xml:space="preserve"> </w:t>
      </w:r>
    </w:p>
    <w:p w:rsidR="00507377" w:rsidRDefault="00507377">
      <w:pPr>
        <w:rPr>
          <w:rFonts w:ascii="华文新魏" w:eastAsia="华文新魏"/>
          <w:noProof/>
          <w:sz w:val="72"/>
          <w:szCs w:val="72"/>
        </w:rPr>
      </w:pPr>
    </w:p>
    <w:p w:rsidR="00C134E3" w:rsidRDefault="00C134E3">
      <w:pPr>
        <w:rPr>
          <w:noProof/>
        </w:rPr>
      </w:pPr>
    </w:p>
    <w:p w:rsidR="00C134E3" w:rsidRDefault="00C134E3">
      <w:pPr>
        <w:rPr>
          <w:noProof/>
        </w:rPr>
      </w:pPr>
    </w:p>
    <w:p w:rsidR="00C134E3" w:rsidRDefault="00C134E3">
      <w:pPr>
        <w:rPr>
          <w:noProof/>
        </w:rPr>
      </w:pPr>
    </w:p>
    <w:p w:rsidR="00C134E3" w:rsidRDefault="00C134E3">
      <w:pPr>
        <w:rPr>
          <w:noProof/>
        </w:rPr>
      </w:pPr>
    </w:p>
    <w:p w:rsidR="00750F4A" w:rsidRDefault="00750F4A">
      <w:pPr>
        <w:rPr>
          <w:rFonts w:ascii="华文新魏" w:eastAsia="华文新魏"/>
          <w:sz w:val="72"/>
          <w:szCs w:val="72"/>
        </w:rPr>
      </w:pPr>
      <w:r w:rsidRPr="00750F4A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4242391" cy="4622885"/>
            <wp:effectExtent l="0" t="0" r="6350" b="6350"/>
            <wp:docPr id="40" name="图片 40" descr="C:\Users\Administrator\Desktop\0\4专题讲座\杨漪-区域地理教学思考  10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Desktop\0\4专题讲座\杨漪-区域地理教学思考  10.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52402" cy="463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7377">
        <w:rPr>
          <w:noProof/>
        </w:rPr>
        <w:t xml:space="preserve">    </w:t>
      </w:r>
      <w:r w:rsidR="00507377">
        <w:rPr>
          <w:noProof/>
        </w:rPr>
        <w:drawing>
          <wp:inline distT="0" distB="0" distL="0" distR="0">
            <wp:extent cx="4851588" cy="4475820"/>
            <wp:effectExtent l="0" t="0" r="6350" b="127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748" cy="451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377" w:rsidRDefault="00507377">
      <w:pPr>
        <w:rPr>
          <w:rFonts w:ascii="华文新魏" w:eastAsia="华文新魏"/>
          <w:noProof/>
          <w:sz w:val="72"/>
          <w:szCs w:val="72"/>
        </w:rPr>
      </w:pPr>
    </w:p>
    <w:p w:rsidR="00750F4A" w:rsidRDefault="00C134E3" w:rsidP="00C134E3">
      <w:pPr>
        <w:ind w:firstLineChars="100" w:firstLine="720"/>
        <w:rPr>
          <w:rFonts w:ascii="华文新魏" w:eastAsia="华文新魏"/>
          <w:sz w:val="72"/>
          <w:szCs w:val="72"/>
        </w:rPr>
      </w:pPr>
      <w:r w:rsidRPr="00A055FE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3447415" cy="4010025"/>
            <wp:effectExtent l="0" t="0" r="635" b="9525"/>
            <wp:docPr id="51" name="图片 51" descr="C:\Users\Administrator\Desktop\0\5公开课\孙静——评价旅游开发条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istrator\Desktop\0\5公开课\孙静——评价旅游开发条件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52861" cy="401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华文新魏" w:eastAsia="华文新魏"/>
          <w:sz w:val="72"/>
          <w:szCs w:val="72"/>
        </w:rPr>
        <w:t xml:space="preserve">   </w:t>
      </w:r>
      <w:r>
        <w:rPr>
          <w:noProof/>
        </w:rPr>
        <w:drawing>
          <wp:inline distT="0" distB="0" distL="0" distR="0">
            <wp:extent cx="3519096" cy="3980180"/>
            <wp:effectExtent l="0" t="0" r="5715" b="127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670" cy="401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4E3" w:rsidRDefault="00C134E3">
      <w:pPr>
        <w:rPr>
          <w:rFonts w:ascii="华文新魏" w:eastAsia="华文新魏"/>
          <w:noProof/>
          <w:sz w:val="72"/>
          <w:szCs w:val="72"/>
        </w:rPr>
      </w:pPr>
      <w:r w:rsidRPr="00750F4A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4533265" cy="5619398"/>
            <wp:effectExtent l="0" t="0" r="635" b="635"/>
            <wp:docPr id="41" name="图片 41" descr="C:\Users\Administrator\Desktop\0\4专题讲座\刘光文-菜单培训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Desktop\0\4专题讲座\刘光文-菜单培训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75836" cy="567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9196D">
        <w:rPr>
          <w:rFonts w:ascii="华文新魏" w:eastAsia="华文新魏" w:hint="eastAsia"/>
          <w:noProof/>
          <w:sz w:val="72"/>
          <w:szCs w:val="72"/>
        </w:rPr>
        <w:t xml:space="preserve"> </w:t>
      </w:r>
      <w:r w:rsidR="0051380F" w:rsidRPr="00750F4A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4632199" cy="5645785"/>
            <wp:effectExtent l="0" t="0" r="0" b="0"/>
            <wp:docPr id="37" name="图片 37" descr="C:\Users\Administrator\Desktop\0\4专题讲座\刘冕-菜单培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0\4专题讲座\刘冕-菜单培训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45114" cy="566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F4A" w:rsidRDefault="00750F4A">
      <w:pPr>
        <w:rPr>
          <w:rFonts w:ascii="华文新魏" w:eastAsia="华文新魏"/>
          <w:sz w:val="72"/>
          <w:szCs w:val="72"/>
        </w:rPr>
      </w:pPr>
      <w:r w:rsidRPr="00750F4A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4661282" cy="5645564"/>
            <wp:effectExtent l="0" t="0" r="6350" b="0"/>
            <wp:docPr id="44" name="图片 44" descr="C:\Users\Administrator\Desktop\0\4专题讲座\刘光文-菜单培训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strator\Desktop\0\4专题讲座\刘光文-菜单培训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76596" cy="566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50F4A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4463061" cy="5626482"/>
            <wp:effectExtent l="0" t="0" r="0" b="0"/>
            <wp:docPr id="43" name="图片 43" descr="C:\Users\Administrator\Desktop\0\4专题讲座\刘光文-菜单培训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istrator\Desktop\0\4专题讲座\刘光文-菜单培训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77383" cy="564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E55" w:rsidRDefault="00812E55" w:rsidP="00C134E3">
      <w:pPr>
        <w:ind w:firstLineChars="100" w:firstLine="720"/>
        <w:rPr>
          <w:rFonts w:ascii="华文新魏" w:eastAsia="华文新魏"/>
          <w:sz w:val="72"/>
          <w:szCs w:val="72"/>
        </w:rPr>
      </w:pPr>
      <w:r w:rsidRPr="00812E55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4064635" cy="5082362"/>
            <wp:effectExtent l="0" t="0" r="0" b="4445"/>
            <wp:docPr id="46" name="图片 46" descr="C:\Users\Administrator\Desktop\0\4专题讲座\刘光文-菜单培训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istrator\Desktop\0\4专题讲座\刘光文-菜单培训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72284" cy="509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34E3">
        <w:rPr>
          <w:rFonts w:ascii="华文新魏" w:eastAsia="华文新魏"/>
          <w:noProof/>
          <w:sz w:val="72"/>
          <w:szCs w:val="72"/>
        </w:rPr>
        <w:t xml:space="preserve">  </w:t>
      </w:r>
      <w:r w:rsidRPr="00812E55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4274289" cy="5116842"/>
            <wp:effectExtent l="0" t="0" r="0" b="7620"/>
            <wp:docPr id="45" name="图片 45" descr="C:\Users\Administrator\Desktop\0\4专题讲座\刘光文-菜单培训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istrator\Desktop\0\4专题讲座\刘光文-菜单培训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87689" cy="513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E55" w:rsidRDefault="00812E55">
      <w:pPr>
        <w:rPr>
          <w:rFonts w:ascii="华文新魏" w:eastAsia="华文新魏"/>
          <w:sz w:val="72"/>
          <w:szCs w:val="72"/>
        </w:rPr>
      </w:pPr>
    </w:p>
    <w:p w:rsidR="00C134E3" w:rsidRDefault="00C134E3">
      <w:pPr>
        <w:rPr>
          <w:rFonts w:ascii="华文新魏" w:eastAsia="华文新魏"/>
          <w:noProof/>
          <w:sz w:val="72"/>
          <w:szCs w:val="72"/>
        </w:rPr>
      </w:pPr>
    </w:p>
    <w:p w:rsidR="00C134E3" w:rsidRDefault="00C134E3">
      <w:pPr>
        <w:rPr>
          <w:rFonts w:ascii="华文新魏" w:eastAsia="华文新魏"/>
          <w:sz w:val="72"/>
          <w:szCs w:val="72"/>
        </w:rPr>
      </w:pPr>
      <w:r w:rsidRPr="00A055FE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9175898" cy="6466429"/>
            <wp:effectExtent l="0" t="0" r="6350" b="0"/>
            <wp:docPr id="47" name="图片 47" descr="C:\Users\Administrator\Desktop\0\4专题讲座\刘光文-专题讲座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istrator\Desktop\0\4专题讲座\刘光文-专题讲座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188972" cy="647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55FE" w:rsidRDefault="00E070A3" w:rsidP="00BA5CD4">
      <w:pPr>
        <w:pStyle w:val="1"/>
      </w:pPr>
      <w:r>
        <w:rPr>
          <w:rFonts w:hint="eastAsia"/>
        </w:rPr>
        <w:lastRenderedPageBreak/>
        <w:t>个人荣誉</w:t>
      </w:r>
    </w:p>
    <w:p w:rsidR="004D7C67" w:rsidRPr="004D7C67" w:rsidRDefault="004D7C67" w:rsidP="004D7C67">
      <w:pPr>
        <w:jc w:val="center"/>
      </w:pPr>
      <w:r w:rsidRPr="00027E51">
        <w:rPr>
          <w:rFonts w:ascii="华文新魏" w:eastAsia="华文新魏"/>
          <w:noProof/>
          <w:sz w:val="72"/>
          <w:szCs w:val="72"/>
        </w:rPr>
        <w:drawing>
          <wp:inline distT="0" distB="0" distL="0" distR="0" wp14:anchorId="16449B5F" wp14:editId="61095491">
            <wp:extent cx="8252145" cy="5964865"/>
            <wp:effectExtent l="0" t="0" r="0" b="0"/>
            <wp:docPr id="26" name="图片 26" descr="C:\Users\Administrator\Desktop\工作室成果汇总\2017刘光文工作室成果汇总统计--尚敏\1论文获奖\尚敏——大气的水平运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工作室成果汇总\2017刘光文工作室成果汇总统计--尚敏\1论文获奖\尚敏——大气的水平运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68022" cy="597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0A3" w:rsidRDefault="008A08C4" w:rsidP="008A08C4">
      <w:pPr>
        <w:jc w:val="center"/>
        <w:rPr>
          <w:rFonts w:ascii="华文新魏" w:eastAsia="华文新魏"/>
          <w:sz w:val="72"/>
          <w:szCs w:val="72"/>
        </w:rPr>
      </w:pPr>
      <w:r w:rsidRPr="008A08C4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8621649" cy="5995358"/>
            <wp:effectExtent l="0" t="0" r="8255" b="5715"/>
            <wp:docPr id="52" name="图片 52" descr="C:\Users\Administrator\Desktop\0\6个人荣誉\郝碧娅-成都优秀教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istrator\Desktop\0\6个人荣誉\郝碧娅-成都优秀教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641771" cy="600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8C4" w:rsidRDefault="008A08C4" w:rsidP="008A08C4">
      <w:pPr>
        <w:jc w:val="center"/>
        <w:rPr>
          <w:rFonts w:ascii="华文新魏" w:eastAsia="华文新魏"/>
          <w:sz w:val="72"/>
          <w:szCs w:val="72"/>
        </w:rPr>
      </w:pPr>
      <w:r w:rsidRPr="008A08C4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9101668" cy="6374921"/>
            <wp:effectExtent l="0" t="0" r="4445" b="6985"/>
            <wp:docPr id="53" name="图片 53" descr="C:\Users\Administrator\Desktop\0\6个人荣誉\郝碧娅-双流区地理学科带头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istrator\Desktop\0\6个人荣誉\郝碧娅-双流区地理学科带头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121019" cy="638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8C4" w:rsidRDefault="008A08C4" w:rsidP="008A08C4">
      <w:pPr>
        <w:jc w:val="center"/>
        <w:rPr>
          <w:rFonts w:ascii="华文新魏" w:eastAsia="华文新魏"/>
          <w:sz w:val="72"/>
          <w:szCs w:val="72"/>
        </w:rPr>
      </w:pPr>
      <w:r w:rsidRPr="008A08C4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8590779" cy="6380095"/>
            <wp:effectExtent l="0" t="0" r="1270" b="1905"/>
            <wp:docPr id="54" name="图片 54" descr="C:\Users\Administrator\Desktop\0\6个人荣誉\郝碧娅-双流区优课一等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istrator\Desktop\0\6个人荣誉\郝碧娅-双流区优课一等奖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597703" cy="638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0E2" w:rsidRDefault="00F440E2" w:rsidP="008A08C4">
      <w:pPr>
        <w:jc w:val="center"/>
        <w:rPr>
          <w:rFonts w:ascii="华文新魏" w:eastAsia="华文新魏"/>
          <w:noProof/>
          <w:sz w:val="72"/>
          <w:szCs w:val="72"/>
        </w:rPr>
      </w:pPr>
    </w:p>
    <w:p w:rsidR="008A08C4" w:rsidRDefault="008A08C4" w:rsidP="008A08C4">
      <w:pPr>
        <w:jc w:val="center"/>
        <w:rPr>
          <w:rFonts w:ascii="华文新魏" w:eastAsia="华文新魏"/>
          <w:sz w:val="72"/>
          <w:szCs w:val="72"/>
        </w:rPr>
      </w:pPr>
      <w:r w:rsidRPr="008A08C4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7712429" cy="5546785"/>
            <wp:effectExtent l="0" t="0" r="3175" b="0"/>
            <wp:docPr id="55" name="图片 55" descr="C:\Users\Administrator\Desktop\0\6个人荣誉\郝碧娅-双流区优秀班集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istrator\Desktop\0\6个人荣誉\郝碧娅-双流区优秀班集体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24751" cy="555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0E2" w:rsidRDefault="00F440E2" w:rsidP="008A08C4">
      <w:pPr>
        <w:jc w:val="center"/>
        <w:rPr>
          <w:rFonts w:ascii="华文新魏" w:eastAsia="华文新魏"/>
          <w:noProof/>
          <w:sz w:val="72"/>
          <w:szCs w:val="72"/>
        </w:rPr>
      </w:pPr>
    </w:p>
    <w:p w:rsidR="008A08C4" w:rsidRDefault="008A08C4" w:rsidP="008A08C4">
      <w:pPr>
        <w:jc w:val="center"/>
        <w:rPr>
          <w:rFonts w:ascii="华文新魏" w:eastAsia="华文新魏"/>
          <w:sz w:val="72"/>
          <w:szCs w:val="72"/>
        </w:rPr>
      </w:pPr>
      <w:r w:rsidRPr="008A08C4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7793716" cy="5598160"/>
            <wp:effectExtent l="0" t="0" r="0" b="2540"/>
            <wp:docPr id="56" name="图片 56" descr="C:\Users\Administrator\Desktop\0\6个人荣誉\郝碧娅-双流区优秀班主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istrator\Desktop\0\6个人荣誉\郝碧娅-双流区优秀班主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95309" cy="559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8C4" w:rsidRDefault="008A08C4" w:rsidP="008A08C4">
      <w:pPr>
        <w:jc w:val="center"/>
        <w:rPr>
          <w:rFonts w:ascii="华文新魏" w:eastAsia="华文新魏"/>
          <w:sz w:val="72"/>
          <w:szCs w:val="72"/>
        </w:rPr>
      </w:pPr>
      <w:r w:rsidRPr="008A08C4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8470350" cy="5934075"/>
            <wp:effectExtent l="0" t="0" r="6985" b="0"/>
            <wp:docPr id="57" name="图片 57" descr="C:\Users\Administrator\Desktop\0\6个人荣誉\刘冕-国培计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istrator\Desktop\0\6个人荣誉\刘冕-国培计划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476160" cy="5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8C4" w:rsidRDefault="008A08C4" w:rsidP="008A08C4">
      <w:pPr>
        <w:jc w:val="center"/>
        <w:rPr>
          <w:rFonts w:ascii="华文新魏" w:eastAsia="华文新魏"/>
          <w:sz w:val="72"/>
          <w:szCs w:val="72"/>
        </w:rPr>
      </w:pPr>
      <w:r w:rsidRPr="008A08C4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8746838" cy="5750940"/>
            <wp:effectExtent l="0" t="0" r="0" b="2540"/>
            <wp:docPr id="58" name="图片 58" descr="C:\Users\Administrator\Desktop\0\6个人荣誉\刘冕-国培计划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istrator\Desktop\0\6个人荣誉\刘冕-国培计划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753485" cy="575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8C4" w:rsidRDefault="008A08C4" w:rsidP="008A08C4">
      <w:pPr>
        <w:jc w:val="center"/>
        <w:rPr>
          <w:rFonts w:ascii="华文新魏" w:eastAsia="华文新魏"/>
          <w:sz w:val="72"/>
          <w:szCs w:val="72"/>
        </w:rPr>
      </w:pPr>
      <w:r w:rsidRPr="008A08C4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9023452" cy="6522194"/>
            <wp:effectExtent l="0" t="0" r="6350" b="0"/>
            <wp:docPr id="59" name="图片 59" descr="C:\Users\Administrator\Desktop\0\6个人荣誉\孟海军——2017.9成都市优秀德育工作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istrator\Desktop\0\6个人荣誉\孟海军——2017.9成都市优秀德育工作者.jpg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473" cy="652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0E2" w:rsidRDefault="00F440E2" w:rsidP="008A08C4">
      <w:pPr>
        <w:jc w:val="center"/>
        <w:rPr>
          <w:rFonts w:ascii="华文新魏" w:eastAsia="华文新魏"/>
          <w:noProof/>
          <w:sz w:val="72"/>
          <w:szCs w:val="72"/>
        </w:rPr>
      </w:pPr>
    </w:p>
    <w:p w:rsidR="008A08C4" w:rsidRDefault="008A08C4" w:rsidP="008A08C4">
      <w:pPr>
        <w:jc w:val="center"/>
        <w:rPr>
          <w:rFonts w:ascii="华文新魏" w:eastAsia="华文新魏"/>
          <w:sz w:val="72"/>
          <w:szCs w:val="72"/>
        </w:rPr>
      </w:pPr>
      <w:r w:rsidRPr="008A08C4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8031192" cy="5366197"/>
            <wp:effectExtent l="0" t="0" r="8255" b="6350"/>
            <wp:docPr id="60" name="图片 60" descr="C:\Users\Administrator\Desktop\0\6个人荣誉\孙静——学科带头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istrator\Desktop\0\6个人荣誉\孙静——学科带头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043816" cy="537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332E" w:rsidRDefault="003A332E" w:rsidP="008A08C4">
      <w:pPr>
        <w:jc w:val="center"/>
        <w:rPr>
          <w:rFonts w:ascii="华文新魏" w:eastAsia="华文新魏"/>
          <w:sz w:val="72"/>
          <w:szCs w:val="72"/>
        </w:rPr>
      </w:pPr>
      <w:r w:rsidRPr="003A332E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8785334" cy="6599895"/>
            <wp:effectExtent l="0" t="0" r="0" b="0"/>
            <wp:docPr id="61" name="图片 61" descr="C:\Users\Administrator\Desktop\0\6个人荣誉\孙静-学科中心组聘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istrator\Desktop\0\6个人荣誉\孙静-学科中心组聘书.jpg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038" cy="66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32E" w:rsidRDefault="003A332E" w:rsidP="008A08C4">
      <w:pPr>
        <w:jc w:val="center"/>
        <w:rPr>
          <w:rFonts w:ascii="华文新魏" w:eastAsia="华文新魏"/>
          <w:sz w:val="72"/>
          <w:szCs w:val="72"/>
        </w:rPr>
      </w:pPr>
      <w:r w:rsidRPr="003A332E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9230264" cy="6193766"/>
            <wp:effectExtent l="0" t="0" r="0" b="0"/>
            <wp:docPr id="62" name="图片 62" descr="C:\Users\Administrator\Desktop\0\6个人荣誉\孙静-优秀教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istrator\Desktop\0\6个人荣誉\孙静-优秀教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232144" cy="619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4E15" w:rsidRDefault="00BF4E15" w:rsidP="00E7484B">
      <w:pPr>
        <w:pStyle w:val="1"/>
      </w:pPr>
      <w:r w:rsidRPr="00BF4E15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803910</wp:posOffset>
            </wp:positionV>
            <wp:extent cx="4158615" cy="5535295"/>
            <wp:effectExtent l="0" t="0" r="0" b="8255"/>
            <wp:wrapSquare wrapText="bothSides"/>
            <wp:docPr id="63" name="图片 63" descr="C:\Users\Administrator\Desktop\0\8著书\刘光文——可爱的四川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istrator\Desktop\0\8著书\刘光文——可爱的四川1.jpg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15" cy="553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著书</w:t>
      </w:r>
    </w:p>
    <w:p w:rsidR="00BF4E15" w:rsidRDefault="00BF4E15" w:rsidP="008A08C4">
      <w:pPr>
        <w:jc w:val="center"/>
        <w:rPr>
          <w:rFonts w:ascii="华文新魏" w:eastAsia="华文新魏"/>
          <w:sz w:val="72"/>
          <w:szCs w:val="72"/>
        </w:rPr>
      </w:pPr>
      <w:r w:rsidRPr="00BF4E15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4087433" cy="5440702"/>
            <wp:effectExtent l="0" t="0" r="8890" b="7620"/>
            <wp:docPr id="64" name="图片 64" descr="C:\Users\Administrator\Desktop\0\8著书\刘光文——可爱的四川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istrator\Desktop\0\8著书\刘光文——可爱的四川2.jpg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387" cy="545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E15" w:rsidRDefault="00BF4E15" w:rsidP="0083230C">
      <w:pPr>
        <w:ind w:firstLineChars="100" w:firstLine="720"/>
        <w:rPr>
          <w:rFonts w:ascii="华文新魏" w:eastAsia="华文新魏"/>
          <w:sz w:val="72"/>
          <w:szCs w:val="72"/>
        </w:rPr>
      </w:pPr>
      <w:r w:rsidRPr="00BF4E15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4494362" cy="6040120"/>
            <wp:effectExtent l="0" t="0" r="1905" b="0"/>
            <wp:docPr id="65" name="图片 65" descr="C:\Users\Administrator\Desktop\0\8著书\刘光文——可爱的四川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istrator\Desktop\0\8著书\刘光文——可爱的四川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94362" cy="604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E15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4070985" cy="5943600"/>
            <wp:effectExtent l="0" t="0" r="5715" b="0"/>
            <wp:docPr id="67" name="图片 67" descr="C:\Users\Administrator\Desktop\0\8著书\刘光文——可爱的四川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istrator\Desktop\0\8著书\刘光文——可爱的四川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71667" cy="594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533" w:rsidRDefault="007B25DD" w:rsidP="0083230C">
      <w:pPr>
        <w:ind w:firstLineChars="100" w:firstLine="720"/>
        <w:jc w:val="left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B25DD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4209415" cy="6092643"/>
            <wp:effectExtent l="0" t="0" r="635" b="3810"/>
            <wp:docPr id="68" name="图片 68" descr="C:\Users\Administrator\Desktop\0\8著书\刘光文——可爱的四川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istrator\Desktop\0\8著书\刘光文——可爱的四川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11269" cy="609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B25DD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4174768" cy="6090249"/>
            <wp:effectExtent l="0" t="0" r="0" b="6350"/>
            <wp:docPr id="69" name="图片 69" descr="C:\Users\Administrator\Desktop\0\8著书\刘光文——可爱的四川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istrator\Desktop\0\8著书\刘光文——可爱的四川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75184" cy="609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484B" w:rsidRDefault="00E7484B" w:rsidP="00E7484B">
      <w:pPr>
        <w:pStyle w:val="1"/>
      </w:pPr>
      <w:r>
        <w:rPr>
          <w:rFonts w:hint="eastAsia"/>
        </w:rPr>
        <w:lastRenderedPageBreak/>
        <w:t>课题</w:t>
      </w:r>
    </w:p>
    <w:p w:rsidR="007B25DD" w:rsidRDefault="00DC5245" w:rsidP="00DC5245">
      <w:pPr>
        <w:jc w:val="center"/>
        <w:rPr>
          <w:rFonts w:ascii="华文新魏" w:eastAsia="华文新魏"/>
          <w:sz w:val="72"/>
          <w:szCs w:val="72"/>
        </w:rPr>
      </w:pPr>
      <w:r w:rsidRPr="00DC5245">
        <w:rPr>
          <w:rFonts w:ascii="华文新魏" w:eastAsia="华文新魏"/>
          <w:noProof/>
          <w:sz w:val="72"/>
          <w:szCs w:val="72"/>
        </w:rPr>
        <w:drawing>
          <wp:inline distT="0" distB="0" distL="0" distR="0">
            <wp:extent cx="7599657" cy="4910521"/>
            <wp:effectExtent l="0" t="0" r="0" b="0"/>
            <wp:docPr id="70" name="图片 70" descr="C:\Users\Administrator\Desktop\0\9课题研究\陈文-选课走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strator\Desktop\0\9课题研究\陈文-选课走板.jpg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905" cy="491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245" w:rsidRDefault="00DC5245" w:rsidP="00DC5245">
      <w:pPr>
        <w:jc w:val="center"/>
        <w:rPr>
          <w:rFonts w:ascii="华文新魏" w:eastAsia="华文新魏"/>
          <w:sz w:val="72"/>
          <w:szCs w:val="72"/>
        </w:rPr>
      </w:pPr>
      <w:r w:rsidRPr="00DC5245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8836244" cy="6356302"/>
            <wp:effectExtent l="0" t="0" r="3175" b="6985"/>
            <wp:docPr id="71" name="图片 71" descr="C:\Users\Administrator\Desktop\0\9课题研究\孙静——中学地理有效问题教学法实践研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istrator\Desktop\0\9课题研究\孙静——中学地理有效问题教学法实践研究.jpg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5033" cy="637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2DA" w:rsidRPr="003354E1" w:rsidRDefault="007F22DA" w:rsidP="00DC5245">
      <w:pPr>
        <w:jc w:val="center"/>
        <w:rPr>
          <w:rFonts w:ascii="华文新魏" w:eastAsia="华文新魏"/>
          <w:sz w:val="72"/>
          <w:szCs w:val="72"/>
        </w:rPr>
      </w:pPr>
      <w:r w:rsidRPr="007F22DA">
        <w:rPr>
          <w:rFonts w:ascii="华文新魏" w:eastAsia="华文新魏"/>
          <w:noProof/>
          <w:sz w:val="72"/>
          <w:szCs w:val="72"/>
        </w:rPr>
        <w:lastRenderedPageBreak/>
        <w:drawing>
          <wp:inline distT="0" distB="0" distL="0" distR="0">
            <wp:extent cx="6470015" cy="8626475"/>
            <wp:effectExtent l="0" t="0" r="0" b="0"/>
            <wp:docPr id="20" name="图片 20" descr="G:\工作室年终总结\2017刘光文工作室成果汇总统计-曾兆熙（第三版）\9课题研究\成都市地理教室课题立项通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工作室年终总结\2017刘光文工作室成果汇总统计-曾兆熙（第三版）\9课题研究\成都市地理教室课题立项通知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862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22DA" w:rsidRPr="003354E1" w:rsidSect="00710FEA">
      <w:footerReference w:type="default" r:id="rId80"/>
      <w:pgSz w:w="16838" w:h="11906" w:orient="landscape"/>
      <w:pgMar w:top="720" w:right="720" w:bottom="720" w:left="720" w:header="851" w:footer="0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FDB" w:rsidRDefault="00E84FDB" w:rsidP="00710FEA">
      <w:r>
        <w:separator/>
      </w:r>
    </w:p>
  </w:endnote>
  <w:endnote w:type="continuationSeparator" w:id="0">
    <w:p w:rsidR="00E84FDB" w:rsidRDefault="00E84FDB" w:rsidP="0071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FEA" w:rsidRDefault="00710FEA">
    <w:pPr>
      <w:pStyle w:val="a5"/>
      <w:jc w:val="center"/>
    </w:pPr>
  </w:p>
  <w:p w:rsidR="00710FEA" w:rsidRDefault="00710F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7923339"/>
      <w:docPartObj>
        <w:docPartGallery w:val="Page Numbers (Bottom of Page)"/>
        <w:docPartUnique/>
      </w:docPartObj>
    </w:sdtPr>
    <w:sdtEndPr/>
    <w:sdtContent>
      <w:p w:rsidR="00710FEA" w:rsidRDefault="003A00BE">
        <w:pPr>
          <w:pStyle w:val="a5"/>
          <w:jc w:val="center"/>
        </w:pPr>
        <w:r>
          <w:fldChar w:fldCharType="begin"/>
        </w:r>
        <w:r w:rsidR="00710FEA">
          <w:instrText>PAGE   \* MERGEFORMAT</w:instrText>
        </w:r>
        <w:r>
          <w:fldChar w:fldCharType="separate"/>
        </w:r>
        <w:r w:rsidR="00B77670" w:rsidRPr="00B77670">
          <w:rPr>
            <w:noProof/>
            <w:lang w:val="zh-CN"/>
          </w:rPr>
          <w:t>62</w:t>
        </w:r>
        <w:r>
          <w:fldChar w:fldCharType="end"/>
        </w:r>
      </w:p>
    </w:sdtContent>
  </w:sdt>
  <w:p w:rsidR="00710FEA" w:rsidRDefault="00710F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FDB" w:rsidRDefault="00E84FDB" w:rsidP="00710FEA">
      <w:r>
        <w:separator/>
      </w:r>
    </w:p>
  </w:footnote>
  <w:footnote w:type="continuationSeparator" w:id="0">
    <w:p w:rsidR="00E84FDB" w:rsidRDefault="00E84FDB" w:rsidP="00710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B28"/>
    <w:rsid w:val="00027E51"/>
    <w:rsid w:val="00181A03"/>
    <w:rsid w:val="001C16A6"/>
    <w:rsid w:val="001E2533"/>
    <w:rsid w:val="0022079E"/>
    <w:rsid w:val="00237C5C"/>
    <w:rsid w:val="002B35FC"/>
    <w:rsid w:val="002C1D90"/>
    <w:rsid w:val="002D4993"/>
    <w:rsid w:val="002F1630"/>
    <w:rsid w:val="003354E1"/>
    <w:rsid w:val="003A00BE"/>
    <w:rsid w:val="003A332E"/>
    <w:rsid w:val="003B1DF0"/>
    <w:rsid w:val="003C7B28"/>
    <w:rsid w:val="00472D31"/>
    <w:rsid w:val="004D53B7"/>
    <w:rsid w:val="004D7186"/>
    <w:rsid w:val="004D7C67"/>
    <w:rsid w:val="00507377"/>
    <w:rsid w:val="00510763"/>
    <w:rsid w:val="0051380F"/>
    <w:rsid w:val="00532451"/>
    <w:rsid w:val="005560D2"/>
    <w:rsid w:val="00571E3B"/>
    <w:rsid w:val="005B46DF"/>
    <w:rsid w:val="005B6DC0"/>
    <w:rsid w:val="00610B49"/>
    <w:rsid w:val="00632A44"/>
    <w:rsid w:val="00656ADA"/>
    <w:rsid w:val="006C1DF3"/>
    <w:rsid w:val="00710FEA"/>
    <w:rsid w:val="00750F4A"/>
    <w:rsid w:val="007B25DD"/>
    <w:rsid w:val="007F22DA"/>
    <w:rsid w:val="00812E55"/>
    <w:rsid w:val="0083230C"/>
    <w:rsid w:val="0089494E"/>
    <w:rsid w:val="008A08C4"/>
    <w:rsid w:val="008E1354"/>
    <w:rsid w:val="008F19CF"/>
    <w:rsid w:val="00906A52"/>
    <w:rsid w:val="00940187"/>
    <w:rsid w:val="009E2766"/>
    <w:rsid w:val="00A055FE"/>
    <w:rsid w:val="00A4441B"/>
    <w:rsid w:val="00A54020"/>
    <w:rsid w:val="00A54863"/>
    <w:rsid w:val="00A6149A"/>
    <w:rsid w:val="00AB79FF"/>
    <w:rsid w:val="00AF3395"/>
    <w:rsid w:val="00AF7B2D"/>
    <w:rsid w:val="00B77670"/>
    <w:rsid w:val="00BA5CD4"/>
    <w:rsid w:val="00BB7A93"/>
    <w:rsid w:val="00BD4A3E"/>
    <w:rsid w:val="00BF4E15"/>
    <w:rsid w:val="00C0413E"/>
    <w:rsid w:val="00C134E3"/>
    <w:rsid w:val="00C144F1"/>
    <w:rsid w:val="00C27761"/>
    <w:rsid w:val="00C3687F"/>
    <w:rsid w:val="00C4497E"/>
    <w:rsid w:val="00C93C25"/>
    <w:rsid w:val="00CA4802"/>
    <w:rsid w:val="00CB7D3D"/>
    <w:rsid w:val="00CD6C43"/>
    <w:rsid w:val="00DC5245"/>
    <w:rsid w:val="00DD33B8"/>
    <w:rsid w:val="00E02F6D"/>
    <w:rsid w:val="00E070A3"/>
    <w:rsid w:val="00E7484B"/>
    <w:rsid w:val="00E84FDB"/>
    <w:rsid w:val="00E9196D"/>
    <w:rsid w:val="00F01E64"/>
    <w:rsid w:val="00F11C4A"/>
    <w:rsid w:val="00F41F9C"/>
    <w:rsid w:val="00F4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C19928-C36C-4E8A-AA0E-7DE1AC3D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00B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CD4"/>
    <w:pPr>
      <w:keepNext/>
      <w:keepLines/>
      <w:spacing w:line="578" w:lineRule="auto"/>
      <w:jc w:val="center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CD4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710F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0F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0F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0FE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1076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107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7" Type="http://schemas.openxmlformats.org/officeDocument/2006/relationships/footer" Target="footer1.xml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footnotes" Target="footnotes.xml"/><Relationship Id="rId61" Type="http://schemas.openxmlformats.org/officeDocument/2006/relationships/image" Target="media/image54.jpeg"/><Relationship Id="rId82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0C86C-34C0-45A9-A524-CBECDE9DE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63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43</cp:revision>
  <cp:lastPrinted>2017-12-21T13:26:00Z</cp:lastPrinted>
  <dcterms:created xsi:type="dcterms:W3CDTF">2017-12-20T17:17:00Z</dcterms:created>
  <dcterms:modified xsi:type="dcterms:W3CDTF">2017-12-28T17:46:00Z</dcterms:modified>
</cp:coreProperties>
</file>