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480"/>
        <w:jc w:val="center"/>
        <w:rPr>
          <w:rFonts w:ascii="Calibri" w:hAnsi="Calibri" w:eastAsia="宋体" w:cs="Times New Roman"/>
          <w:sz w:val="36"/>
          <w:szCs w:val="36"/>
        </w:rPr>
      </w:pPr>
      <w:r>
        <w:rPr>
          <w:rFonts w:hint="eastAsia" w:ascii="Calibri" w:hAnsi="Calibri" w:eastAsia="宋体" w:cs="Times New Roman"/>
          <w:sz w:val="36"/>
          <w:szCs w:val="36"/>
        </w:rPr>
        <w:t>准备移动互联时代的教师教学技能</w:t>
      </w:r>
    </w:p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（“瞿上讲堂”第十九次讲座）</w:t>
      </w:r>
    </w:p>
    <w:p>
      <w:pPr>
        <w:jc w:val="right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——李春兰工作室活动简</w:t>
      </w:r>
      <w:r>
        <w:rPr>
          <w:rFonts w:hint="eastAsia" w:ascii="Calibri" w:hAnsi="Calibri" w:eastAsia="宋体" w:cs="Times New Roman"/>
          <w:sz w:val="28"/>
          <w:szCs w:val="28"/>
          <w:lang w:eastAsia="zh-CN"/>
        </w:rPr>
        <w:t>讯</w:t>
      </w:r>
    </w:p>
    <w:p>
      <w:pPr>
        <w:ind w:firstLine="560" w:firstLineChars="200"/>
        <w:rPr>
          <w:rFonts w:hint="eastAsia" w:ascii="仿宋_GB2312" w:hAnsi="宋体" w:eastAsia="仿宋_GB2312" w:cs="Times New Roman"/>
          <w:sz w:val="28"/>
          <w:szCs w:val="28"/>
          <w:lang w:eastAsia="zh-CN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t>2016年5月24日上午，双流区教育局</w:t>
      </w:r>
      <w:r>
        <w:rPr>
          <w:rFonts w:hint="eastAsia" w:ascii="仿宋_GB2312" w:hAnsi="宋体" w:eastAsia="仿宋_GB2312" w:cs="Times New Roman"/>
          <w:sz w:val="28"/>
          <w:szCs w:val="28"/>
          <w:lang w:eastAsia="zh-CN"/>
        </w:rPr>
        <w:t>主办的</w:t>
      </w:r>
      <w:r>
        <w:rPr>
          <w:rFonts w:hint="eastAsia" w:ascii="仿宋_GB2312" w:hAnsi="宋体" w:eastAsia="仿宋_GB2312" w:cs="Times New Roman"/>
          <w:sz w:val="28"/>
          <w:szCs w:val="28"/>
        </w:rPr>
        <w:t>“瞿上讲堂”第十九次讲座在</w:t>
      </w:r>
      <w:r>
        <w:rPr>
          <w:rFonts w:hint="eastAsia" w:ascii="仿宋_GB2312" w:hAnsi="宋体" w:eastAsia="仿宋_GB2312" w:cs="Times New Roman"/>
          <w:sz w:val="28"/>
          <w:szCs w:val="28"/>
          <w:lang w:eastAsia="zh-CN"/>
        </w:rPr>
        <w:t>双流区</w:t>
      </w:r>
      <w:r>
        <w:rPr>
          <w:rFonts w:hint="eastAsia" w:ascii="仿宋_GB2312" w:hAnsi="宋体" w:eastAsia="仿宋_GB2312" w:cs="Times New Roman"/>
          <w:sz w:val="28"/>
          <w:szCs w:val="28"/>
        </w:rPr>
        <w:t>西航港小学多功能厅举行</w:t>
      </w:r>
      <w:r>
        <w:rPr>
          <w:rFonts w:hint="eastAsia" w:ascii="仿宋_GB2312" w:hAnsi="宋体" w:eastAsia="仿宋_GB2312" w:cs="Times New Roman"/>
          <w:sz w:val="28"/>
          <w:szCs w:val="28"/>
          <w:lang w:eastAsia="zh-CN"/>
        </w:rPr>
        <w:t>，双流区教育研究与教师培训中心主任邱刚田主持，双流区各级各类学校校长、信息管理员，区名教师工作室导师及学员、区学科教研员等参加此次培训。</w:t>
      </w:r>
    </w:p>
    <w:p>
      <w:pPr>
        <w:ind w:firstLine="560" w:firstLineChars="200"/>
        <w:rPr>
          <w:rFonts w:hint="eastAsia" w:ascii="仿宋_GB2312" w:hAnsi="宋体" w:eastAsia="仿宋_GB2312" w:cs="Times New Roman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drawing>
          <wp:inline distT="0" distB="0" distL="114300" distR="114300">
            <wp:extent cx="4836795" cy="3627755"/>
            <wp:effectExtent l="0" t="0" r="1905" b="10795"/>
            <wp:docPr id="1" name="图片 1" descr="IMG_20160524_09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60524_0914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 w:cs="Times New Roman"/>
          <w:sz w:val="28"/>
          <w:szCs w:val="28"/>
          <w:lang w:val="en-US" w:eastAsia="zh-CN"/>
        </w:rPr>
        <w:t xml:space="preserve">    </w:t>
      </w:r>
    </w:p>
    <w:p>
      <w:pPr>
        <w:ind w:firstLine="560" w:firstLineChars="200"/>
        <w:rPr>
          <w:rFonts w:hint="eastAsia" w:ascii="仿宋_GB2312" w:hAnsi="宋体" w:eastAsia="仿宋_GB2312" w:cs="Times New Roman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Times New Roman"/>
          <w:sz w:val="28"/>
          <w:szCs w:val="28"/>
          <w:lang w:val="en-US" w:eastAsia="zh-CN"/>
        </w:rPr>
        <w:t xml:space="preserve">【双流区研培中心邱刚田主任主持会议】 </w:t>
      </w:r>
    </w:p>
    <w:p>
      <w:pPr>
        <w:ind w:firstLine="560" w:firstLineChars="200"/>
        <w:rPr>
          <w:rFonts w:hint="eastAsia" w:ascii="仿宋_GB2312" w:hAnsi="宋体" w:eastAsia="仿宋_GB2312" w:cs="Times New Roman"/>
          <w:sz w:val="28"/>
          <w:szCs w:val="28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t>上海师范大学数理信息学院教育技术系主任黎加厚教授</w:t>
      </w:r>
      <w:r>
        <w:rPr>
          <w:rFonts w:hint="eastAsia" w:ascii="仿宋_GB2312" w:hAnsi="宋体" w:eastAsia="仿宋_GB2312" w:cs="Times New Roman"/>
          <w:sz w:val="28"/>
          <w:szCs w:val="28"/>
          <w:lang w:eastAsia="zh-CN"/>
        </w:rPr>
        <w:t>以《准</w:t>
      </w:r>
      <w:r>
        <w:rPr>
          <w:rFonts w:hint="eastAsia" w:ascii="仿宋_GB2312" w:hAnsi="宋体" w:eastAsia="仿宋_GB2312" w:cs="Times New Roman"/>
          <w:sz w:val="28"/>
          <w:szCs w:val="28"/>
        </w:rPr>
        <w:t>备移动互联时代的教师教学技能</w:t>
      </w:r>
      <w:r>
        <w:rPr>
          <w:rFonts w:hint="eastAsia" w:ascii="仿宋_GB2312" w:hAnsi="宋体" w:eastAsia="仿宋_GB2312" w:cs="Times New Roman"/>
          <w:sz w:val="28"/>
          <w:szCs w:val="28"/>
          <w:lang w:eastAsia="zh-CN"/>
        </w:rPr>
        <w:t>》为题进行专题</w:t>
      </w:r>
      <w:r>
        <w:rPr>
          <w:rFonts w:hint="eastAsia" w:ascii="仿宋_GB2312" w:hAnsi="宋体" w:eastAsia="仿宋_GB2312" w:cs="Times New Roman"/>
          <w:sz w:val="28"/>
          <w:szCs w:val="28"/>
        </w:rPr>
        <w:t xml:space="preserve">讲座。黎加厚教授在讲座一开始就提出了三点教学建议：我们需要教会学生处理海量信息；我们需要从幼儿园就开始教会学生全球交流；我们需要教会学生学会学习，懂得如何自我导向学习。接下来，他运用最新教学技术“弹幕”技术和“二维码”与校长和老师们沟通“中国教育信息化的10个热门话题”由此开启了今天的讲座。他提到，现今的教育是全球化的教育，也是我国习总书记提出的互联网+教育，我们应从原始的三笔字转变为今天的高新信息技术教育，由此提出了了众多可供选择的教学软件，如：苹果录屏大师、UMU创新互动平台、H5、易企秀、初页、有图、点点客、MAKA，同时为大家提供了网络教研的智慧QQ群。 </w:t>
      </w:r>
    </w:p>
    <w:p>
      <w:pPr>
        <w:ind w:firstLine="560" w:firstLineChars="200"/>
        <w:rPr>
          <w:rFonts w:hint="eastAsia" w:ascii="仿宋_GB2312" w:hAnsi="宋体" w:eastAsia="仿宋_GB2312" w:cs="Times New Roman"/>
          <w:sz w:val="28"/>
          <w:szCs w:val="28"/>
          <w:lang w:eastAsia="zh-CN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drawing>
          <wp:inline distT="0" distB="0" distL="114300" distR="114300">
            <wp:extent cx="5229860" cy="3922395"/>
            <wp:effectExtent l="0" t="0" r="8890" b="1905"/>
            <wp:docPr id="2" name="图片 2" descr="IMG_20160524_09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60524_0924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 w:cs="Times New Roman"/>
          <w:sz w:val="28"/>
          <w:szCs w:val="28"/>
        </w:rPr>
        <w:t xml:space="preserve">    </w:t>
      </w:r>
      <w:r>
        <w:rPr>
          <w:rFonts w:hint="eastAsia" w:ascii="仿宋_GB2312" w:hAnsi="宋体" w:eastAsia="仿宋_GB2312" w:cs="Times New Roman"/>
          <w:sz w:val="28"/>
          <w:szCs w:val="28"/>
          <w:lang w:eastAsia="zh-CN"/>
        </w:rPr>
        <w:t>【黎加厚教授在做讲座】</w:t>
      </w:r>
    </w:p>
    <w:p>
      <w:pPr>
        <w:ind w:firstLine="560" w:firstLineChars="200"/>
        <w:rPr>
          <w:rFonts w:hint="eastAsia" w:ascii="仿宋_GB2312" w:hAnsi="宋体" w:eastAsia="仿宋_GB2312" w:cs="Times New Roman"/>
          <w:sz w:val="28"/>
          <w:szCs w:val="28"/>
          <w:lang w:eastAsia="zh-CN"/>
        </w:rPr>
      </w:pPr>
      <w:bookmarkStart w:id="0" w:name="_GoBack"/>
      <w:r>
        <w:rPr>
          <w:rFonts w:hint="eastAsia" w:ascii="仿宋_GB2312" w:hAnsi="宋体" w:eastAsia="仿宋_GB2312" w:cs="Times New Roman"/>
          <w:sz w:val="28"/>
          <w:szCs w:val="28"/>
          <w:lang w:eastAsia="zh-CN"/>
        </w:rPr>
        <w:drawing>
          <wp:inline distT="0" distB="0" distL="114300" distR="114300">
            <wp:extent cx="5269230" cy="3310255"/>
            <wp:effectExtent l="0" t="0" r="7620" b="4445"/>
            <wp:docPr id="3" name="图片 3" descr="IMG_117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177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560" w:firstLineChars="200"/>
        <w:rPr>
          <w:rFonts w:hint="eastAsia" w:ascii="仿宋_GB2312" w:hAnsi="宋体" w:eastAsia="仿宋_GB2312" w:cs="Times New Roman"/>
          <w:sz w:val="28"/>
          <w:szCs w:val="28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t xml:space="preserve"> </w:t>
      </w:r>
      <w:r>
        <w:rPr>
          <w:rFonts w:hint="eastAsia" w:ascii="仿宋_GB2312" w:hAnsi="宋体" w:eastAsia="仿宋_GB2312" w:cs="Times New Roman"/>
          <w:sz w:val="28"/>
          <w:szCs w:val="28"/>
          <w:lang w:eastAsia="zh-CN"/>
        </w:rPr>
        <w:t>“李春兰工作室”导师李春兰、以及学员王燕、辛洁秋、刘燕、卓必萍、房国臣、王越等参加了培训会，认真听取专家讲座。</w:t>
      </w:r>
      <w:r>
        <w:rPr>
          <w:rFonts w:hint="eastAsia" w:ascii="仿宋_GB2312" w:hAnsi="宋体" w:eastAsia="仿宋_GB2312" w:cs="Times New Roman"/>
          <w:sz w:val="28"/>
          <w:szCs w:val="28"/>
        </w:rPr>
        <w:t>通过本次讲座教会了在场的老师们怎么运用互联网进行备课和教学，为每一位老师和学生进入互联网+课堂提供了可能，无限的放大了教师的影响力。</w:t>
      </w:r>
    </w:p>
    <w:p>
      <w:pPr>
        <w:ind w:firstLine="420" w:firstLineChars="150"/>
        <w:rPr>
          <w:rFonts w:hint="eastAsia" w:ascii="仿宋_GB2312" w:hAnsi="宋体" w:eastAsia="仿宋_GB2312" w:cs="Times New Roman"/>
          <w:sz w:val="28"/>
          <w:szCs w:val="28"/>
        </w:rPr>
      </w:pPr>
    </w:p>
    <w:p>
      <w:pPr>
        <w:ind w:firstLine="420" w:firstLineChars="150"/>
        <w:rPr>
          <w:rFonts w:hint="eastAsia" w:ascii="仿宋_GB2312" w:hAnsi="宋体" w:eastAsia="仿宋_GB2312" w:cs="Times New Roman"/>
          <w:sz w:val="28"/>
          <w:szCs w:val="28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t xml:space="preserve">                                               学员：刘燕</w:t>
      </w:r>
    </w:p>
    <w:p>
      <w:pPr>
        <w:ind w:firstLine="420" w:firstLineChars="150"/>
        <w:rPr>
          <w:rFonts w:ascii="仿宋_GB2312" w:hAnsi="宋体" w:eastAsia="仿宋_GB2312" w:cs="Times New Roman"/>
          <w:sz w:val="28"/>
          <w:szCs w:val="28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t xml:space="preserve">                                         2016年5月26日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2D0"/>
    <w:rsid w:val="00303652"/>
    <w:rsid w:val="003366CE"/>
    <w:rsid w:val="005A42D0"/>
    <w:rsid w:val="00646BAB"/>
    <w:rsid w:val="007768F8"/>
    <w:rsid w:val="0078150A"/>
    <w:rsid w:val="007A2DAD"/>
    <w:rsid w:val="00E97FE5"/>
    <w:rsid w:val="0D973ABB"/>
    <w:rsid w:val="4BF6084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88</Words>
  <Characters>504</Characters>
  <Lines>4</Lines>
  <Paragraphs>1</Paragraphs>
  <TotalTime>0</TotalTime>
  <ScaleCrop>false</ScaleCrop>
  <LinksUpToDate>false</LinksUpToDate>
  <CharactersWithSpaces>591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2016-05-27T03:47:00Z</dcterms:created>
  <dc:creator>acer</dc:creator>
  <cp:lastModifiedBy>Administrator</cp:lastModifiedBy>
  <dcterms:modified xsi:type="dcterms:W3CDTF">2016-05-30T01:00:22Z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