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9D" w:rsidRDefault="00882773">
      <w:pPr>
        <w:pStyle w:val="1"/>
        <w:widowControl/>
        <w:spacing w:beforeAutospacing="0" w:afterAutospacing="0"/>
        <w:jc w:val="center"/>
        <w:rPr>
          <w:rFonts w:ascii="方正小标宋_GBK" w:eastAsia="方正小标宋_GBK" w:hAnsi="方正小标宋_GBK" w:cs="方正小标宋_GBK" w:hint="default"/>
          <w:sz w:val="32"/>
          <w:szCs w:val="32"/>
        </w:rPr>
      </w:pP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关于举行双流区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2026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年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立项课题主研人员培训会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的通知</w:t>
      </w:r>
    </w:p>
    <w:p w:rsidR="00F41E9D" w:rsidRDefault="00F41E9D">
      <w:pPr>
        <w:widowControl/>
        <w:jc w:val="left"/>
        <w:rPr>
          <w:rFonts w:ascii="PingFang SC" w:eastAsia="PingFang SC" w:hAnsi="PingFang SC" w:cs="PingFang SC"/>
          <w:color w:val="1C1F23"/>
          <w:kern w:val="0"/>
          <w:sz w:val="24"/>
        </w:rPr>
      </w:pPr>
    </w:p>
    <w:p w:rsidR="00F41E9D" w:rsidRDefault="00882773">
      <w:pPr>
        <w:widowControl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各中小学、幼儿园（含民办）：</w:t>
      </w:r>
    </w:p>
    <w:p w:rsidR="00F41E9D" w:rsidRDefault="00882773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2026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年教育科研课题立项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通知已发布，为加强区级课题管理，提升课题研究质量，经研究，定于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日下午召开区级课题立项主研人员培训会，现将培训有关事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项通知如下：</w:t>
      </w:r>
    </w:p>
    <w:p w:rsidR="00F41E9D" w:rsidRDefault="00882773" w:rsidP="005103EA">
      <w:pPr>
        <w:pStyle w:val="2"/>
        <w:widowControl/>
        <w:spacing w:beforeAutospacing="0" w:afterAutospacing="0"/>
        <w:ind w:firstLineChars="200" w:firstLine="668"/>
        <w:rPr>
          <w:rFonts w:ascii="Times New Roman" w:eastAsia="黑体" w:hAnsi="Times New Roman" w:cs="黑体" w:hint="default"/>
          <w:b w:val="0"/>
          <w:bCs w:val="0"/>
          <w:snapToGrid w:val="0"/>
          <w:color w:val="000000"/>
          <w:spacing w:val="7"/>
          <w:sz w:val="32"/>
          <w:szCs w:val="32"/>
        </w:rPr>
      </w:pPr>
      <w:r>
        <w:rPr>
          <w:rFonts w:ascii="Times New Roman" w:eastAsia="黑体" w:hAnsi="Times New Roman" w:cs="黑体"/>
          <w:b w:val="0"/>
          <w:bCs w:val="0"/>
          <w:snapToGrid w:val="0"/>
          <w:color w:val="000000"/>
          <w:spacing w:val="7"/>
          <w:sz w:val="32"/>
          <w:szCs w:val="32"/>
        </w:rPr>
        <w:t>一、培训时间</w:t>
      </w:r>
    </w:p>
    <w:p w:rsidR="00F41E9D" w:rsidRDefault="00882773">
      <w:pP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日下午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14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30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——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00</w:t>
      </w:r>
    </w:p>
    <w:p w:rsidR="00F41E9D" w:rsidRDefault="00882773" w:rsidP="005103EA">
      <w:pPr>
        <w:widowControl/>
        <w:ind w:firstLineChars="200" w:firstLine="668"/>
        <w:jc w:val="left"/>
        <w:rPr>
          <w:rFonts w:ascii="Times New Roman" w:eastAsia="黑体" w:hAnsi="Times New Roman" w:cs="黑体"/>
          <w:snapToGrid w:val="0"/>
          <w:color w:val="000000"/>
          <w:spacing w:val="7"/>
          <w:sz w:val="32"/>
          <w:szCs w:val="32"/>
        </w:rPr>
      </w:pPr>
      <w:r>
        <w:rPr>
          <w:rFonts w:ascii="Times New Roman" w:eastAsia="黑体" w:hAnsi="Times New Roman" w:cs="黑体" w:hint="eastAsia"/>
          <w:snapToGrid w:val="0"/>
          <w:color w:val="000000"/>
          <w:spacing w:val="7"/>
          <w:sz w:val="32"/>
          <w:szCs w:val="32"/>
        </w:rPr>
        <w:t>二、培训方式</w:t>
      </w:r>
    </w:p>
    <w:p w:rsidR="00F41E9D" w:rsidRDefault="00882773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本次实行线上直播培训，直播收看路径如下：</w:t>
      </w:r>
    </w:p>
    <w:p w:rsidR="00F41E9D" w:rsidRDefault="00882773">
      <w:pPr>
        <w:widowControl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 xml:space="preserve"> 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（一）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电脑端：浏览器打开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双流智慧教育云平台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网页链接地址（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https://smart.cdsledu.net/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）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个人账号登录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我的应用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教师研修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web→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直播门户（切换门户为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成都市双流区教育科学研究院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）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直播课堂；</w:t>
      </w:r>
    </w:p>
    <w:p w:rsidR="00F41E9D" w:rsidRDefault="00882773">
      <w:pPr>
        <w:widowControl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（二）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手机端：打开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双流教育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”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微信小程序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服务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智慧教学（教师研修）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切换门户为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成都市双流区教育科学研究院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”→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精选直播。</w:t>
      </w:r>
    </w:p>
    <w:p w:rsidR="00F41E9D" w:rsidRDefault="00882773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直播时，为减少网络拥堵造成的播放卡顿，请提前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分钟打开播放界面。</w:t>
      </w:r>
    </w:p>
    <w:p w:rsidR="00F41E9D" w:rsidRDefault="00882773" w:rsidP="005103EA">
      <w:pPr>
        <w:widowControl/>
        <w:ind w:firstLineChars="200" w:firstLine="668"/>
        <w:jc w:val="left"/>
        <w:rPr>
          <w:rFonts w:ascii="Times New Roman" w:eastAsia="黑体" w:hAnsi="Times New Roman" w:cs="黑体"/>
          <w:snapToGrid w:val="0"/>
          <w:color w:val="000000"/>
          <w:spacing w:val="7"/>
          <w:sz w:val="32"/>
          <w:szCs w:val="32"/>
        </w:rPr>
      </w:pPr>
      <w:r>
        <w:rPr>
          <w:rFonts w:ascii="Times New Roman" w:eastAsia="黑体" w:hAnsi="Times New Roman" w:cs="黑体" w:hint="eastAsia"/>
          <w:snapToGrid w:val="0"/>
          <w:color w:val="000000"/>
          <w:spacing w:val="7"/>
          <w:sz w:val="32"/>
          <w:szCs w:val="32"/>
        </w:rPr>
        <w:t>三、培训内容</w:t>
      </w:r>
    </w:p>
    <w:p w:rsidR="00F41E9D" w:rsidRDefault="00882773" w:rsidP="005103EA">
      <w:pPr>
        <w:widowControl/>
        <w:numPr>
          <w:ilvl w:val="0"/>
          <w:numId w:val="1"/>
        </w:numPr>
        <w:ind w:leftChars="200" w:left="420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精心撰写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“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三报告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 xml:space="preserve">” </w:t>
      </w: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把好开题论证关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，主讲：段队仙</w:t>
      </w:r>
    </w:p>
    <w:p w:rsidR="00F41E9D" w:rsidRDefault="00882773" w:rsidP="005103EA">
      <w:pPr>
        <w:widowControl/>
        <w:numPr>
          <w:ilvl w:val="0"/>
          <w:numId w:val="1"/>
        </w:numPr>
        <w:ind w:leftChars="200" w:left="420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lastRenderedPageBreak/>
        <w:t>从方案到实践：中小学课题研究实施路径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，主讲：罗旋</w:t>
      </w:r>
    </w:p>
    <w:p w:rsidR="005103EA" w:rsidRPr="005103EA" w:rsidRDefault="00882773" w:rsidP="005103EA">
      <w:pPr>
        <w:widowControl/>
        <w:numPr>
          <w:ilvl w:val="0"/>
          <w:numId w:val="1"/>
        </w:numPr>
        <w:ind w:leftChars="200" w:left="420"/>
        <w:jc w:val="left"/>
        <w:rPr>
          <w:rFonts w:ascii="Times New Roman" w:eastAsia="黑体" w:hAnsi="Times New Roman" w:cs="黑体" w:hint="eastAsia"/>
          <w:snapToGrid w:val="0"/>
          <w:color w:val="000000"/>
          <w:spacing w:val="7"/>
          <w:sz w:val="32"/>
          <w:szCs w:val="32"/>
        </w:rPr>
      </w:pPr>
      <w:r w:rsidRPr="005103EA"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  <w:t>区级课题联组管理要求</w:t>
      </w:r>
      <w:r w:rsidRPr="005103EA"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，主讲：雷婕</w:t>
      </w:r>
    </w:p>
    <w:p w:rsidR="00F41E9D" w:rsidRPr="005103EA" w:rsidRDefault="00882773" w:rsidP="005103EA">
      <w:pPr>
        <w:widowControl/>
        <w:ind w:firstLineChars="200" w:firstLine="668"/>
        <w:jc w:val="left"/>
        <w:rPr>
          <w:rFonts w:ascii="Times New Roman" w:eastAsia="黑体" w:hAnsi="Times New Roman" w:cs="黑体"/>
          <w:snapToGrid w:val="0"/>
          <w:color w:val="000000"/>
          <w:spacing w:val="7"/>
          <w:sz w:val="32"/>
          <w:szCs w:val="32"/>
        </w:rPr>
      </w:pPr>
      <w:r w:rsidRPr="005103EA">
        <w:rPr>
          <w:rFonts w:ascii="Times New Roman" w:eastAsia="黑体" w:hAnsi="Times New Roman" w:cs="黑体" w:hint="eastAsia"/>
          <w:snapToGrid w:val="0"/>
          <w:color w:val="000000"/>
          <w:spacing w:val="7"/>
          <w:sz w:val="32"/>
          <w:szCs w:val="32"/>
        </w:rPr>
        <w:t>四、参会人员</w:t>
      </w:r>
    </w:p>
    <w:p w:rsidR="00F41E9D" w:rsidRDefault="00882773" w:rsidP="005103EA">
      <w:pPr>
        <w:widowControl/>
        <w:ind w:leftChars="200" w:left="420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（一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)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各中小学、幼儿园教科室主任或教育科研工作负责人</w:t>
      </w:r>
    </w:p>
    <w:p w:rsidR="00F41E9D" w:rsidRDefault="00882773" w:rsidP="005103EA">
      <w:pPr>
        <w:widowControl/>
        <w:ind w:leftChars="200" w:left="420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（二）双流区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年度区级课题负责人及全体主研人员、双流区教育学会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年度课题负责人及全体主研人员</w:t>
      </w:r>
    </w:p>
    <w:p w:rsidR="00F41E9D" w:rsidRDefault="00882773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请各学校务必高度重视区级课题立项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主研人员培训工作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，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以学校为单位组织相关人员集中参加培训，根据培训要求做好课题开题论证工作，夯实课题管理，提升课题研究质量。</w:t>
      </w:r>
    </w:p>
    <w:p w:rsidR="00F41E9D" w:rsidRDefault="00F41E9D">
      <w:pPr>
        <w:widowControl/>
        <w:jc w:val="left"/>
      </w:pPr>
    </w:p>
    <w:p w:rsidR="00F41E9D" w:rsidRDefault="00882773">
      <w:pPr>
        <w:widowControl/>
        <w:ind w:leftChars="304" w:left="1640" w:hangingChars="300" w:hanging="1002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附件：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1.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年度立项课题名单</w:t>
      </w:r>
    </w:p>
    <w:p w:rsidR="00F41E9D" w:rsidRDefault="00882773">
      <w:pPr>
        <w:widowControl/>
        <w:ind w:leftChars="304" w:left="1640" w:hangingChars="300" w:hanging="1002"/>
        <w:jc w:val="left"/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     2.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双流区教育学会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年度立项课题名单</w:t>
      </w:r>
    </w:p>
    <w:p w:rsidR="005103EA" w:rsidRDefault="005103EA">
      <w:pPr>
        <w:widowControl/>
        <w:ind w:leftChars="304" w:left="1640" w:hangingChars="300" w:hanging="1002"/>
        <w:jc w:val="left"/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</w:pPr>
    </w:p>
    <w:p w:rsidR="005103EA" w:rsidRDefault="005103EA">
      <w:pPr>
        <w:widowControl/>
        <w:ind w:leftChars="304" w:left="1640" w:hangingChars="300" w:hanging="1002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</w:p>
    <w:p w:rsidR="00F41E9D" w:rsidRDefault="00882773">
      <w:pPr>
        <w:widowControl/>
        <w:ind w:leftChars="304" w:left="1640" w:hangingChars="300" w:hanging="1002"/>
        <w:jc w:val="righ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成都市双流区教育科学研究院</w:t>
      </w:r>
    </w:p>
    <w:p w:rsidR="00F41E9D" w:rsidRDefault="00882773">
      <w:pPr>
        <w:widowControl/>
        <w:ind w:leftChars="304" w:left="1640" w:hangingChars="300" w:hanging="1002"/>
        <w:jc w:val="center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           </w:t>
      </w:r>
      <w:bookmarkStart w:id="0" w:name="_GoBack"/>
      <w:bookmarkEnd w:id="0"/>
      <w:r w:rsidR="005103EA"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  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成都市双流区教育学会</w:t>
      </w:r>
    </w:p>
    <w:p w:rsidR="00F41E9D" w:rsidRDefault="00882773" w:rsidP="005103EA">
      <w:pPr>
        <w:widowControl/>
        <w:ind w:leftChars="304" w:left="1640" w:right="501" w:hangingChars="300" w:hanging="1002"/>
        <w:jc w:val="righ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19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日</w:t>
      </w:r>
    </w:p>
    <w:p w:rsidR="00F41E9D" w:rsidRDefault="00F41E9D"/>
    <w:sectPr w:rsidR="00F41E9D" w:rsidSect="005103EA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773" w:rsidRDefault="00882773" w:rsidP="005103EA">
      <w:r>
        <w:separator/>
      </w:r>
    </w:p>
  </w:endnote>
  <w:endnote w:type="continuationSeparator" w:id="0">
    <w:p w:rsidR="00882773" w:rsidRDefault="00882773" w:rsidP="00510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DB67A065-43DC-4A36-AB91-F22F277C84DA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  <w:embedBold r:id="rId2" w:subsetted="1" w:fontKey="{D22467EE-05C4-43CD-A1CB-22189EF54766}"/>
  </w:font>
  <w:font w:name="PingFang SC">
    <w:altName w:val="宋体"/>
    <w:charset w:val="86"/>
    <w:family w:val="auto"/>
    <w:pitch w:val="default"/>
    <w:sig w:usb0="00000000" w:usb1="00000000" w:usb2="00000017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E7CE755D-B81B-4264-B5C8-0D7A3E0DC14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1E9AA291-021D-4325-BED1-0F06E4DDC174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773" w:rsidRDefault="00882773" w:rsidP="005103EA">
      <w:r>
        <w:separator/>
      </w:r>
    </w:p>
  </w:footnote>
  <w:footnote w:type="continuationSeparator" w:id="0">
    <w:p w:rsidR="00882773" w:rsidRDefault="00882773" w:rsidP="005103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124157"/>
    <w:multiLevelType w:val="singleLevel"/>
    <w:tmpl w:val="BB12415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saveSubset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E4F26E85"/>
    <w:rsid w:val="AD751FD0"/>
    <w:rsid w:val="E4F26E85"/>
    <w:rsid w:val="004B7062"/>
    <w:rsid w:val="005103EA"/>
    <w:rsid w:val="00882773"/>
    <w:rsid w:val="00933CF6"/>
    <w:rsid w:val="00ED3479"/>
    <w:rsid w:val="00F41E9D"/>
    <w:rsid w:val="0EA2521D"/>
    <w:rsid w:val="23AB78FA"/>
    <w:rsid w:val="288741B2"/>
    <w:rsid w:val="4C8F5362"/>
    <w:rsid w:val="4ECF3823"/>
    <w:rsid w:val="5A0955E0"/>
    <w:rsid w:val="622325EA"/>
    <w:rsid w:val="624A1765"/>
    <w:rsid w:val="7E5B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E9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F41E9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rsid w:val="00F41E9D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F41E9D"/>
    <w:rPr>
      <w:rFonts w:ascii="仿宋" w:eastAsia="仿宋" w:hAnsi="仿宋" w:cs="仿宋"/>
      <w:sz w:val="30"/>
      <w:szCs w:val="30"/>
      <w:lang w:eastAsia="en-US"/>
    </w:rPr>
  </w:style>
  <w:style w:type="paragraph" w:styleId="a4">
    <w:name w:val="footer"/>
    <w:basedOn w:val="a"/>
    <w:link w:val="Char"/>
    <w:qFormat/>
    <w:rsid w:val="00F41E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F41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sid w:val="00F41E9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F41E9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雷婕</dc:creator>
  <cp:lastModifiedBy>Administrator</cp:lastModifiedBy>
  <cp:revision>3</cp:revision>
  <dcterms:created xsi:type="dcterms:W3CDTF">2025-04-08T23:26:00Z</dcterms:created>
  <dcterms:modified xsi:type="dcterms:W3CDTF">2026-05-19T06:33:00Z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D9B9DF47FF00418C95AD62FD7565480C_13</vt:lpwstr>
  </property>
  <property fmtid="{D5CDD505-2E9C-101B-9397-08002B2CF9AE}" pid="4" name="KSOTemplateDocerSaveRecord">
    <vt:lpwstr>eyJoZGlkIjoiZjg5ZjNiNzdiODA5MjE0Zjk4YzU3MGE2MDZmYzUyMTEiLCJ1c2VySWQiOiI1MDU1NDkzOTEifQ==</vt:lpwstr>
  </property>
</Properties>
</file>