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53DF9B">
      <w:pPr>
        <w:spacing w:line="500" w:lineRule="exact"/>
        <w:jc w:val="center"/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成都市双流区名师巫小芳工作室活动方案</w:t>
      </w:r>
    </w:p>
    <w:p w14:paraId="016C61DF">
      <w:pPr>
        <w:spacing w:line="500" w:lineRule="exact"/>
        <w:jc w:val="center"/>
        <w:rPr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</w:t>
      </w:r>
      <w:r>
        <w:rPr>
          <w:rFonts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1月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次）</w:t>
      </w:r>
    </w:p>
    <w:p w14:paraId="14AE541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一、活动主题</w:t>
      </w:r>
    </w:p>
    <w:p w14:paraId="6DCFA474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播种书趣，悦享童年</w:t>
      </w:r>
      <w:r>
        <w:rPr>
          <w:rFonts w:hint="eastAsia" w:asciiTheme="majorEastAsia" w:hAnsiTheme="majorEastAsia" w:eastAsiaTheme="majorEastAsia"/>
          <w:sz w:val="24"/>
          <w:szCs w:val="28"/>
        </w:rPr>
        <w:t>——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>中</w:t>
      </w:r>
      <w:r>
        <w:rPr>
          <w:rFonts w:hint="eastAsia" w:asciiTheme="majorEastAsia" w:hAnsiTheme="majorEastAsia" w:eastAsiaTheme="majorEastAsia"/>
          <w:sz w:val="24"/>
          <w:szCs w:val="28"/>
        </w:rPr>
        <w:t>班前阅读集体教学“课堂展示”及经验交流活动</w:t>
      </w:r>
    </w:p>
    <w:p w14:paraId="6C936A4E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二、活动时间</w:t>
      </w:r>
    </w:p>
    <w:p w14:paraId="74BFE3A1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27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日下午1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4：00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—1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0</w:t>
      </w:r>
    </w:p>
    <w:p w14:paraId="45576E7F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三、活动地点</w:t>
      </w:r>
    </w:p>
    <w:p w14:paraId="0277AAEB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金桥幼儿园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多功能厅</w:t>
      </w:r>
    </w:p>
    <w:p w14:paraId="2B16860A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四、参与人员</w:t>
      </w:r>
    </w:p>
    <w:p w14:paraId="76760B0F">
      <w:pPr>
        <w:spacing w:line="500" w:lineRule="exact"/>
        <w:ind w:firstLine="480" w:firstLineChars="200"/>
        <w:rPr>
          <w:rFonts w:hint="default" w:asciiTheme="majorEastAsia" w:hAnsiTheme="majorEastAsia" w:eastAsiaTheme="majorEastAsia"/>
          <w:b/>
          <w:bCs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名师巫小芳工作室导师、名师巫小芳工作室导师助理、全体学员</w:t>
      </w:r>
    </w:p>
    <w:p w14:paraId="67749CF0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五、活动准备</w:t>
      </w:r>
    </w:p>
    <w:p w14:paraId="3453E47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FF"/>
          <w:sz w:val="24"/>
          <w:szCs w:val="28"/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1.茶水、纸杯等</w:t>
      </w:r>
    </w:p>
    <w:p w14:paraId="698F23B0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水牌：巫小芳、胡佳英、宋佳珈</w:t>
      </w:r>
    </w:p>
    <w:p w14:paraId="77367581">
      <w:pPr>
        <w:tabs>
          <w:tab w:val="left" w:pos="312"/>
        </w:tabs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3.标语：成都市双流区名师巫小芳工作室2025年1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月第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次活动</w:t>
      </w:r>
    </w:p>
    <w:p w14:paraId="5C7194E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六、活动流程</w:t>
      </w:r>
    </w:p>
    <w:tbl>
      <w:tblPr>
        <w:tblStyle w:val="5"/>
        <w:tblW w:w="7938" w:type="dxa"/>
        <w:tblInd w:w="5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45"/>
        <w:gridCol w:w="4233"/>
        <w:gridCol w:w="1560"/>
      </w:tblGrid>
      <w:tr w14:paraId="69F2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145" w:type="dxa"/>
          </w:tcPr>
          <w:p w14:paraId="51E76763">
            <w:pPr>
              <w:spacing w:line="500" w:lineRule="exact"/>
              <w:ind w:firstLine="316" w:firstLineChars="131"/>
              <w:jc w:val="center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时间</w:t>
            </w:r>
          </w:p>
        </w:tc>
        <w:tc>
          <w:tcPr>
            <w:tcW w:w="4233" w:type="dxa"/>
          </w:tcPr>
          <w:p w14:paraId="2ADC79B9">
            <w:pPr>
              <w:spacing w:line="500" w:lineRule="exact"/>
              <w:ind w:firstLine="1279" w:firstLineChars="531"/>
              <w:rPr>
                <w:b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具体安排</w:t>
            </w:r>
          </w:p>
        </w:tc>
        <w:tc>
          <w:tcPr>
            <w:tcW w:w="1560" w:type="dxa"/>
          </w:tcPr>
          <w:p w14:paraId="0928E797">
            <w:pPr>
              <w:widowControl/>
              <w:spacing w:line="500" w:lineRule="exact"/>
              <w:ind w:firstLine="241" w:firstLineChars="100"/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/>
                <w:bCs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负责人员</w:t>
            </w:r>
          </w:p>
        </w:tc>
      </w:tr>
      <w:tr w14:paraId="3CEBF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" w:hRule="atLeast"/>
        </w:trPr>
        <w:tc>
          <w:tcPr>
            <w:tcW w:w="2145" w:type="dxa"/>
          </w:tcPr>
          <w:p w14:paraId="0EAF1CA7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13：50—14：00</w:t>
            </w:r>
          </w:p>
        </w:tc>
        <w:tc>
          <w:tcPr>
            <w:tcW w:w="4233" w:type="dxa"/>
          </w:tcPr>
          <w:p w14:paraId="6FDABE2D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签到</w:t>
            </w:r>
          </w:p>
        </w:tc>
        <w:tc>
          <w:tcPr>
            <w:tcW w:w="1560" w:type="dxa"/>
            <w:vAlign w:val="center"/>
          </w:tcPr>
          <w:p w14:paraId="5ABF33A5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杨欢</w:t>
            </w:r>
          </w:p>
        </w:tc>
      </w:tr>
      <w:tr w14:paraId="696A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</w:trPr>
        <w:tc>
          <w:tcPr>
            <w:tcW w:w="2145" w:type="dxa"/>
            <w:vAlign w:val="center"/>
          </w:tcPr>
          <w:p w14:paraId="7C68F07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14：00—14：20</w:t>
            </w:r>
          </w:p>
        </w:tc>
        <w:tc>
          <w:tcPr>
            <w:tcW w:w="4233" w:type="dxa"/>
          </w:tcPr>
          <w:p w14:paraId="18415178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幼儿自主阅读的支持策略初探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7C3C4A4A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杨欢</w:t>
            </w:r>
          </w:p>
        </w:tc>
      </w:tr>
      <w:tr w14:paraId="1CF87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1C40769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14：20—14：40</w:t>
            </w:r>
          </w:p>
        </w:tc>
        <w:tc>
          <w:tcPr>
            <w:tcW w:w="4233" w:type="dxa"/>
          </w:tcPr>
          <w:p w14:paraId="08EB8185">
            <w:pPr>
              <w:spacing w:line="500" w:lineRule="exac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专题分享（二）《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前阅读活动中教师有效提问的策略——以中班前阅读活动&lt;小彩帽&gt;为例</w:t>
            </w:r>
            <w:r>
              <w:rPr>
                <w:rFonts w:hint="eastAsia"/>
                <w:color w:val="auto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277F8078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周羽婵</w:t>
            </w:r>
          </w:p>
        </w:tc>
      </w:tr>
      <w:tr w14:paraId="34CF7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6F6C0F5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14：40—14：50</w:t>
            </w:r>
          </w:p>
        </w:tc>
        <w:tc>
          <w:tcPr>
            <w:tcW w:w="4233" w:type="dxa"/>
          </w:tcPr>
          <w:p w14:paraId="1B0E1BA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休息</w:t>
            </w:r>
          </w:p>
        </w:tc>
        <w:tc>
          <w:tcPr>
            <w:tcW w:w="1560" w:type="dxa"/>
            <w:vAlign w:val="center"/>
          </w:tcPr>
          <w:p w14:paraId="7ED908C2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杨欢</w:t>
            </w:r>
          </w:p>
        </w:tc>
      </w:tr>
      <w:tr w14:paraId="36884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2F2CAC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14：50—15：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33" w:type="dxa"/>
          </w:tcPr>
          <w:p w14:paraId="38890D15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班前阅读活动（一）《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七只瞎老鼠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312602A6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auto"/>
                <w:sz w:val="24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杨欢</w:t>
            </w:r>
          </w:p>
        </w:tc>
      </w:tr>
      <w:tr w14:paraId="48BB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5D973D1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4233" w:type="dxa"/>
          </w:tcPr>
          <w:p w14:paraId="045CED71">
            <w:pPr>
              <w:spacing w:line="500" w:lineRule="exact"/>
              <w:jc w:val="left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中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班前阅读活动（二）《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小彩帽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  <w:t>》</w:t>
            </w:r>
          </w:p>
        </w:tc>
        <w:tc>
          <w:tcPr>
            <w:tcW w:w="1560" w:type="dxa"/>
            <w:vAlign w:val="center"/>
          </w:tcPr>
          <w:p w14:paraId="4299C4F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  <w:lang w:val="en-US" w:eastAsia="zh-CN"/>
              </w:rPr>
              <w:t>周羽婵</w:t>
            </w:r>
          </w:p>
        </w:tc>
      </w:tr>
      <w:tr w14:paraId="736A94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3802CA37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15：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33" w:type="dxa"/>
          </w:tcPr>
          <w:p w14:paraId="29EC12B9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学员分组研讨</w:t>
            </w:r>
          </w:p>
        </w:tc>
        <w:tc>
          <w:tcPr>
            <w:tcW w:w="1560" w:type="dxa"/>
            <w:vAlign w:val="center"/>
          </w:tcPr>
          <w:p w14:paraId="0486767B"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4"/>
                <w:szCs w:val="28"/>
              </w:rPr>
              <w:t>邓红</w:t>
            </w:r>
            <w:r>
              <w:rPr>
                <w:rFonts w:asciiTheme="majorEastAsia" w:hAnsiTheme="majorEastAsia" w:eastAsiaTheme="majorEastAsia"/>
                <w:color w:val="auto"/>
                <w:sz w:val="24"/>
                <w:szCs w:val="28"/>
              </w:rPr>
              <w:t xml:space="preserve"> </w:t>
            </w:r>
          </w:p>
        </w:tc>
      </w:tr>
      <w:tr w14:paraId="0DF84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7853343C">
            <w:pPr>
              <w:spacing w:line="500" w:lineRule="exact"/>
              <w:jc w:val="center"/>
              <w:rPr>
                <w:rFonts w:hint="default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16：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</w:p>
        </w:tc>
        <w:tc>
          <w:tcPr>
            <w:tcW w:w="4233" w:type="dxa"/>
          </w:tcPr>
          <w:p w14:paraId="09307F05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导师点评</w:t>
            </w:r>
          </w:p>
        </w:tc>
        <w:tc>
          <w:tcPr>
            <w:tcW w:w="1560" w:type="dxa"/>
            <w:vAlign w:val="center"/>
          </w:tcPr>
          <w:p w14:paraId="48EF4D1F">
            <w:pPr>
              <w:spacing w:line="500" w:lineRule="exact"/>
              <w:jc w:val="center"/>
              <w:rPr>
                <w:rFonts w:eastAsia="宋体"/>
                <w:color w:val="auto"/>
                <w:sz w:val="24"/>
                <w:szCs w:val="28"/>
              </w:rPr>
            </w:pPr>
            <w:r>
              <w:rPr>
                <w:rFonts w:hint="eastAsia" w:eastAsia="宋体"/>
                <w:color w:val="auto"/>
                <w:sz w:val="24"/>
                <w:szCs w:val="28"/>
              </w:rPr>
              <w:t>巫小芳</w:t>
            </w:r>
          </w:p>
        </w:tc>
      </w:tr>
      <w:tr w14:paraId="69768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2145" w:type="dxa"/>
          </w:tcPr>
          <w:p w14:paraId="15A4D526">
            <w:pPr>
              <w:spacing w:line="500" w:lineRule="exact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0—1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8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4233" w:type="dxa"/>
          </w:tcPr>
          <w:p w14:paraId="54B4C7A5">
            <w:pPr>
              <w:spacing w:line="500" w:lineRule="exact"/>
              <w:ind w:firstLine="314" w:firstLineChars="131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8"/>
              </w:rPr>
              <w:t>合影留念</w:t>
            </w:r>
          </w:p>
        </w:tc>
        <w:tc>
          <w:tcPr>
            <w:tcW w:w="1560" w:type="dxa"/>
            <w:vAlign w:val="center"/>
          </w:tcPr>
          <w:p w14:paraId="386A4D7E">
            <w:pPr>
              <w:spacing w:line="500" w:lineRule="exact"/>
              <w:jc w:val="center"/>
              <w:rPr>
                <w:rFonts w:hint="eastAsia" w:eastAsia="宋体"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eastAsia="宋体"/>
                <w:color w:val="auto"/>
                <w:sz w:val="24"/>
                <w:szCs w:val="28"/>
                <w:lang w:val="en-US" w:eastAsia="zh-CN"/>
              </w:rPr>
              <w:t>宋清文</w:t>
            </w:r>
          </w:p>
        </w:tc>
      </w:tr>
    </w:tbl>
    <w:p w14:paraId="46948768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七、人员安排</w:t>
      </w:r>
    </w:p>
    <w:p w14:paraId="344E953A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b/>
          <w:bCs/>
          <w:sz w:val="24"/>
          <w:szCs w:val="28"/>
          <w:lang w:val="en-US" w:eastAsia="zh-CN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主持：邓红</w:t>
      </w:r>
      <w:r>
        <w:rPr>
          <w:rFonts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</w:t>
      </w:r>
      <w:r>
        <w:rPr>
          <w:rFonts w:asciiTheme="majorEastAsia" w:hAnsiTheme="majorEastAsia" w:eastAsiaTheme="majorEastAsia"/>
          <w:sz w:val="24"/>
          <w:szCs w:val="28"/>
        </w:rPr>
        <w:t xml:space="preserve">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</w:t>
      </w:r>
      <w:r>
        <w:rPr>
          <w:rFonts w:hint="eastAsia" w:asciiTheme="majorEastAsia" w:hAnsiTheme="majorEastAsia" w:eastAsiaTheme="majorEastAsia"/>
          <w:sz w:val="24"/>
          <w:szCs w:val="28"/>
        </w:rPr>
        <w:t>简讯：周羽婵</w:t>
      </w:r>
    </w:p>
    <w:p w14:paraId="2E390DF1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sz w:val="24"/>
          <w:szCs w:val="28"/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照相：宋清文</w:t>
      </w:r>
      <w:r>
        <w:rPr>
          <w:rFonts w:asciiTheme="majorEastAsia" w:hAnsiTheme="majorEastAsia" w:eastAsiaTheme="majorEastAsia"/>
          <w:sz w:val="24"/>
          <w:szCs w:val="28"/>
        </w:rPr>
        <w:t xml:space="preserve">   </w:t>
      </w:r>
      <w:r>
        <w:rPr>
          <w:rFonts w:hint="eastAsia" w:asciiTheme="majorEastAsia" w:hAnsiTheme="majorEastAsia" w:eastAsiaTheme="majorEastAsia"/>
          <w:sz w:val="24"/>
          <w:szCs w:val="28"/>
        </w:rPr>
        <w:t xml:space="preserve">          简报：</w:t>
      </w:r>
      <w:r>
        <w:rPr>
          <w:rFonts w:hint="eastAsia" w:asciiTheme="majorEastAsia" w:hAnsiTheme="majorEastAsia" w:eastAsiaTheme="majorEastAsia"/>
          <w:sz w:val="24"/>
          <w:szCs w:val="28"/>
          <w:lang w:eastAsia="zh-CN"/>
        </w:rPr>
        <w:t>高文柔 祝蓉</w:t>
      </w:r>
    </w:p>
    <w:p w14:paraId="6FE3CDDD">
      <w:pPr>
        <w:spacing w:line="500" w:lineRule="exact"/>
        <w:ind w:firstLine="720" w:firstLineChars="3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sz w:val="24"/>
          <w:szCs w:val="28"/>
        </w:rPr>
        <w:t>摄像：刘茜</w:t>
      </w:r>
      <w:r>
        <w:rPr>
          <w:rFonts w:hint="eastAsia" w:asciiTheme="majorEastAsia" w:hAnsiTheme="majorEastAsia" w:eastAsiaTheme="majorEastAsia"/>
          <w:sz w:val="24"/>
          <w:szCs w:val="28"/>
          <w:lang w:val="en-US" w:eastAsia="zh-CN"/>
        </w:rPr>
        <w:t xml:space="preserve">           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网页：赵丹 杨欢</w:t>
      </w:r>
    </w:p>
    <w:p w14:paraId="4E5C52BD">
      <w:pPr>
        <w:spacing w:line="500" w:lineRule="exact"/>
        <w:ind w:firstLine="720" w:firstLineChars="300"/>
        <w:rPr>
          <w:rFonts w:eastAsiaTheme="major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记录：肖竹青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档案：彭敬仪</w:t>
      </w:r>
    </w:p>
    <w:p w14:paraId="305C64A6">
      <w:pPr>
        <w:spacing w:line="500" w:lineRule="exact"/>
        <w:ind w:firstLine="482" w:firstLineChars="200"/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b/>
          <w:bCs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八、注意事项</w:t>
      </w:r>
    </w:p>
    <w:p w14:paraId="55B98AF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1.请工作室成员提前做好工作安排，准时参加活动。</w:t>
      </w:r>
    </w:p>
    <w:p w14:paraId="366FD7F7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2.幼儿园园区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停车位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紧张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开车前往的教师需自行寻找周边停车位，建议大家绿色出行或结伴出行。</w:t>
      </w:r>
    </w:p>
    <w:p w14:paraId="5B663203">
      <w:pPr>
        <w:spacing w:line="500" w:lineRule="exact"/>
        <w:ind w:firstLine="480" w:firstLineChars="200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</w:p>
    <w:p w14:paraId="67204BD7">
      <w:pPr>
        <w:spacing w:line="500" w:lineRule="exact"/>
        <w:jc w:val="right"/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成都市双流区名师巫小芳工作室</w:t>
      </w:r>
    </w:p>
    <w:p w14:paraId="434EE56D">
      <w:pPr>
        <w:spacing w:line="500" w:lineRule="exact"/>
        <w:jc w:val="right"/>
      </w:pPr>
      <w:r>
        <w:rPr>
          <w:rFonts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20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25年1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:lang w:val="en-US" w:eastAsia="zh-CN"/>
          <w14:textFill>
            <w14:solidFill>
              <w14:schemeClr w14:val="tx1"/>
            </w14:solidFill>
          </w14:textFill>
        </w:rPr>
        <w:t>21</w:t>
      </w:r>
      <w:r>
        <w:rPr>
          <w:rFonts w:hint="eastAsia" w:asciiTheme="majorEastAsia" w:hAnsiTheme="majorEastAsia" w:eastAsiaTheme="majorEastAsia"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>日</w:t>
      </w:r>
    </w:p>
    <w:p w14:paraId="7D9D34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462980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2" w:firstLineChars="200"/>
        <w:textAlignment w:val="auto"/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  <w:t>附1：活动地址</w:t>
      </w:r>
    </w:p>
    <w:p w14:paraId="0735968C">
      <w:pPr>
        <w:spacing w:line="500" w:lineRule="exact"/>
        <w:ind w:firstLine="480" w:firstLineChars="200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  <w:t>成都市双流区金桥幼儿园（双流区彭镇李家寺街162号）</w:t>
      </w:r>
    </w:p>
    <w:p w14:paraId="6D8515DF">
      <w:pPr>
        <w:spacing w:line="500" w:lineRule="exact"/>
        <w:rPr>
          <w:rFonts w:hint="eastAsia" w:ascii="宋体" w:hAnsi="宋体" w:eastAsia="宋体" w:cs="Times New Roman"/>
          <w:color w:val="000000"/>
          <w:sz w:val="24"/>
          <w:szCs w:val="28"/>
          <w:lang w:val="en-US" w:eastAsia="zh-CN"/>
        </w:rPr>
      </w:pPr>
      <w:r>
        <w:rPr>
          <w:rFonts w:hint="eastAsia"/>
          <w:sz w:val="24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883285</wp:posOffset>
            </wp:positionH>
            <wp:positionV relativeFrom="paragraph">
              <wp:posOffset>116205</wp:posOffset>
            </wp:positionV>
            <wp:extent cx="3208020" cy="2613660"/>
            <wp:effectExtent l="0" t="0" r="11430" b="15240"/>
            <wp:wrapNone/>
            <wp:docPr id="1026" name="图片 2" descr="a35598a185ab1820373c8d2988c82f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图片 2" descr="a35598a185ab1820373c8d2988c82fb"/>
                    <pic:cNvPicPr/>
                  </pic:nvPicPr>
                  <pic:blipFill>
                    <a:blip r:embed="rId4" cstate="print"/>
                    <a:srcRect t="10583"/>
                    <a:stretch>
                      <a:fillRect/>
                    </a:stretch>
                  </pic:blipFill>
                  <pic:spPr>
                    <a:xfrm>
                      <a:off x="0" y="0"/>
                      <a:ext cx="3208020" cy="261366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19CC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ascii="宋体" w:hAnsi="宋体" w:eastAsia="宋体" w:cs="Times New Roman"/>
          <w:b/>
          <w:bCs/>
          <w:color w:val="000000"/>
          <w:sz w:val="24"/>
          <w:szCs w:val="28"/>
          <w:lang w:val="en-US" w:eastAsia="zh-CN"/>
        </w:rPr>
      </w:pPr>
    </w:p>
    <w:p w14:paraId="73417E4D">
      <w:pPr>
        <w:spacing w:line="500" w:lineRule="exact"/>
        <w:jc w:val="both"/>
        <w:rPr>
          <w:rFonts w:hint="eastAsia" w:ascii="宋体" w:hAnsi="宋体" w:eastAsia="宋体" w:cs="Times New Roman"/>
          <w:color w:val="000000"/>
          <w:sz w:val="24"/>
          <w:szCs w:val="28"/>
        </w:rPr>
      </w:pPr>
    </w:p>
    <w:p w14:paraId="2F24907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55AA7629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E67E304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4AE9DA56">
      <w:pPr>
        <w:widowControl w:val="0"/>
        <w:spacing w:line="500" w:lineRule="exact"/>
        <w:ind w:firstLine="0" w:firstLineChars="0"/>
        <w:jc w:val="both"/>
        <w:rPr>
          <w:rFonts w:hint="eastAsia" w:ascii="宋体" w:hAnsi="宋体" w:eastAsia="宋体" w:cs="Times New Roman"/>
          <w:b/>
          <w:bCs/>
          <w:color w:val="000000"/>
          <w:kern w:val="2"/>
          <w:sz w:val="24"/>
          <w:szCs w:val="28"/>
          <w:lang w:val="en-US" w:eastAsia="zh-CN" w:bidi="ar-SA"/>
        </w:rPr>
      </w:pPr>
    </w:p>
    <w:p w14:paraId="1121F36C">
      <w:pPr>
        <w:spacing w:line="50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11587"/>
    <w:rsid w:val="17FD7FE9"/>
    <w:rsid w:val="21367017"/>
    <w:rsid w:val="2EB15EA3"/>
    <w:rsid w:val="3FA34861"/>
    <w:rsid w:val="789A0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rFonts w:ascii="Times New Roman" w:hAnsi="Times New Roman" w:cs="Times New Roman"/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590</Words>
  <Characters>655</Characters>
  <Lines>44</Lines>
  <Paragraphs>67</Paragraphs>
  <TotalTime>11</TotalTime>
  <ScaleCrop>false</ScaleCrop>
  <LinksUpToDate>false</LinksUpToDate>
  <CharactersWithSpaces>712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2025-05-13T07:24:00Z</dcterms:created>
  <dc:creator>Administrator</dc:creator>
  <cp:lastModifiedBy>cc</cp:lastModifiedBy>
  <dcterms:modified xsi:type="dcterms:W3CDTF">2026-01-30T07:18:29Z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eyJoZGlkIjoiMGQ0NjdhZWUxZWI1MTM1NDZlMjJhMmMyZTU5NWU0N2YiLCJ1c2VySWQiOiIyNDk5ODQ2MDgifQ==</vt:lpwstr>
  </property>
  <property fmtid="{D5CDD505-2E9C-101B-9397-08002B2CF9AE}" pid="4" name="ICV">
    <vt:lpwstr>2EBF19252C39461EAFE9A925A083D8BB_13</vt:lpwstr>
  </property>
</Properties>
</file>