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1E55B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聚焦讲述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乐享表达</w:t>
      </w:r>
      <w:r>
        <w:rPr>
          <w:rFonts w:hint="eastAsia" w:asciiTheme="majorEastAsia" w:hAnsiTheme="majorEastAsia" w:eastAsiaTheme="majorEastAsia"/>
          <w:sz w:val="24"/>
          <w:szCs w:val="28"/>
        </w:rPr>
        <w:t>——</w:t>
      </w:r>
      <w:r>
        <w:rPr>
          <w:rFonts w:hint="eastAsia" w:ascii="宋体" w:hAnsi="宋体" w:eastAsia="宋体" w:cs="Times New Roman"/>
          <w:color w:val="auto"/>
          <w:sz w:val="24"/>
          <w:szCs w:val="28"/>
          <w:lang w:val="en-US" w:eastAsia="zh-CN"/>
        </w:rPr>
        <w:t>讲述活动教学展示及经验交流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4BFE3A1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日下午1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4：00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实验第四幼儿园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多功能厅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6760B0F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名师巫小芳工作室导师、名师巫小芳工作室导师助理、全体学员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/>
          <w:sz w:val="24"/>
          <w:szCs w:val="28"/>
          <w:lang w:val="en-US" w:eastAsia="zh-CN"/>
        </w:rPr>
        <w:t>实验第四幼儿园教师、双流区各幼儿园教师代表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</w:t>
      </w:r>
    </w:p>
    <w:p w14:paraId="698F23B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77367581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5C7194E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3B2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3EC1A854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33" w:type="dxa"/>
          </w:tcPr>
          <w:p w14:paraId="08DB2143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560" w:type="dxa"/>
          </w:tcPr>
          <w:p w14:paraId="56115A5A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4B1D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vAlign w:val="top"/>
          </w:tcPr>
          <w:p w14:paraId="1505BC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13：40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14：00</w:t>
            </w:r>
          </w:p>
        </w:tc>
        <w:tc>
          <w:tcPr>
            <w:tcW w:w="4233" w:type="dxa"/>
            <w:vAlign w:val="top"/>
          </w:tcPr>
          <w:p w14:paraId="023BDAE2">
            <w:pPr>
              <w:spacing w:line="500" w:lineRule="exact"/>
              <w:ind w:firstLine="1747" w:firstLineChars="728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560" w:type="dxa"/>
            <w:vAlign w:val="top"/>
          </w:tcPr>
          <w:p w14:paraId="68841F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0CE9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722419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14：40</w:t>
            </w:r>
          </w:p>
        </w:tc>
        <w:tc>
          <w:tcPr>
            <w:tcW w:w="4233" w:type="dxa"/>
            <w:vAlign w:val="top"/>
          </w:tcPr>
          <w:p w14:paraId="056AC8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专题分享《说明性讲述活动的选材及组织策略》</w:t>
            </w:r>
          </w:p>
        </w:tc>
        <w:tc>
          <w:tcPr>
            <w:tcW w:w="1560" w:type="dxa"/>
            <w:vAlign w:val="top"/>
          </w:tcPr>
          <w:p w14:paraId="3870878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5F5B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vAlign w:val="center"/>
          </w:tcPr>
          <w:p w14:paraId="1D28E4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15：20</w:t>
            </w:r>
          </w:p>
        </w:tc>
        <w:tc>
          <w:tcPr>
            <w:tcW w:w="4233" w:type="dxa"/>
            <w:vAlign w:val="top"/>
          </w:tcPr>
          <w:p w14:paraId="18DFA17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说明性</w:t>
            </w:r>
            <w:r>
              <w:rPr>
                <w:rFonts w:hint="eastAsia" w:ascii="宋体" w:hAnsi="宋体"/>
                <w:sz w:val="24"/>
              </w:rPr>
              <w:t>讲述教学活动展示</w:t>
            </w:r>
          </w:p>
          <w:p w14:paraId="3D2EF5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动物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1560" w:type="dxa"/>
            <w:vAlign w:val="top"/>
          </w:tcPr>
          <w:p w14:paraId="56FB27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邓红</w:t>
            </w:r>
          </w:p>
        </w:tc>
      </w:tr>
      <w:tr w14:paraId="5DCD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vAlign w:val="top"/>
          </w:tcPr>
          <w:p w14:paraId="385D93F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15：30</w:t>
            </w:r>
          </w:p>
        </w:tc>
        <w:tc>
          <w:tcPr>
            <w:tcW w:w="4233" w:type="dxa"/>
            <w:vAlign w:val="top"/>
          </w:tcPr>
          <w:p w14:paraId="01162C4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560" w:type="dxa"/>
            <w:vAlign w:val="top"/>
          </w:tcPr>
          <w:p w14:paraId="0DB722D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6DB5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vAlign w:val="top"/>
          </w:tcPr>
          <w:p w14:paraId="2CAC293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6：30</w:t>
            </w:r>
          </w:p>
        </w:tc>
        <w:tc>
          <w:tcPr>
            <w:tcW w:w="4233" w:type="dxa"/>
            <w:vAlign w:val="top"/>
          </w:tcPr>
          <w:p w14:paraId="4C4908F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专题分享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讲述活动的组织与实施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1560" w:type="dxa"/>
            <w:vAlign w:val="top"/>
          </w:tcPr>
          <w:p w14:paraId="0A9F968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266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vAlign w:val="top"/>
          </w:tcPr>
          <w:p w14:paraId="5BE75EF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16：30—17：00</w:t>
            </w:r>
          </w:p>
        </w:tc>
        <w:tc>
          <w:tcPr>
            <w:tcW w:w="4233" w:type="dxa"/>
            <w:vAlign w:val="top"/>
          </w:tcPr>
          <w:p w14:paraId="6E7EF039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教科院高永琼老师点评</w:t>
            </w:r>
          </w:p>
        </w:tc>
        <w:tc>
          <w:tcPr>
            <w:tcW w:w="1560" w:type="dxa"/>
            <w:vAlign w:val="top"/>
          </w:tcPr>
          <w:p w14:paraId="1DB982E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</w:tbl>
    <w:p w14:paraId="35263A3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B3559BC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16C3EAE2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彭敬仪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宋清文</w:t>
      </w:r>
    </w:p>
    <w:p w14:paraId="27600ED3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</w:t>
      </w:r>
      <w:r>
        <w:rPr>
          <w:rFonts w:hint="eastAsia" w:ascii="宋体" w:hAnsi="宋体" w:eastAsia="宋体"/>
          <w:color w:val="auto"/>
          <w:sz w:val="24"/>
          <w:szCs w:val="28"/>
          <w:lang w:val="en-US" w:eastAsia="zh-CN"/>
        </w:rPr>
        <w:t>刘茜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简报：</w:t>
      </w:r>
      <w:r>
        <w:rPr>
          <w:rFonts w:hint="eastAsia" w:ascii="宋体" w:hAnsi="宋体" w:eastAsia="宋体"/>
          <w:color w:val="auto"/>
          <w:sz w:val="24"/>
          <w:szCs w:val="28"/>
          <w:lang w:val="en-US" w:eastAsia="zh-CN"/>
        </w:rPr>
        <w:t>邓红 蒋倩</w:t>
      </w:r>
    </w:p>
    <w:p w14:paraId="127E68C7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曹晴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70A1EA37">
      <w:pPr>
        <w:spacing w:line="500" w:lineRule="exact"/>
        <w:ind w:firstLine="720" w:firstLineChars="300"/>
        <w:rPr>
          <w:rFonts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记录：肖竹青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档案：彭敬仪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紧张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34EE56D">
      <w:pPr>
        <w:spacing w:line="500" w:lineRule="exact"/>
        <w:jc w:val="right"/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D9D3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0F23F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74902082">
      <w:pPr>
        <w:spacing w:line="50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成都市双流区实验第四幼儿园（双流区永龙路71号）</w:t>
      </w:r>
    </w:p>
    <w:p w14:paraId="6D8515DF">
      <w:pPr>
        <w:spacing w:line="500" w:lineRule="exact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151765</wp:posOffset>
            </wp:positionV>
            <wp:extent cx="4144010" cy="3584575"/>
            <wp:effectExtent l="0" t="0" r="8890" b="6350"/>
            <wp:wrapNone/>
            <wp:docPr id="1" name="图片 1" descr="FC8F5963C30AEA05427AEA73CD85B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8F5963C30AEA05427AEA73CD85BB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380490" y="4476115"/>
                      <a:ext cx="414401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9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spacing w:line="500" w:lineRule="exact"/>
        <w:jc w:val="both"/>
        <w:rPr>
          <w:rFonts w:hint="eastAsia" w:ascii="宋体" w:hAnsi="宋体" w:eastAsia="宋体" w:cs="Times New Roman"/>
          <w:color w:val="000000"/>
          <w:sz w:val="24"/>
          <w:szCs w:val="28"/>
        </w:rPr>
      </w:pPr>
    </w:p>
    <w:p w14:paraId="2F24907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55AA7629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E67E304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AE9DA5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1121F36C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582</Characters>
  <Lines>44</Lines>
  <Paragraphs>67</Paragraphs>
  <TotalTime>1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Administrator</dc:creator>
  <cp:lastModifiedBy>cc</cp:lastModifiedBy>
  <dcterms:modified xsi:type="dcterms:W3CDTF">2026-01-30T07:14:39Z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eyJoZGlkIjoiMzM3NTBjMGNkMWI1N2ZjZjlmMzU4YzYxMjA0NzY2NDkiLCJ1c2VySWQiOiIyODgyODMwNDAifQ==</vt:lpwstr>
  </property>
  <property fmtid="{D5CDD505-2E9C-101B-9397-08002B2CF9AE}" pid="4" name="ICV">
    <vt:lpwstr>1DB12589C657491F80CD164943EA94D9_13</vt:lpwstr>
  </property>
</Properties>
</file>