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4"/>
        <w:gridCol w:w="455"/>
        <w:gridCol w:w="1955"/>
        <w:gridCol w:w="840"/>
        <w:gridCol w:w="851"/>
        <w:gridCol w:w="1417"/>
        <w:gridCol w:w="1418"/>
        <w:gridCol w:w="6015"/>
        <w:gridCol w:w="744"/>
      </w:tblGrid>
      <w:tr w:rsidR="004A7E73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Pr="00306AC4" w:rsidRDefault="00306AC4" w:rsidP="00306AC4">
            <w:pPr>
              <w:jc w:val="center"/>
              <w:rPr>
                <w:b/>
                <w:bCs/>
                <w:sz w:val="36"/>
                <w:szCs w:val="36"/>
              </w:rPr>
            </w:pPr>
            <w:r w:rsidRPr="00306AC4">
              <w:rPr>
                <w:rFonts w:hint="eastAsia"/>
                <w:b/>
                <w:bCs/>
                <w:sz w:val="36"/>
                <w:szCs w:val="36"/>
              </w:rPr>
              <w:t>成都市双流区教育科学研究院小学室</w:t>
            </w:r>
            <w:r w:rsidRPr="00306AC4">
              <w:rPr>
                <w:b/>
                <w:bCs/>
                <w:sz w:val="36"/>
                <w:szCs w:val="36"/>
              </w:rPr>
              <w:t>202</w:t>
            </w:r>
            <w:r w:rsidRPr="00306AC4">
              <w:rPr>
                <w:rFonts w:hint="eastAsia"/>
                <w:b/>
                <w:bCs/>
                <w:sz w:val="36"/>
                <w:szCs w:val="36"/>
              </w:rPr>
              <w:t>6</w:t>
            </w:r>
            <w:r w:rsidRPr="00306AC4">
              <w:rPr>
                <w:b/>
                <w:bCs/>
                <w:sz w:val="36"/>
                <w:szCs w:val="36"/>
              </w:rPr>
              <w:t>年1月学科研培活动安排</w:t>
            </w:r>
          </w:p>
        </w:tc>
      </w:tr>
      <w:tr w:rsidR="004A7E73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4A7E73">
            <w:pPr>
              <w:jc w:val="right"/>
              <w:rPr>
                <w:sz w:val="21"/>
                <w:szCs w:val="21"/>
              </w:rPr>
            </w:pPr>
          </w:p>
        </w:tc>
      </w:tr>
      <w:tr w:rsidR="004A7E73" w:rsidTr="00306A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学段学科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AC4" w:rsidRDefault="002B3871"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</w:t>
            </w:r>
          </w:p>
          <w:p w:rsidR="004A7E73" w:rsidRDefault="002B387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AC4" w:rsidRDefault="002B3871"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</w:t>
            </w:r>
          </w:p>
          <w:p w:rsidR="004A7E73" w:rsidRDefault="002B387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培训地点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主讲教师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AC4" w:rsidRDefault="002B3871"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参培</w:t>
            </w:r>
          </w:p>
          <w:p w:rsidR="004A7E73" w:rsidRDefault="002B387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人员</w:t>
            </w:r>
          </w:p>
        </w:tc>
      </w:tr>
      <w:tr w:rsidR="004A7E73" w:rsidTr="00306AC4">
        <w:trPr>
          <w:trHeight w:val="12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小学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小学乒乓球专项培训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2026-01-09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双流区体育中心（西一单二楼）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凌远富、张海志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、乒乓球专项培训的背景及要求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凌远富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</w:t>
            </w:r>
            <w:r>
              <w:rPr>
                <w:rFonts w:ascii="宋体" w:eastAsia="宋体" w:hAnsi="宋体" w:cs="宋体"/>
                <w:sz w:val="21"/>
                <w:szCs w:val="21"/>
              </w:rPr>
              <w:t>、乒乓球运动员选材及训练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张海志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3</w:t>
            </w:r>
            <w:r>
              <w:rPr>
                <w:rFonts w:ascii="宋体" w:eastAsia="宋体" w:hAnsi="宋体" w:cs="宋体"/>
                <w:sz w:val="21"/>
                <w:szCs w:val="21"/>
              </w:rPr>
              <w:t>、对教师进行专项培训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（下午）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张成均、程加详、冯思荣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各学校</w:t>
            </w:r>
            <w:r>
              <w:rPr>
                <w:rFonts w:ascii="宋体" w:eastAsia="宋体" w:hAnsi="宋体" w:cs="宋体"/>
                <w:sz w:val="21"/>
                <w:szCs w:val="21"/>
              </w:rPr>
              <w:t>1—2</w:t>
            </w:r>
            <w:r>
              <w:rPr>
                <w:rFonts w:ascii="宋体" w:eastAsia="宋体" w:hAnsi="宋体" w:cs="宋体"/>
                <w:sz w:val="21"/>
                <w:szCs w:val="21"/>
              </w:rPr>
              <w:t>名教师</w:t>
            </w:r>
          </w:p>
        </w:tc>
      </w:tr>
      <w:tr w:rsidR="004A7E73" w:rsidTr="00306AC4">
        <w:trPr>
          <w:trHeight w:val="163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小学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水墨润心</w:t>
            </w:r>
            <w:r>
              <w:rPr>
                <w:rFonts w:ascii="宋体" w:eastAsia="宋体" w:hAnsi="宋体" w:cs="宋体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色彩传情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小学美术课程中德心共育的实践探索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2026-01-08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棠湖小学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李雪晴、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付晗煜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主题：《水墨润心</w:t>
            </w:r>
            <w:r>
              <w:rPr>
                <w:rFonts w:ascii="宋体" w:eastAsia="宋体" w:hAnsi="宋体" w:cs="宋体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色彩传情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小学美术课程中德心共育的实践探索》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课例观摩：</w:t>
            </w: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、《宣纸的故事》人美版艺术造型</w:t>
            </w:r>
            <w:r>
              <w:rPr>
                <w:rFonts w:ascii="宋体" w:eastAsia="宋体" w:hAnsi="宋体" w:cs="宋体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美术二年级上册第二单元水墨游戏，执教：李雪晴（棠湖小学）</w:t>
            </w: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、《原色变形记》人美版艺术造型</w:t>
            </w:r>
            <w:r>
              <w:rPr>
                <w:rFonts w:ascii="宋体" w:eastAsia="宋体" w:hAnsi="宋体" w:cs="宋体"/>
                <w:sz w:val="21"/>
                <w:szCs w:val="21"/>
              </w:rPr>
              <w:t>·</w:t>
            </w:r>
            <w:r>
              <w:rPr>
                <w:rFonts w:ascii="宋体" w:eastAsia="宋体" w:hAnsi="宋体" w:cs="宋体"/>
                <w:sz w:val="21"/>
                <w:szCs w:val="21"/>
              </w:rPr>
              <w:t>美术三年级上册第四单元色彩变奏曲，执教：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付晗煜（棠湖小学）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7E73" w:rsidRDefault="002B387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小学美术教师</w:t>
            </w:r>
          </w:p>
        </w:tc>
      </w:tr>
    </w:tbl>
    <w:p w:rsidR="004A7E73" w:rsidRDefault="004A7E73"/>
    <w:sectPr w:rsidR="004A7E73" w:rsidSect="00306AC4">
      <w:pgSz w:w="16839" w:h="11906" w:orient="landscape"/>
      <w:pgMar w:top="1797" w:right="1440" w:bottom="1797" w:left="1440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871" w:rsidRDefault="002B3871" w:rsidP="00306AC4">
      <w:r>
        <w:separator/>
      </w:r>
    </w:p>
  </w:endnote>
  <w:endnote w:type="continuationSeparator" w:id="0">
    <w:p w:rsidR="002B3871" w:rsidRDefault="002B3871" w:rsidP="00306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871" w:rsidRDefault="002B3871" w:rsidP="00306AC4">
      <w:r>
        <w:separator/>
      </w:r>
    </w:p>
  </w:footnote>
  <w:footnote w:type="continuationSeparator" w:id="0">
    <w:p w:rsidR="002B3871" w:rsidRDefault="002B3871" w:rsidP="00306A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A7E73"/>
    <w:rsid w:val="002B3871"/>
    <w:rsid w:val="00306AC4"/>
    <w:rsid w:val="004A7E73"/>
    <w:rsid w:val="09BC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E73"/>
    <w:rPr>
      <w:rFonts w:asciiTheme="minorEastAsia" w:eastAsiaTheme="minorEastAsia" w:hAnsiTheme="minorEastAsia"/>
      <w:sz w:val="24"/>
      <w:szCs w:val="24"/>
    </w:rPr>
  </w:style>
  <w:style w:type="paragraph" w:styleId="1">
    <w:name w:val="heading 1"/>
    <w:basedOn w:val="a"/>
    <w:next w:val="a"/>
    <w:qFormat/>
    <w:rsid w:val="004A7E73"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4A7E73"/>
    <w:pPr>
      <w:spacing w:beforeAutospacing="1" w:afterAutospacing="1"/>
      <w:outlineLvl w:val="1"/>
    </w:pPr>
    <w:rPr>
      <w:rFonts w:ascii="宋体" w:eastAsia="宋体" w:hAnsi="宋体" w:hint="eastAsia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4A7E73"/>
    <w:pPr>
      <w:spacing w:beforeAutospacing="1" w:afterAutospacing="1"/>
      <w:outlineLvl w:val="2"/>
    </w:pPr>
    <w:rPr>
      <w:rFonts w:ascii="宋体" w:eastAsia="宋体" w:hAnsi="宋体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4A7E73"/>
    <w:pPr>
      <w:spacing w:beforeAutospacing="1" w:afterAutospacing="1"/>
      <w:outlineLvl w:val="3"/>
    </w:pPr>
    <w:rPr>
      <w:rFonts w:ascii="宋体" w:eastAsia="宋体" w:hAnsi="宋体" w:hint="eastAsia"/>
      <w:b/>
      <w:bCs/>
    </w:rPr>
  </w:style>
  <w:style w:type="paragraph" w:styleId="5">
    <w:name w:val="heading 5"/>
    <w:basedOn w:val="a"/>
    <w:next w:val="a"/>
    <w:semiHidden/>
    <w:unhideWhenUsed/>
    <w:qFormat/>
    <w:rsid w:val="004A7E73"/>
    <w:pPr>
      <w:spacing w:beforeAutospacing="1" w:afterAutospacing="1"/>
      <w:outlineLvl w:val="4"/>
    </w:pPr>
    <w:rPr>
      <w:rFonts w:ascii="宋体" w:eastAsia="宋体" w:hAnsi="宋体" w:hint="eastAsia"/>
      <w:b/>
      <w:bCs/>
      <w:sz w:val="20"/>
      <w:szCs w:val="20"/>
    </w:rPr>
  </w:style>
  <w:style w:type="paragraph" w:styleId="6">
    <w:name w:val="heading 6"/>
    <w:basedOn w:val="a"/>
    <w:next w:val="a"/>
    <w:semiHidden/>
    <w:unhideWhenUsed/>
    <w:qFormat/>
    <w:rsid w:val="004A7E73"/>
    <w:pPr>
      <w:spacing w:beforeAutospacing="1" w:afterAutospacing="1"/>
      <w:outlineLvl w:val="5"/>
    </w:pPr>
    <w:rPr>
      <w:rFonts w:ascii="宋体" w:eastAsia="宋体" w:hAnsi="宋体" w:hint="eastAsi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4A7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paragraph" w:styleId="a3">
    <w:name w:val="Normal (Web)"/>
    <w:basedOn w:val="a"/>
    <w:rsid w:val="004A7E73"/>
    <w:pPr>
      <w:spacing w:beforeAutospacing="1" w:afterAutospacing="1"/>
    </w:pPr>
  </w:style>
  <w:style w:type="paragraph" w:customStyle="1" w:styleId="table">
    <w:name w:val="table"/>
    <w:basedOn w:val="a"/>
    <w:rsid w:val="004A7E73"/>
    <w:rPr>
      <w:sz w:val="21"/>
      <w:szCs w:val="21"/>
    </w:rPr>
  </w:style>
  <w:style w:type="paragraph" w:styleId="a4">
    <w:name w:val="header"/>
    <w:basedOn w:val="a"/>
    <w:link w:val="Char"/>
    <w:rsid w:val="00306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06AC4"/>
    <w:rPr>
      <w:rFonts w:asciiTheme="minorEastAsia" w:eastAsiaTheme="minorEastAsia" w:hAnsiTheme="minorEastAsia"/>
      <w:sz w:val="18"/>
      <w:szCs w:val="18"/>
    </w:rPr>
  </w:style>
  <w:style w:type="paragraph" w:styleId="a5">
    <w:name w:val="footer"/>
    <w:basedOn w:val="a"/>
    <w:link w:val="Char0"/>
    <w:rsid w:val="00306A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06AC4"/>
    <w:rPr>
      <w:rFonts w:asciiTheme="minorEastAsia" w:eastAsiaTheme="minorEastAsia" w:hAnsiTheme="minor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2025-12-31T03:26:00Z</dcterms:created>
  <dcterms:modified xsi:type="dcterms:W3CDTF">2025-12-31T03:31:00Z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26B7BD22A6524FAFAC71C147E0941C09_13</vt:lpwstr>
  </property>
</Properties>
</file>