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57"/>
        <w:gridCol w:w="914"/>
        <w:gridCol w:w="1896"/>
        <w:gridCol w:w="1233"/>
        <w:gridCol w:w="945"/>
        <w:gridCol w:w="1470"/>
        <w:gridCol w:w="1980"/>
        <w:gridCol w:w="4009"/>
        <w:gridCol w:w="1215"/>
      </w:tblGrid>
      <w:tr w14:paraId="32E1AB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6" w:hRule="atLeast"/>
        </w:trPr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0421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成都市双流区教育科学研究院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高中</w:t>
            </w:r>
            <w:r>
              <w:rPr>
                <w:b/>
                <w:bCs/>
                <w:sz w:val="36"/>
                <w:szCs w:val="36"/>
              </w:rPr>
              <w:t>室2025年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11</w:t>
            </w:r>
            <w:r>
              <w:rPr>
                <w:b/>
                <w:bCs/>
                <w:sz w:val="36"/>
                <w:szCs w:val="36"/>
              </w:rPr>
              <w:t>月学科研培活动安排</w:t>
            </w:r>
          </w:p>
        </w:tc>
      </w:tr>
      <w:tr w14:paraId="6D336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2D9082">
            <w:pPr>
              <w:keepNext w:val="0"/>
              <w:keepLines w:val="0"/>
              <w:widowControl/>
              <w:suppressLineNumbers w:val="0"/>
              <w:jc w:val="right"/>
              <w:rPr>
                <w:sz w:val="21"/>
                <w:szCs w:val="21"/>
              </w:rPr>
            </w:pPr>
          </w:p>
        </w:tc>
      </w:tr>
      <w:tr w14:paraId="735D8A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2B23A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B8DCE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2DE24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24956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083A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D6303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6F40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4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57096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1E120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14:paraId="334DB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3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0FB92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7AEC6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普通高中-信息技术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5B59A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聚焦“五项基本功” 赋能“教师新发展”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E1B90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2025-11-21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B65D4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09:00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398AE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四川省成都艺体中学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61DED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代涵柃 王欣月 王鹏</w:t>
            </w:r>
          </w:p>
        </w:tc>
        <w:tc>
          <w:tcPr>
            <w:tcW w:w="4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5A90D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课例展示：高中信息技术（必修1）《运用选择结构描述问题求解过程》 说课分享：数据的分析及可视化表达 专题讲座：人工智能在课堂教学中的实践应用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0CAA6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全区高中信息技术学科教师</w:t>
            </w:r>
          </w:p>
        </w:tc>
      </w:tr>
    </w:tbl>
    <w:p w14:paraId="62027782">
      <w:pPr>
        <w:rPr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046B"/>
    <w:rsid w:val="13023513"/>
    <w:rsid w:val="392751D2"/>
    <w:rsid w:val="73712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table"/>
    <w:basedOn w:val="1"/>
    <w:uiPriority w:val="0"/>
    <w:pPr>
      <w:jc w:val="left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205</Characters>
  <TotalTime>2</TotalTime>
  <ScaleCrop>false</ScaleCrop>
  <LinksUpToDate>false</LinksUpToDate>
  <CharactersWithSpaces>211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2025-10-31T07:05:13Z</dcterms:created>
  <dc:creator>Administrator</dc:creator>
  <cp:lastModifiedBy>Administrator</cp:lastModifiedBy>
  <dcterms:modified xsi:type="dcterms:W3CDTF">2025-10-31T07:07:47Z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AA44491AE63C412FA939DECDF104A4E2_13</vt:lpwstr>
  </property>
</Properties>
</file>