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FA" w:rsidRDefault="00073AA1">
      <w:pPr>
        <w:spacing w:before="167" w:line="321" w:lineRule="auto"/>
        <w:ind w:right="241"/>
        <w:jc w:val="center"/>
        <w:rPr>
          <w:rFonts w:ascii="方正小标宋_GBK" w:eastAsia="方正小标宋_GBK" w:hAnsi="方正小标宋_GBK" w:cs="方正小标宋_GBK"/>
          <w:spacing w:val="4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4"/>
          <w:sz w:val="44"/>
          <w:szCs w:val="44"/>
          <w:lang w:eastAsia="zh-CN"/>
        </w:rPr>
        <w:t>关于成都市双流区开展“三新”背景下</w:t>
      </w:r>
    </w:p>
    <w:p w:rsidR="008B67FA" w:rsidRDefault="00073AA1">
      <w:pPr>
        <w:spacing w:before="167" w:line="321" w:lineRule="auto"/>
        <w:ind w:right="241"/>
        <w:jc w:val="center"/>
        <w:rPr>
          <w:rFonts w:ascii="方正小标宋_GBK" w:eastAsia="方正小标宋_GBK" w:hAnsi="方正小标宋_GBK" w:cs="方正小标宋_GBK"/>
          <w:spacing w:val="-2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4"/>
          <w:sz w:val="44"/>
          <w:szCs w:val="44"/>
          <w:lang w:eastAsia="zh-CN"/>
        </w:rPr>
        <w:t>高三课堂教学</w:t>
      </w:r>
      <w:r>
        <w:rPr>
          <w:rFonts w:ascii="方正小标宋_GBK" w:eastAsia="方正小标宋_GBK" w:hAnsi="方正小标宋_GBK" w:cs="方正小标宋_GBK" w:hint="eastAsia"/>
          <w:spacing w:val="4"/>
          <w:sz w:val="44"/>
          <w:szCs w:val="44"/>
          <w:lang w:eastAsia="zh-CN"/>
        </w:rPr>
        <w:t>建</w:t>
      </w:r>
      <w:r>
        <w:rPr>
          <w:rFonts w:ascii="方正小标宋_GBK" w:eastAsia="方正小标宋_GBK" w:hAnsi="方正小标宋_GBK" w:cs="方正小标宋_GBK" w:hint="eastAsia"/>
          <w:spacing w:val="4"/>
          <w:sz w:val="44"/>
          <w:szCs w:val="44"/>
          <w:lang w:eastAsia="zh-CN"/>
        </w:rPr>
        <w:t>模活动的通知</w:t>
      </w:r>
    </w:p>
    <w:p w:rsidR="009A69B4" w:rsidRDefault="009A69B4">
      <w:pPr>
        <w:spacing w:line="360" w:lineRule="auto"/>
        <w:jc w:val="both"/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</w:pPr>
    </w:p>
    <w:p w:rsidR="008B67FA" w:rsidRDefault="00073AA1">
      <w:pPr>
        <w:spacing w:line="360" w:lineRule="auto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各普通高中学校：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 xml:space="preserve">    </w:t>
      </w:r>
    </w:p>
    <w:p w:rsidR="008B67FA" w:rsidRDefault="00073AA1">
      <w:pPr>
        <w:spacing w:line="360" w:lineRule="auto"/>
        <w:ind w:firstLineChars="200" w:firstLine="652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3"/>
          <w:sz w:val="32"/>
          <w:szCs w:val="32"/>
        </w:rPr>
        <w:t>为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扎实推进新课程、新教材的实施，积极应对新高考改革，践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行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“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教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-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学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-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评一致性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”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理念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，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呈现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“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学为中心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 xml:space="preserve">” 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的课堂样态，构建“一轮复习课”课堂教学模式，</w:t>
      </w:r>
      <w:r>
        <w:rPr>
          <w:rFonts w:ascii="Times New Roman" w:eastAsia="方正仿宋_GBK" w:hAnsi="Times New Roman" w:cs="Times New Roman"/>
          <w:color w:val="auto"/>
          <w:sz w:val="32"/>
          <w:szCs w:val="32"/>
          <w:lang w:eastAsia="zh-CN"/>
        </w:rPr>
        <w:t>提高高三一轮复习的课堂教学质量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  <w:lang w:eastAsia="zh-CN"/>
        </w:rPr>
        <w:t>，经研究，决定开展“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三新”背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景下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的高三课堂教学建模活动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。</w:t>
      </w:r>
    </w:p>
    <w:p w:rsidR="008B67FA" w:rsidRDefault="00073AA1">
      <w:pPr>
        <w:pStyle w:val="3"/>
        <w:widowControl w:val="0"/>
        <w:kinsoku/>
        <w:autoSpaceDE/>
        <w:autoSpaceDN/>
        <w:adjustRightInd/>
        <w:snapToGrid/>
        <w:spacing w:line="360" w:lineRule="auto"/>
        <w:ind w:firstLineChars="200" w:firstLine="640"/>
        <w:jc w:val="left"/>
        <w:textAlignment w:val="auto"/>
        <w:rPr>
          <w:rFonts w:ascii="黑体" w:hAnsi="黑体" w:cs="黑体"/>
          <w:color w:val="auto"/>
          <w:kern w:val="10"/>
          <w:sz w:val="32"/>
          <w:szCs w:val="32"/>
          <w:lang w:eastAsia="zh-CN"/>
        </w:rPr>
      </w:pPr>
      <w:r>
        <w:rPr>
          <w:rFonts w:ascii="黑体" w:hAnsi="黑体" w:cs="黑体" w:hint="eastAsia"/>
          <w:color w:val="auto"/>
          <w:kern w:val="10"/>
          <w:sz w:val="32"/>
          <w:szCs w:val="32"/>
          <w:lang w:eastAsia="zh-CN"/>
        </w:rPr>
        <w:t>一、活动主题</w:t>
      </w:r>
    </w:p>
    <w:p w:rsidR="008B67FA" w:rsidRDefault="00073AA1">
      <w:pPr>
        <w:spacing w:line="360" w:lineRule="auto"/>
        <w:ind w:firstLineChars="200" w:firstLine="652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顺三新、研课堂，建模型、提质量</w:t>
      </w:r>
    </w:p>
    <w:p w:rsidR="008B67FA" w:rsidRDefault="00073AA1">
      <w:pPr>
        <w:pStyle w:val="3"/>
        <w:widowControl w:val="0"/>
        <w:kinsoku/>
        <w:autoSpaceDE/>
        <w:autoSpaceDN/>
        <w:adjustRightInd/>
        <w:snapToGrid/>
        <w:spacing w:line="360" w:lineRule="auto"/>
        <w:ind w:firstLineChars="200" w:firstLine="640"/>
        <w:jc w:val="left"/>
        <w:textAlignment w:val="auto"/>
        <w:rPr>
          <w:rFonts w:ascii="黑体" w:hAnsi="黑体" w:cs="黑体"/>
          <w:color w:val="auto"/>
          <w:kern w:val="10"/>
          <w:sz w:val="32"/>
          <w:szCs w:val="32"/>
          <w:lang w:eastAsia="zh-CN"/>
        </w:rPr>
      </w:pPr>
      <w:r>
        <w:rPr>
          <w:rFonts w:ascii="黑体" w:hAnsi="黑体" w:cs="黑体" w:hint="eastAsia"/>
          <w:color w:val="auto"/>
          <w:kern w:val="10"/>
          <w:sz w:val="32"/>
          <w:szCs w:val="32"/>
          <w:lang w:eastAsia="zh-CN"/>
        </w:rPr>
        <w:t>二、活动内容</w:t>
      </w:r>
    </w:p>
    <w:p w:rsidR="008B67FA" w:rsidRDefault="00073AA1">
      <w:pPr>
        <w:kinsoku/>
        <w:overflowPunct w:val="0"/>
        <w:autoSpaceDE/>
        <w:autoSpaceDN/>
        <w:adjustRightInd/>
        <w:snapToGrid/>
        <w:ind w:firstLineChars="200" w:firstLine="652"/>
        <w:jc w:val="both"/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通过外请优秀教师与区域教师同课异构、专题讲座等方式，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从实践操作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的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角度指导学科构建可操作、可迁移的高三复习课模型，包括基本流程与相应教学要求。</w:t>
      </w:r>
      <w:r>
        <w:rPr>
          <w:rFonts w:ascii="Times New Roman" w:eastAsia="方正仿宋_GBK" w:hAnsi="Times New Roman" w:cs="Times New Roman"/>
          <w:color w:val="auto"/>
          <w:kern w:val="10"/>
          <w:sz w:val="32"/>
          <w:szCs w:val="32"/>
          <w:lang w:eastAsia="zh-CN"/>
        </w:rPr>
        <w:t>各学校高三备课组教师要在研讨中深化复习课课模理解，在学模、用模、建模中形成各校复习课规程，转变课堂教学方式，提升教学质量。</w:t>
      </w:r>
    </w:p>
    <w:p w:rsidR="008B67FA" w:rsidRDefault="00073AA1">
      <w:pPr>
        <w:pStyle w:val="3"/>
        <w:widowControl w:val="0"/>
        <w:kinsoku/>
        <w:autoSpaceDE/>
        <w:autoSpaceDN/>
        <w:adjustRightInd/>
        <w:snapToGrid/>
        <w:spacing w:line="360" w:lineRule="auto"/>
        <w:ind w:firstLineChars="200" w:firstLine="640"/>
        <w:jc w:val="left"/>
        <w:textAlignment w:val="auto"/>
        <w:rPr>
          <w:rFonts w:ascii="黑体" w:hAnsi="黑体" w:cs="黑体"/>
          <w:color w:val="auto"/>
          <w:kern w:val="10"/>
          <w:sz w:val="32"/>
          <w:szCs w:val="32"/>
          <w:lang w:eastAsia="zh-CN"/>
        </w:rPr>
      </w:pPr>
      <w:r>
        <w:rPr>
          <w:rFonts w:ascii="黑体" w:hAnsi="黑体" w:cs="黑体" w:hint="eastAsia"/>
          <w:color w:val="auto"/>
          <w:kern w:val="10"/>
          <w:sz w:val="32"/>
          <w:szCs w:val="32"/>
          <w:lang w:eastAsia="zh-CN"/>
        </w:rPr>
        <w:t>三、活动安排</w:t>
      </w:r>
    </w:p>
    <w:p w:rsidR="008B67FA" w:rsidRDefault="00073AA1">
      <w:pPr>
        <w:kinsoku/>
        <w:overflowPunct w:val="0"/>
        <w:autoSpaceDE/>
        <w:autoSpaceDN/>
        <w:adjustRightInd/>
        <w:snapToGrid/>
        <w:ind w:firstLineChars="200" w:firstLine="652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活动时间、地点详见附件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1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  <w:lang w:eastAsia="zh-CN"/>
        </w:rPr>
        <w:t>。</w:t>
      </w:r>
    </w:p>
    <w:p w:rsidR="008B67FA" w:rsidRDefault="00073AA1">
      <w:pPr>
        <w:pStyle w:val="3"/>
        <w:widowControl w:val="0"/>
        <w:kinsoku/>
        <w:autoSpaceDE/>
        <w:autoSpaceDN/>
        <w:adjustRightInd/>
        <w:snapToGrid/>
        <w:spacing w:line="360" w:lineRule="auto"/>
        <w:ind w:firstLineChars="200" w:firstLine="640"/>
        <w:jc w:val="left"/>
        <w:textAlignment w:val="auto"/>
        <w:rPr>
          <w:rFonts w:ascii="黑体" w:hAnsi="黑体" w:cs="黑体"/>
          <w:color w:val="auto"/>
          <w:kern w:val="10"/>
          <w:sz w:val="32"/>
          <w:szCs w:val="32"/>
          <w:lang w:eastAsia="zh-CN"/>
        </w:rPr>
      </w:pPr>
      <w:r>
        <w:rPr>
          <w:rFonts w:ascii="黑体" w:hAnsi="黑体" w:cs="黑体" w:hint="eastAsia"/>
          <w:color w:val="auto"/>
          <w:kern w:val="10"/>
          <w:sz w:val="32"/>
          <w:szCs w:val="32"/>
          <w:lang w:eastAsia="zh-CN"/>
        </w:rPr>
        <w:t>四、相关要求</w:t>
      </w:r>
    </w:p>
    <w:p w:rsidR="008B67FA" w:rsidRDefault="00073AA1">
      <w:pPr>
        <w:pStyle w:val="3"/>
        <w:widowControl w:val="0"/>
        <w:kinsoku/>
        <w:autoSpaceDE/>
        <w:autoSpaceDN/>
        <w:adjustRightInd/>
        <w:snapToGrid/>
        <w:spacing w:line="360" w:lineRule="auto"/>
        <w:ind w:firstLine="640"/>
        <w:jc w:val="both"/>
        <w:textAlignment w:val="auto"/>
        <w:rPr>
          <w:rFonts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eastAsia="方正仿宋_GBK" w:cs="Times New Roman"/>
          <w:color w:val="auto"/>
          <w:kern w:val="2"/>
          <w:sz w:val="32"/>
          <w:szCs w:val="32"/>
          <w:lang w:eastAsia="zh-CN"/>
        </w:rPr>
        <w:lastRenderedPageBreak/>
        <w:t>严格考勤管理。各学校务必高度重视，组织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eastAsia="zh-CN"/>
        </w:rPr>
        <w:t>学科</w:t>
      </w:r>
      <w:r>
        <w:rPr>
          <w:rFonts w:eastAsia="方正仿宋_GBK" w:cs="Times New Roman"/>
          <w:color w:val="auto"/>
          <w:kern w:val="2"/>
          <w:sz w:val="32"/>
          <w:szCs w:val="32"/>
          <w:lang w:eastAsia="zh-CN"/>
        </w:rPr>
        <w:t>教师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eastAsia="zh-CN"/>
        </w:rPr>
        <w:t>准时</w:t>
      </w:r>
      <w:r>
        <w:rPr>
          <w:rFonts w:eastAsia="方正仿宋_GBK" w:cs="Times New Roman"/>
          <w:color w:val="auto"/>
          <w:kern w:val="2"/>
          <w:sz w:val="32"/>
          <w:szCs w:val="32"/>
          <w:lang w:eastAsia="zh-CN"/>
        </w:rPr>
        <w:t>参加研讨活动，原则上不得请假。如需请假，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eastAsia="zh-CN"/>
        </w:rPr>
        <w:t>应</w:t>
      </w:r>
      <w:r>
        <w:rPr>
          <w:rFonts w:eastAsia="方正仿宋_GBK" w:cs="Times New Roman"/>
          <w:color w:val="auto"/>
          <w:kern w:val="2"/>
          <w:sz w:val="32"/>
          <w:szCs w:val="32"/>
          <w:lang w:eastAsia="zh-CN"/>
        </w:rPr>
        <w:t>请学校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eastAsia="zh-CN"/>
        </w:rPr>
        <w:t>学科行政</w:t>
      </w:r>
      <w:r>
        <w:rPr>
          <w:rFonts w:eastAsia="方正仿宋_GBK" w:cs="Times New Roman"/>
          <w:color w:val="auto"/>
          <w:kern w:val="2"/>
          <w:sz w:val="32"/>
          <w:szCs w:val="32"/>
          <w:lang w:eastAsia="zh-CN"/>
        </w:rPr>
        <w:t>向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eastAsia="zh-CN"/>
        </w:rPr>
        <w:t>学科教研员请假</w:t>
      </w:r>
      <w:r>
        <w:rPr>
          <w:rFonts w:eastAsia="方正仿宋_GBK" w:cs="Times New Roman"/>
          <w:color w:val="auto"/>
          <w:kern w:val="2"/>
          <w:sz w:val="32"/>
          <w:szCs w:val="32"/>
          <w:lang w:eastAsia="zh-CN"/>
        </w:rPr>
        <w:t>。</w:t>
      </w:r>
    </w:p>
    <w:p w:rsidR="008B67FA" w:rsidRDefault="00073AA1">
      <w:pPr>
        <w:pStyle w:val="3"/>
        <w:widowControl w:val="0"/>
        <w:kinsoku/>
        <w:autoSpaceDE/>
        <w:autoSpaceDN/>
        <w:adjustRightInd/>
        <w:snapToGrid/>
        <w:spacing w:line="360" w:lineRule="auto"/>
        <w:ind w:firstLine="640"/>
        <w:jc w:val="both"/>
        <w:textAlignment w:val="auto"/>
        <w:rPr>
          <w:rFonts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eastAsia="方正仿宋_GBK" w:cs="Times New Roman" w:hint="eastAsia"/>
          <w:color w:val="auto"/>
          <w:kern w:val="2"/>
          <w:sz w:val="32"/>
          <w:szCs w:val="32"/>
          <w:lang w:eastAsia="zh-CN"/>
        </w:rPr>
        <w:t>规范会议要求。</w:t>
      </w:r>
      <w:r>
        <w:rPr>
          <w:rFonts w:eastAsia="方正仿宋_GBK" w:cs="Times New Roman"/>
          <w:color w:val="auto"/>
          <w:kern w:val="2"/>
          <w:sz w:val="32"/>
          <w:szCs w:val="32"/>
          <w:lang w:eastAsia="zh-CN"/>
        </w:rPr>
        <w:t>会议期间请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eastAsia="zh-CN"/>
        </w:rPr>
        <w:t>参会人员</w:t>
      </w:r>
      <w:r>
        <w:rPr>
          <w:rFonts w:eastAsia="方正仿宋_GBK" w:cs="Times New Roman"/>
          <w:color w:val="auto"/>
          <w:kern w:val="2"/>
          <w:sz w:val="32"/>
          <w:szCs w:val="32"/>
          <w:lang w:eastAsia="zh-CN"/>
        </w:rPr>
        <w:t>将手机关闭或调整为振动、静音状态，不得在场内喧哗、吸烟、随意摆谈，不得随意进出会场。</w:t>
      </w:r>
      <w:r>
        <w:rPr>
          <w:rFonts w:eastAsia="方正仿宋_GBK" w:cs="Times New Roman" w:hint="eastAsia"/>
          <w:color w:val="auto"/>
          <w:kern w:val="2"/>
          <w:sz w:val="32"/>
          <w:szCs w:val="32"/>
          <w:lang w:eastAsia="zh-CN"/>
        </w:rPr>
        <w:t>会议结束后各学科要提交图文并茂的简报。</w:t>
      </w:r>
    </w:p>
    <w:p w:rsidR="009A69B4" w:rsidRDefault="00073AA1" w:rsidP="009A69B4">
      <w:pPr>
        <w:spacing w:before="18" w:line="600" w:lineRule="exact"/>
        <w:jc w:val="both"/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color w:val="auto"/>
          <w:sz w:val="32"/>
          <w:szCs w:val="32"/>
          <w:lang w:eastAsia="zh-CN"/>
        </w:rPr>
        <w:t xml:space="preserve"> </w:t>
      </w:r>
      <w:r w:rsidR="009A69B4">
        <w:rPr>
          <w:rFonts w:ascii="Times New Roman" w:eastAsia="方正仿宋_GBK" w:hAnsi="Times New Roman" w:cs="Times New Roman" w:hint="eastAsia"/>
          <w:color w:val="auto"/>
          <w:sz w:val="32"/>
          <w:szCs w:val="32"/>
          <w:lang w:eastAsia="zh-CN"/>
        </w:rPr>
        <w:t xml:space="preserve">   </w:t>
      </w:r>
      <w:r w:rsidR="009A69B4">
        <w:rPr>
          <w:rFonts w:ascii="Times New Roman" w:eastAsia="方正仿宋_GBK" w:hAnsi="Times New Roman" w:cs="Times New Roman" w:hint="eastAsia"/>
          <w:spacing w:val="4"/>
          <w:sz w:val="32"/>
          <w:szCs w:val="32"/>
          <w:lang w:eastAsia="zh-CN"/>
        </w:rPr>
        <w:t>附件：学科活动安排及总结活动安排表</w:t>
      </w:r>
    </w:p>
    <w:p w:rsidR="008B67FA" w:rsidRDefault="00073AA1">
      <w:pPr>
        <w:pStyle w:val="3"/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eastAsia="方正仿宋_GBK" w:cs="Times New Roman" w:hint="eastAsia"/>
          <w:color w:val="auto"/>
          <w:sz w:val="32"/>
          <w:szCs w:val="32"/>
          <w:lang w:eastAsia="zh-CN"/>
        </w:rPr>
      </w:pPr>
      <w:r>
        <w:rPr>
          <w:rFonts w:eastAsia="方正仿宋_GBK" w:cs="Times New Roman" w:hint="eastAsia"/>
          <w:color w:val="auto"/>
          <w:sz w:val="32"/>
          <w:szCs w:val="32"/>
          <w:lang w:eastAsia="zh-CN"/>
        </w:rPr>
        <w:t xml:space="preserve">               </w:t>
      </w:r>
    </w:p>
    <w:p w:rsidR="009A69B4" w:rsidRDefault="009A69B4">
      <w:pPr>
        <w:pStyle w:val="3"/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eastAsia="方正仿宋_GBK" w:cs="Times New Roman"/>
          <w:color w:val="auto"/>
          <w:sz w:val="32"/>
          <w:szCs w:val="32"/>
          <w:lang w:eastAsia="zh-CN"/>
        </w:rPr>
      </w:pPr>
    </w:p>
    <w:p w:rsidR="008B67FA" w:rsidRDefault="00073AA1">
      <w:pPr>
        <w:pStyle w:val="3"/>
        <w:widowControl w:val="0"/>
        <w:kinsoku/>
        <w:autoSpaceDE/>
        <w:autoSpaceDN/>
        <w:adjustRightInd/>
        <w:snapToGrid/>
        <w:spacing w:line="360" w:lineRule="auto"/>
        <w:ind w:firstLine="420"/>
        <w:textAlignment w:val="auto"/>
        <w:rPr>
          <w:rFonts w:eastAsia="方正仿宋_GBK" w:cs="Times New Roman"/>
          <w:color w:val="auto"/>
          <w:sz w:val="32"/>
          <w:szCs w:val="32"/>
          <w:lang w:eastAsia="zh-CN"/>
        </w:rPr>
      </w:pPr>
      <w:r>
        <w:rPr>
          <w:rFonts w:eastAsia="方正仿宋_GBK" w:cs="Times New Roman"/>
          <w:color w:val="auto"/>
          <w:sz w:val="32"/>
          <w:szCs w:val="32"/>
          <w:lang w:eastAsia="zh-CN"/>
        </w:rPr>
        <w:t xml:space="preserve">                            </w:t>
      </w:r>
      <w:r>
        <w:rPr>
          <w:rFonts w:eastAsia="方正仿宋_GBK" w:cs="Times New Roman" w:hint="eastAsia"/>
          <w:color w:val="auto"/>
          <w:sz w:val="32"/>
          <w:szCs w:val="32"/>
          <w:lang w:eastAsia="zh-CN"/>
        </w:rPr>
        <w:t>成都市</w:t>
      </w:r>
      <w:r>
        <w:rPr>
          <w:rFonts w:eastAsia="方正仿宋_GBK" w:cs="Times New Roman"/>
          <w:color w:val="auto"/>
          <w:sz w:val="32"/>
          <w:szCs w:val="32"/>
          <w:lang w:eastAsia="zh-CN"/>
        </w:rPr>
        <w:t>双流区教育科学研究院</w:t>
      </w:r>
    </w:p>
    <w:p w:rsidR="008B67FA" w:rsidRDefault="00073AA1">
      <w:pPr>
        <w:pStyle w:val="3"/>
        <w:widowControl w:val="0"/>
        <w:kinsoku/>
        <w:autoSpaceDE/>
        <w:autoSpaceDN/>
        <w:adjustRightInd/>
        <w:snapToGrid/>
        <w:spacing w:line="360" w:lineRule="auto"/>
        <w:ind w:firstLine="420"/>
        <w:textAlignment w:val="auto"/>
        <w:rPr>
          <w:rFonts w:eastAsia="方正仿宋_GBK" w:cs="Times New Roman"/>
          <w:color w:val="auto"/>
          <w:sz w:val="28"/>
          <w:szCs w:val="28"/>
          <w:lang w:eastAsia="zh-CN"/>
        </w:rPr>
      </w:pPr>
      <w:r>
        <w:rPr>
          <w:rFonts w:eastAsia="方正仿宋_GBK" w:cs="Times New Roman"/>
          <w:color w:val="auto"/>
          <w:sz w:val="32"/>
          <w:szCs w:val="32"/>
          <w:lang w:eastAsia="zh-CN"/>
        </w:rPr>
        <w:t xml:space="preserve">                          </w:t>
      </w:r>
      <w:r>
        <w:rPr>
          <w:rFonts w:eastAsia="方正仿宋_GBK" w:cs="Times New Roman" w:hint="eastAsia"/>
          <w:color w:val="auto"/>
          <w:sz w:val="32"/>
          <w:szCs w:val="32"/>
          <w:lang w:eastAsia="zh-CN"/>
        </w:rPr>
        <w:t xml:space="preserve">  </w:t>
      </w:r>
      <w:r>
        <w:rPr>
          <w:rFonts w:eastAsia="方正仿宋_GBK" w:cs="Times New Roman"/>
          <w:color w:val="auto"/>
          <w:sz w:val="32"/>
          <w:szCs w:val="32"/>
          <w:lang w:eastAsia="zh-CN"/>
        </w:rPr>
        <w:t xml:space="preserve"> 202</w:t>
      </w:r>
      <w:r>
        <w:rPr>
          <w:rFonts w:eastAsia="方正仿宋_GBK" w:cs="Times New Roman" w:hint="eastAsia"/>
          <w:color w:val="auto"/>
          <w:sz w:val="32"/>
          <w:szCs w:val="32"/>
          <w:lang w:eastAsia="zh-CN"/>
        </w:rPr>
        <w:t>4</w:t>
      </w:r>
      <w:r>
        <w:rPr>
          <w:rFonts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eastAsia="方正仿宋_GBK" w:cs="Times New Roman" w:hint="eastAsia"/>
          <w:color w:val="auto"/>
          <w:sz w:val="32"/>
          <w:szCs w:val="32"/>
          <w:lang w:eastAsia="zh-CN"/>
        </w:rPr>
        <w:t>10</w:t>
      </w:r>
      <w:r>
        <w:rPr>
          <w:rFonts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eastAsia="方正仿宋_GBK" w:cs="Times New Roman" w:hint="eastAsia"/>
          <w:color w:val="auto"/>
          <w:sz w:val="32"/>
          <w:szCs w:val="32"/>
          <w:lang w:eastAsia="zh-CN"/>
        </w:rPr>
        <w:t>18</w:t>
      </w:r>
      <w:r>
        <w:rPr>
          <w:rFonts w:eastAsia="方正仿宋_GBK" w:cs="Times New Roman"/>
          <w:color w:val="auto"/>
          <w:sz w:val="32"/>
          <w:szCs w:val="32"/>
          <w:lang w:eastAsia="zh-CN"/>
        </w:rPr>
        <w:t>日</w:t>
      </w:r>
    </w:p>
    <w:p w:rsidR="008B67FA" w:rsidRDefault="008B67FA">
      <w:pPr>
        <w:spacing w:before="95" w:line="181" w:lineRule="auto"/>
        <w:ind w:left="134"/>
        <w:jc w:val="center"/>
        <w:rPr>
          <w:rFonts w:ascii="Times New Roman" w:eastAsia="微软雅黑" w:hAnsi="Times New Roman" w:cs="Times New Roman"/>
          <w:spacing w:val="-6"/>
          <w:sz w:val="28"/>
          <w:szCs w:val="28"/>
          <w:lang w:eastAsia="zh-CN"/>
        </w:rPr>
      </w:pPr>
    </w:p>
    <w:p w:rsidR="008B67FA" w:rsidRDefault="008B67FA">
      <w:pPr>
        <w:spacing w:before="95" w:line="181" w:lineRule="auto"/>
        <w:jc w:val="both"/>
        <w:rPr>
          <w:rFonts w:ascii="Times New Roman" w:eastAsia="微软雅黑" w:hAnsi="Times New Roman" w:cs="Times New Roman"/>
          <w:spacing w:val="-6"/>
          <w:sz w:val="28"/>
          <w:szCs w:val="28"/>
          <w:lang w:eastAsia="zh-CN"/>
        </w:rPr>
      </w:pPr>
    </w:p>
    <w:p w:rsidR="009A69B4" w:rsidRDefault="009A69B4">
      <w:pPr>
        <w:kinsoku/>
        <w:autoSpaceDE/>
        <w:autoSpaceDN/>
        <w:adjustRightInd/>
        <w:snapToGrid/>
        <w:textAlignment w:val="auto"/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br w:type="page"/>
      </w:r>
    </w:p>
    <w:p w:rsidR="008B67FA" w:rsidRDefault="00073AA1">
      <w:pPr>
        <w:spacing w:before="18" w:line="600" w:lineRule="exact"/>
        <w:ind w:firstLineChars="200" w:firstLine="656"/>
        <w:jc w:val="both"/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 w:hint="eastAsia"/>
          <w:spacing w:val="4"/>
          <w:sz w:val="32"/>
          <w:szCs w:val="32"/>
          <w:lang w:eastAsia="zh-CN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pacing w:val="4"/>
          <w:sz w:val="32"/>
          <w:szCs w:val="32"/>
          <w:lang w:eastAsia="zh-CN"/>
        </w:rPr>
        <w:t>：学科活动安排及总结活动安排表</w:t>
      </w:r>
    </w:p>
    <w:p w:rsidR="008B67FA" w:rsidRDefault="008B67FA">
      <w:pPr>
        <w:pStyle w:val="2"/>
        <w:rPr>
          <w:lang w:eastAsia="zh-CN"/>
        </w:rPr>
      </w:pPr>
    </w:p>
    <w:tbl>
      <w:tblPr>
        <w:tblW w:w="9609" w:type="dxa"/>
        <w:tblInd w:w="93" w:type="dxa"/>
        <w:tblLayout w:type="fixed"/>
        <w:tblLook w:val="04A0"/>
      </w:tblPr>
      <w:tblGrid>
        <w:gridCol w:w="2640"/>
        <w:gridCol w:w="3485"/>
        <w:gridCol w:w="3484"/>
      </w:tblGrid>
      <w:tr w:rsidR="008B67FA">
        <w:trPr>
          <w:trHeight w:val="5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4"/>
                <w:sz w:val="32"/>
                <w:szCs w:val="32"/>
                <w:lang w:eastAsia="zh-CN"/>
              </w:rPr>
              <w:t>学科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4"/>
                <w:sz w:val="32"/>
                <w:szCs w:val="32"/>
                <w:lang w:eastAsia="zh-CN"/>
              </w:rPr>
              <w:t>承办学校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4"/>
                <w:sz w:val="32"/>
                <w:szCs w:val="32"/>
                <w:lang w:eastAsia="zh-CN"/>
              </w:rPr>
              <w:t>时间</w:t>
            </w:r>
          </w:p>
        </w:tc>
      </w:tr>
      <w:tr w:rsidR="008B67FA">
        <w:trPr>
          <w:trHeight w:val="5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语文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棠湖中学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17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日下午</w:t>
            </w:r>
          </w:p>
        </w:tc>
      </w:tr>
      <w:tr w:rsidR="008B67FA">
        <w:trPr>
          <w:trHeight w:val="5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数学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双流中学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日下午</w:t>
            </w:r>
          </w:p>
        </w:tc>
      </w:tr>
      <w:tr w:rsidR="008B67FA">
        <w:trPr>
          <w:trHeight w:val="5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英语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立格实验学校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日下午</w:t>
            </w:r>
          </w:p>
        </w:tc>
      </w:tr>
      <w:tr w:rsidR="008B67FA">
        <w:trPr>
          <w:trHeight w:val="5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物理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棠湖外国语学校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日下午</w:t>
            </w:r>
          </w:p>
        </w:tc>
      </w:tr>
      <w:tr w:rsidR="008B67FA">
        <w:trPr>
          <w:trHeight w:val="5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化学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双流中学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日上午</w:t>
            </w:r>
          </w:p>
        </w:tc>
      </w:tr>
      <w:tr w:rsidR="008B67FA">
        <w:trPr>
          <w:trHeight w:val="5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生物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盐道街外语学校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日上午</w:t>
            </w:r>
          </w:p>
        </w:tc>
      </w:tr>
      <w:tr w:rsidR="008B67FA">
        <w:trPr>
          <w:trHeight w:val="5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政治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永安中学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日上午</w:t>
            </w:r>
          </w:p>
        </w:tc>
      </w:tr>
      <w:tr w:rsidR="008B67FA">
        <w:trPr>
          <w:trHeight w:val="5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历史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艺体中学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日上午</w:t>
            </w:r>
          </w:p>
        </w:tc>
      </w:tr>
      <w:tr w:rsidR="008B67FA">
        <w:trPr>
          <w:trHeight w:val="5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地理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棠湖中学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7FA" w:rsidRDefault="00073AA1">
            <w:pPr>
              <w:spacing w:before="18" w:line="600" w:lineRule="exact"/>
              <w:ind w:firstLineChars="200" w:firstLine="656"/>
              <w:jc w:val="both"/>
              <w:rPr>
                <w:rFonts w:ascii="Times New Roman" w:eastAsia="方正仿宋_GBK" w:hAnsi="Times New Roman" w:cs="Times New Roman"/>
                <w:spacing w:val="4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pacing w:val="4"/>
                <w:sz w:val="32"/>
                <w:szCs w:val="32"/>
                <w:lang w:eastAsia="zh-CN"/>
              </w:rPr>
              <w:t>日下午</w:t>
            </w:r>
          </w:p>
        </w:tc>
      </w:tr>
    </w:tbl>
    <w:p w:rsidR="008B67FA" w:rsidRDefault="008B67FA">
      <w:pPr>
        <w:jc w:val="both"/>
      </w:pPr>
    </w:p>
    <w:sectPr w:rsidR="008B67FA" w:rsidSect="008B67FA">
      <w:pgSz w:w="11906" w:h="16838"/>
      <w:pgMar w:top="1440" w:right="1349" w:bottom="1440" w:left="1349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A1" w:rsidRDefault="00073AA1">
      <w:r>
        <w:separator/>
      </w:r>
    </w:p>
  </w:endnote>
  <w:endnote w:type="continuationSeparator" w:id="0">
    <w:p w:rsidR="00073AA1" w:rsidRDefault="0007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27B2C2F-4FAD-4DC2-A919-042905388674}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2" w:subsetted="1" w:fontKey="{FE6B2F57-254A-4C54-995E-4ADB45A86456}"/>
    <w:embedBold r:id="rId3" w:subsetted="1" w:fontKey="{E7680BB2-CD8D-420E-BDE2-1E38DCBAB511}"/>
  </w:font>
  <w:font w:name="方正小标宋_GBK">
    <w:charset w:val="86"/>
    <w:family w:val="auto"/>
    <w:pitch w:val="default"/>
    <w:sig w:usb0="00000001" w:usb1="080E0000" w:usb2="00000000" w:usb3="00000000" w:csb0="00040001" w:csb1="00000000"/>
    <w:embedRegular r:id="rId4" w:subsetted="1" w:fontKey="{4393B917-A840-4AED-B304-9FA3ED5CEDC7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A1" w:rsidRDefault="00073AA1">
      <w:r>
        <w:separator/>
      </w:r>
    </w:p>
  </w:footnote>
  <w:footnote w:type="continuationSeparator" w:id="0">
    <w:p w:rsidR="00073AA1" w:rsidRDefault="00073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I2MzEzYTFiYzk2YjA5MGIzMmFjMmU3YWNlMzY1MDMifQ=="/>
  </w:docVars>
  <w:rsids>
    <w:rsidRoot w:val="493B296D"/>
    <w:rsid w:val="00073AA1"/>
    <w:rsid w:val="008B67FA"/>
    <w:rsid w:val="009A69B4"/>
    <w:rsid w:val="036F6B27"/>
    <w:rsid w:val="06CF61FF"/>
    <w:rsid w:val="071F6AB6"/>
    <w:rsid w:val="09BA2AC6"/>
    <w:rsid w:val="10201B0A"/>
    <w:rsid w:val="10552896"/>
    <w:rsid w:val="129465AA"/>
    <w:rsid w:val="12FE1C75"/>
    <w:rsid w:val="15CC7E09"/>
    <w:rsid w:val="161B527E"/>
    <w:rsid w:val="16604009"/>
    <w:rsid w:val="17242CEB"/>
    <w:rsid w:val="189823E5"/>
    <w:rsid w:val="19D63004"/>
    <w:rsid w:val="1A1670E6"/>
    <w:rsid w:val="1A7D5A97"/>
    <w:rsid w:val="1AD40298"/>
    <w:rsid w:val="1CBD04AB"/>
    <w:rsid w:val="1E917E41"/>
    <w:rsid w:val="1FD55B0C"/>
    <w:rsid w:val="240F5A90"/>
    <w:rsid w:val="258D487D"/>
    <w:rsid w:val="2B5244B4"/>
    <w:rsid w:val="303B504D"/>
    <w:rsid w:val="350902DA"/>
    <w:rsid w:val="38651CCB"/>
    <w:rsid w:val="39F03816"/>
    <w:rsid w:val="3C553E04"/>
    <w:rsid w:val="42EB101F"/>
    <w:rsid w:val="47543636"/>
    <w:rsid w:val="484F25B3"/>
    <w:rsid w:val="493B296D"/>
    <w:rsid w:val="507D4A70"/>
    <w:rsid w:val="587A09A5"/>
    <w:rsid w:val="58A4192B"/>
    <w:rsid w:val="5EA66A16"/>
    <w:rsid w:val="65E816C2"/>
    <w:rsid w:val="65F4277A"/>
    <w:rsid w:val="66A15D14"/>
    <w:rsid w:val="66E66C8D"/>
    <w:rsid w:val="68D429FD"/>
    <w:rsid w:val="6A8959C7"/>
    <w:rsid w:val="6CAA294A"/>
    <w:rsid w:val="6CAD5413"/>
    <w:rsid w:val="6D890EF7"/>
    <w:rsid w:val="6E470F4F"/>
    <w:rsid w:val="70161521"/>
    <w:rsid w:val="727C6B4F"/>
    <w:rsid w:val="730B2E93"/>
    <w:rsid w:val="75EB2FB7"/>
    <w:rsid w:val="77D27D16"/>
    <w:rsid w:val="7B4B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B67F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qFormat/>
    <w:rsid w:val="008B67FA"/>
    <w:pPr>
      <w:tabs>
        <w:tab w:val="left" w:pos="142"/>
      </w:tabs>
      <w:spacing w:line="640" w:lineRule="exact"/>
      <w:jc w:val="center"/>
    </w:pPr>
    <w:rPr>
      <w:rFonts w:eastAsia="方正仿宋简体"/>
      <w:sz w:val="32"/>
      <w:szCs w:val="36"/>
    </w:rPr>
  </w:style>
  <w:style w:type="paragraph" w:styleId="3">
    <w:name w:val="Body Text 3"/>
    <w:basedOn w:val="a"/>
    <w:qFormat/>
    <w:rsid w:val="008B67FA"/>
    <w:pPr>
      <w:jc w:val="center"/>
    </w:pPr>
    <w:rPr>
      <w:rFonts w:ascii="Times New Roman" w:eastAsia="黑体" w:hAnsi="Times New Roman"/>
      <w:sz w:val="44"/>
      <w:szCs w:val="24"/>
    </w:rPr>
  </w:style>
  <w:style w:type="paragraph" w:styleId="a3">
    <w:name w:val="Body Text"/>
    <w:basedOn w:val="a"/>
    <w:semiHidden/>
    <w:qFormat/>
    <w:rsid w:val="008B67FA"/>
    <w:rPr>
      <w:rFonts w:ascii="方正仿宋_GBK" w:eastAsia="方正仿宋_GBK" w:hAnsi="方正仿宋_GBK" w:cs="方正仿宋_GBK"/>
      <w:sz w:val="31"/>
      <w:szCs w:val="31"/>
    </w:rPr>
  </w:style>
  <w:style w:type="table" w:styleId="a4">
    <w:name w:val="Table Grid"/>
    <w:basedOn w:val="a1"/>
    <w:qFormat/>
    <w:rsid w:val="008B67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8B67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B67F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天哥</dc:creator>
  <cp:lastModifiedBy>Administrator</cp:lastModifiedBy>
  <cp:revision>2</cp:revision>
  <dcterms:created xsi:type="dcterms:W3CDTF">2024-10-17T07:37:00Z</dcterms:created>
  <dcterms:modified xsi:type="dcterms:W3CDTF">2024-10-18T07:05:00Z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C2EBF09077F143408CEA82B17D64CFC7_11</vt:lpwstr>
  </property>
</Properties>
</file>