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3D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val="en-US" w:eastAsia="zh-CN"/>
        </w:rPr>
        <w:t>关于开展双流区“数据驱动教育教学管理改进与</w:t>
      </w:r>
    </w:p>
    <w:p w14:paraId="2859A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val="en-US" w:eastAsia="zh-CN"/>
        </w:rPr>
        <w:t>质量提升”项目培训的通知</w:t>
      </w:r>
    </w:p>
    <w:p w14:paraId="4EFEB526">
      <w:pPr>
        <w:bidi w:val="0"/>
        <w:rPr>
          <w:rFonts w:hint="eastAsia"/>
          <w:lang w:val="en-US" w:eastAsia="zh-CN"/>
        </w:rPr>
      </w:pPr>
    </w:p>
    <w:p w14:paraId="1EB8D3A1">
      <w:pPr>
        <w:spacing w:line="360" w:lineRule="auto"/>
        <w:ind w:firstLine="560" w:firstLineChars="200"/>
        <w:jc w:val="both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照“数字赋能教育教学管理改进与质量提升”的思路，为开展好常态化的结果运用指导，发挥好监测的诊断、改进、引导功能，经研究，决定开展双流区“数据驱动教育教学管理改进与质量提升”项目培训。现将相关事项说明如下：</w:t>
      </w:r>
    </w:p>
    <w:p w14:paraId="67343F97"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一、培训时间：2024年10月17日（周四）09:00－10:30</w:t>
      </w:r>
    </w:p>
    <w:p w14:paraId="47892E54"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二、培训地点：双流教科院三楼会议室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（310会议室）</w:t>
      </w:r>
    </w:p>
    <w:p w14:paraId="369F0D55"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三、培训内容：</w:t>
      </w:r>
    </w:p>
    <w:p w14:paraId="38D5E8F1"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（一）平台使用与操作；查看学情数据开展学情分析。</w:t>
      </w:r>
    </w:p>
    <w:p w14:paraId="4D4DF7E7"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（二）运用“错题周周清”提升教学质量的平台支持。</w:t>
      </w:r>
    </w:p>
    <w:p w14:paraId="05251F64"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四、参培人员：</w:t>
      </w:r>
    </w:p>
    <w:p w14:paraId="6E44E800"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（一）区教科院相关领导；区教科院小学室、初中室、质量监测与信息资源中心负责人；</w:t>
      </w:r>
    </w:p>
    <w:p w14:paraId="671A938A">
      <w:pPr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（二）每所项目服务学校的分管教学负责人（副校长或教务主任）1名、负责项目技术支持（或数据对接）的相关教师1名。</w:t>
      </w:r>
    </w:p>
    <w:p w14:paraId="01586758">
      <w:pPr>
        <w:spacing w:line="360" w:lineRule="auto"/>
        <w:ind w:firstLine="562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项目服务学校名单：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小学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公兴小学、永安小学；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，区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教科院附属学校、双流中学九江实验学校、龙池学校、西航港一中、西航港二中、九江初中、棠中怡心实验学校。</w:t>
      </w:r>
    </w:p>
    <w:p w14:paraId="235BE7EE">
      <w:pPr>
        <w:spacing w:line="360" w:lineRule="auto"/>
        <w:ind w:firstLine="560" w:firstLineChars="20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22918D6E">
      <w:pPr>
        <w:spacing w:line="360" w:lineRule="auto"/>
        <w:ind w:firstLine="560" w:firstLineChars="20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成都市双流区教育科学研究院</w:t>
      </w:r>
    </w:p>
    <w:p w14:paraId="1AB96501">
      <w:pPr>
        <w:spacing w:line="360" w:lineRule="auto"/>
        <w:ind w:firstLine="560" w:firstLineChars="200"/>
        <w:jc w:val="righ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2024年10月16日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zhjNzk1ZjljYzFjMmJkZGFlYjIxNTY1NTI2ZjQifQ=="/>
  </w:docVars>
  <w:rsids>
    <w:rsidRoot w:val="50F369AD"/>
    <w:rsid w:val="0CEB1914"/>
    <w:rsid w:val="1CB56A05"/>
    <w:rsid w:val="2D2B7BD4"/>
    <w:rsid w:val="460E39A2"/>
    <w:rsid w:val="4ADC060D"/>
    <w:rsid w:val="50F369AD"/>
    <w:rsid w:val="54624244"/>
    <w:rsid w:val="7531695B"/>
    <w:rsid w:val="7D66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453</Characters>
  <Lines>0</Lines>
  <Paragraphs>0</Paragraphs>
  <TotalTime>23</TotalTime>
  <ScaleCrop>false</ScaleCrop>
  <LinksUpToDate>false</LinksUpToDate>
  <CharactersWithSpaces>453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2024-10-14T11:09:00Z</dcterms:created>
  <dc:creator>王鹏</dc:creator>
  <cp:lastModifiedBy>Administrator</cp:lastModifiedBy>
  <cp:lastPrinted>2024-10-15T08:06:00Z</cp:lastPrinted>
  <dcterms:modified xsi:type="dcterms:W3CDTF">2024-10-16T01:13:43Z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AAAD25253319436498B8C643EA53DB51_11</vt:lpwstr>
  </property>
</Properties>
</file>