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01AAAD">
      <w:pPr>
        <w:jc w:val="center"/>
        <w:rPr>
          <w:rFonts w:hint="default" w:ascii="Times New Roman" w:hAnsi="Times New Roman" w:eastAsia="方正小标宋_GBK" w:cs="Times New Roman"/>
          <w:sz w:val="32"/>
          <w:szCs w:val="40"/>
        </w:rPr>
      </w:pPr>
      <w:r>
        <w:rPr>
          <w:rFonts w:hint="default" w:ascii="Times New Roman" w:hAnsi="Times New Roman" w:eastAsia="方正小标宋_GBK" w:cs="Times New Roman"/>
          <w:sz w:val="32"/>
          <w:szCs w:val="40"/>
        </w:rPr>
        <w:t>关于转发《成都市教育科学研究院关于</w:t>
      </w:r>
    </w:p>
    <w:p w14:paraId="5442991F">
      <w:pPr>
        <w:jc w:val="center"/>
        <w:rPr>
          <w:rFonts w:hint="default" w:ascii="Times New Roman" w:hAnsi="Times New Roman" w:eastAsia="方正小标宋_GBK" w:cs="Times New Roman"/>
          <w:sz w:val="32"/>
          <w:szCs w:val="40"/>
        </w:rPr>
      </w:pPr>
      <w:r>
        <w:rPr>
          <w:rFonts w:hint="default" w:ascii="Times New Roman" w:hAnsi="Times New Roman" w:eastAsia="方正小标宋_GBK" w:cs="Times New Roman"/>
          <w:sz w:val="32"/>
          <w:szCs w:val="40"/>
        </w:rPr>
        <w:t>征集区域教育合作发展实践案例的通知》的通知</w:t>
      </w:r>
    </w:p>
    <w:p w14:paraId="2968C670">
      <w:pPr>
        <w:keepNext w:val="0"/>
        <w:keepLines w:val="0"/>
        <w:widowControl/>
        <w:suppressLineNumbers w:val="0"/>
        <w:ind w:firstLine="638" w:firstLineChars="200"/>
        <w:jc w:val="left"/>
        <w:rPr>
          <w:rFonts w:hint="default" w:ascii="Times New Roman" w:hAnsi="Times New Roman" w:eastAsia="方正仿宋_GBK" w:cs="Times New Roman"/>
          <w:color w:val="000000"/>
          <w:kern w:val="0"/>
          <w:sz w:val="31"/>
          <w:szCs w:val="31"/>
          <w:lang w:val="en-US" w:eastAsia="zh-CN" w:bidi="ar"/>
        </w:rPr>
      </w:pPr>
    </w:p>
    <w:p w14:paraId="31724FEB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方正仿宋_GBK" w:cs="Times New Roman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default" w:ascii="Times New Roman" w:hAnsi="Times New Roman" w:eastAsia="方正仿宋_GBK" w:cs="Times New Roman"/>
          <w:color w:val="000000"/>
          <w:kern w:val="0"/>
          <w:sz w:val="28"/>
          <w:szCs w:val="28"/>
          <w:lang w:val="en-US" w:eastAsia="zh-CN" w:bidi="ar"/>
        </w:rPr>
        <w:t>各学校：</w:t>
      </w:r>
    </w:p>
    <w:p w14:paraId="7FBDC87D"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default" w:ascii="Times New Roman" w:hAnsi="Times New Roman" w:eastAsia="方正仿宋_GBK" w:cs="Times New Roman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default" w:ascii="Times New Roman" w:hAnsi="Times New Roman" w:eastAsia="方正仿宋_GBK" w:cs="Times New Roman"/>
          <w:color w:val="000000"/>
          <w:kern w:val="0"/>
          <w:sz w:val="28"/>
          <w:szCs w:val="28"/>
          <w:lang w:val="en-US" w:eastAsia="zh-CN" w:bidi="ar"/>
        </w:rPr>
        <w:t>为加快构建优质均衡的基本公共教育服务体系，更好地总结、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28"/>
          <w:szCs w:val="28"/>
          <w:lang w:val="en-US" w:eastAsia="zh-CN" w:bidi="ar"/>
        </w:rPr>
        <w:t>挖掘各区（市）县在区域教育合作发展中的典型经验，凝练见实效、可推广的特色案例，深入推进区域教育合作发展研究，共同促进教育高质量发展，现将《成都市教育科学研究院关于征集区域教育合作发展实践案例的通知》转发给你们。</w:t>
      </w:r>
    </w:p>
    <w:p w14:paraId="586A222E"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default" w:ascii="Times New Roman" w:hAnsi="Times New Roman" w:eastAsia="方正仿宋_GBK" w:cs="Times New Roman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default" w:ascii="Times New Roman" w:hAnsi="Times New Roman" w:eastAsia="方正仿宋_GBK" w:cs="Times New Roman"/>
          <w:color w:val="000000"/>
          <w:kern w:val="0"/>
          <w:sz w:val="28"/>
          <w:szCs w:val="28"/>
          <w:lang w:val="en-US" w:eastAsia="zh-CN" w:bidi="ar"/>
        </w:rPr>
        <w:t>请你们根据通知要求，</w:t>
      </w:r>
      <w:r>
        <w:rPr>
          <w:rFonts w:hint="eastAsia" w:ascii="Times New Roman" w:hAnsi="Times New Roman" w:eastAsia="方正仿宋_GBK" w:cs="Times New Roman"/>
          <w:color w:val="000000"/>
          <w:kern w:val="0"/>
          <w:sz w:val="28"/>
          <w:szCs w:val="28"/>
          <w:lang w:val="en-US" w:eastAsia="zh-CN" w:bidi="ar"/>
        </w:rPr>
        <w:t>材料以“双流区+标题”的方式进行命名，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28"/>
          <w:szCs w:val="28"/>
          <w:lang w:val="en-US" w:eastAsia="zh-CN" w:bidi="ar"/>
        </w:rPr>
        <w:t>于9月2</w:t>
      </w:r>
      <w:r>
        <w:rPr>
          <w:rFonts w:hint="eastAsia" w:ascii="Times New Roman" w:hAnsi="Times New Roman" w:eastAsia="方正仿宋_GBK" w:cs="Times New Roman"/>
          <w:color w:val="000000"/>
          <w:kern w:val="0"/>
          <w:sz w:val="28"/>
          <w:szCs w:val="28"/>
          <w:lang w:val="en-US" w:eastAsia="zh-CN" w:bidi="ar"/>
        </w:rPr>
        <w:t>0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28"/>
          <w:szCs w:val="28"/>
          <w:lang w:val="en-US" w:eastAsia="zh-CN" w:bidi="ar"/>
        </w:rPr>
        <w:t>日</w:t>
      </w:r>
      <w:r>
        <w:rPr>
          <w:rFonts w:hint="eastAsia" w:ascii="Times New Roman" w:hAnsi="Times New Roman" w:eastAsia="方正仿宋_GBK" w:cs="Times New Roman"/>
          <w:color w:val="000000"/>
          <w:kern w:val="0"/>
          <w:sz w:val="28"/>
          <w:szCs w:val="28"/>
          <w:lang w:val="en-US" w:eastAsia="zh-CN" w:bidi="ar"/>
        </w:rPr>
        <w:t>17:00之前将案例材料电子版word稿及推荐表发送至邮箱（263661649@qq.com）。联系人：罗主任，联系电话：13518142310。</w:t>
      </w:r>
    </w:p>
    <w:p w14:paraId="7EA1D38D">
      <w:pPr>
        <w:ind w:firstLine="4480" w:firstLineChars="1600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 w14:paraId="251B674A">
      <w:pPr>
        <w:ind w:firstLine="4480" w:firstLineChars="16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成都市双流区教育科学研究院</w:t>
      </w:r>
    </w:p>
    <w:p w14:paraId="3FE6188A">
      <w:pPr>
        <w:ind w:firstLine="5320" w:firstLineChars="190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2024年9月4日</w:t>
      </w:r>
    </w:p>
    <w:p w14:paraId="0D1E2D28">
      <w:pPr>
        <w:rPr>
          <w:rFonts w:hint="default" w:ascii="Times New Roman" w:hAnsi="Times New Roman" w:cs="Times New Roman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1" w:fontKey="{D05EEEDC-E875-4A97-89D0-101075837D6C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汉仪行楷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汉仪颜楷W">
    <w:panose1 w:val="00020600040101010101"/>
    <w:charset w:val="86"/>
    <w:family w:val="auto"/>
    <w:pitch w:val="default"/>
    <w:sig w:usb0="800000EF" w:usb1="3A417C9A" w:usb2="00000016" w:usb3="00000000" w:csb0="003E009F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6F51BFE7-9284-428A-836A-38E1A2CE3C23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EBC433A8-D0C5-4802-A6B2-2FC7A1FFBEC3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U4MTc3OTM2ZjdkZTZjMWYzOTc4YTY5NWEwNjUzNmQifQ=="/>
  </w:docVars>
  <w:rsids>
    <w:rsidRoot w:val="00000000"/>
    <w:rsid w:val="066F3D02"/>
    <w:rsid w:val="09D85A8D"/>
    <w:rsid w:val="10DC6C37"/>
    <w:rsid w:val="1B15029A"/>
    <w:rsid w:val="1E1E141D"/>
    <w:rsid w:val="31182D9B"/>
    <w:rsid w:val="401F4E55"/>
    <w:rsid w:val="4A0D5968"/>
    <w:rsid w:val="59F5669F"/>
    <w:rsid w:val="65104E91"/>
    <w:rsid w:val="6E2B704C"/>
    <w:rsid w:val="7CFD5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bidi w:val="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0"/>
    <w:pPr>
      <w:keepNext/>
      <w:keepLines/>
      <w:spacing w:before="100" w:beforeLines="100" w:after="100" w:afterLines="100" w:line="240" w:lineRule="auto"/>
      <w:jc w:val="center"/>
      <w:outlineLvl w:val="0"/>
    </w:pPr>
    <w:rPr>
      <w:rFonts w:ascii="Times New Roman" w:hAnsi="Times New Roman" w:eastAsia="方正小标宋_GBK" w:cs="Times New Roman"/>
      <w:bCs/>
      <w:kern w:val="44"/>
      <w:sz w:val="32"/>
      <w:szCs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line="600" w:lineRule="exact"/>
      <w:ind w:firstLine="420" w:firstLineChars="200"/>
      <w:outlineLvl w:val="1"/>
    </w:pPr>
    <w:rPr>
      <w:rFonts w:ascii="Cambria" w:hAnsi="Cambria" w:eastAsia="黑体" w:cs="Times New Roman"/>
      <w:bCs/>
      <w:sz w:val="28"/>
      <w:szCs w:val="32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">
    <w:name w:val="Body Text First Indent 21"/>
    <w:basedOn w:val="1"/>
    <w:next w:val="1"/>
    <w:qFormat/>
    <w:uiPriority w:val="0"/>
    <w:pPr>
      <w:ind w:firstLine="880" w:firstLineChars="200"/>
    </w:pPr>
  </w:style>
  <w:style w:type="character" w:customStyle="1" w:styleId="7">
    <w:name w:val="标题 1 Char"/>
    <w:basedOn w:val="5"/>
    <w:link w:val="2"/>
    <w:qFormat/>
    <w:uiPriority w:val="0"/>
    <w:rPr>
      <w:rFonts w:ascii="Times New Roman" w:hAnsi="Times New Roman" w:eastAsia="方正小标宋_GBK" w:cs="Times New Roman"/>
      <w:bCs/>
      <w:kern w:val="44"/>
      <w:sz w:val="32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2023-04-19T05:57:00Z</dcterms:created>
  <dc:creator>Administrator</dc:creator>
  <cp:lastModifiedBy>张浩</cp:lastModifiedBy>
  <dcterms:modified xsi:type="dcterms:W3CDTF">2024-09-04T02:36:58Z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2052-12.1.0.18196</vt:lpwstr>
  </property>
  <property fmtid="{D5CDD505-2E9C-101B-9397-08002B2CF9AE}" pid="3" name="ICV">
    <vt:lpwstr>4142977491FA42EFAA44A84CA51EE3D5_12</vt:lpwstr>
  </property>
</Properties>
</file>