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ind w:firstLine="964" w:firstLineChars="200"/>
        <w:jc w:val="center"/>
        <w:textAlignment w:val="auto"/>
        <w:rPr>
          <w:rFonts w:hint="eastAsia" w:ascii="宋体" w:hAnsi="宋体" w:eastAsia="宋体" w:cs="宋体"/>
          <w:b/>
          <w:bCs w:val="0"/>
          <w:sz w:val="48"/>
          <w:szCs w:val="48"/>
          <w:lang w:val="en-US" w:eastAsia="zh-CN"/>
        </w:rPr>
      </w:pPr>
      <w:r>
        <w:rPr>
          <w:rFonts w:hint="eastAsia" w:ascii="宋体" w:hAnsi="宋体" w:eastAsia="宋体" w:cs="宋体"/>
          <w:b/>
          <w:bCs w:val="0"/>
          <w:sz w:val="48"/>
          <w:szCs w:val="48"/>
          <w:lang w:val="en-US" w:eastAsia="zh-CN"/>
        </w:rPr>
        <w:t>双流区李鹏名师工作室</w:t>
      </w:r>
    </w:p>
    <w:p>
      <w:pPr>
        <w:keepNext w:val="0"/>
        <w:keepLines w:val="0"/>
        <w:pageBreakBefore w:val="0"/>
        <w:kinsoku/>
        <w:wordWrap/>
        <w:overflowPunct/>
        <w:topLinePunct w:val="0"/>
        <w:autoSpaceDE/>
        <w:autoSpaceDN/>
        <w:bidi w:val="0"/>
        <w:adjustRightInd/>
        <w:snapToGrid/>
        <w:spacing w:line="360" w:lineRule="auto"/>
        <w:ind w:firstLine="964" w:firstLineChars="200"/>
        <w:jc w:val="center"/>
        <w:textAlignment w:val="auto"/>
        <w:rPr>
          <w:rFonts w:hint="eastAsia" w:ascii="宋体" w:hAnsi="宋体" w:eastAsia="宋体" w:cs="宋体"/>
          <w:b/>
          <w:bCs w:val="0"/>
          <w:sz w:val="48"/>
          <w:szCs w:val="48"/>
          <w:lang w:val="en-US" w:eastAsia="zh-CN"/>
        </w:rPr>
      </w:pPr>
      <w:r>
        <w:rPr>
          <w:rFonts w:hint="eastAsia" w:ascii="宋体" w:hAnsi="宋体" w:eastAsia="宋体" w:cs="宋体"/>
          <w:b/>
          <w:bCs w:val="0"/>
          <w:sz w:val="48"/>
          <w:szCs w:val="48"/>
          <w:lang w:val="en-US" w:eastAsia="zh-CN"/>
        </w:rPr>
        <w:t>2021-2023学年度研修成果</w:t>
      </w:r>
    </w:p>
    <w:p>
      <w:pPr>
        <w:keepNext w:val="0"/>
        <w:keepLines w:val="0"/>
        <w:pageBreakBefore w:val="0"/>
        <w:kinsoku/>
        <w:wordWrap/>
        <w:overflowPunct/>
        <w:topLinePunct w:val="0"/>
        <w:autoSpaceDE/>
        <w:autoSpaceDN/>
        <w:bidi w:val="0"/>
        <w:adjustRightInd/>
        <w:snapToGrid/>
        <w:spacing w:line="360" w:lineRule="auto"/>
        <w:ind w:firstLine="883" w:firstLineChars="200"/>
        <w:jc w:val="center"/>
        <w:textAlignment w:val="auto"/>
        <w:rPr>
          <w:rFonts w:hint="eastAsia" w:ascii="宋体" w:hAnsi="宋体" w:eastAsia="宋体" w:cs="宋体"/>
          <w:b/>
          <w:bCs w:val="0"/>
          <w:sz w:val="44"/>
          <w:szCs w:val="44"/>
          <w:lang w:val="en-US" w:eastAsia="zh-CN"/>
        </w:rPr>
      </w:pPr>
    </w:p>
    <w:p>
      <w:pPr>
        <w:keepNext w:val="0"/>
        <w:keepLines w:val="0"/>
        <w:pageBreakBefore w:val="0"/>
        <w:kinsoku/>
        <w:wordWrap/>
        <w:overflowPunct/>
        <w:topLinePunct w:val="0"/>
        <w:autoSpaceDE/>
        <w:autoSpaceDN/>
        <w:bidi w:val="0"/>
        <w:adjustRightInd/>
        <w:snapToGrid/>
        <w:spacing w:line="360" w:lineRule="auto"/>
        <w:ind w:firstLine="883" w:firstLineChars="200"/>
        <w:jc w:val="center"/>
        <w:textAlignment w:val="auto"/>
        <w:rPr>
          <w:rFonts w:hint="eastAsia" w:ascii="宋体" w:hAnsi="宋体" w:eastAsia="宋体" w:cs="宋体"/>
          <w:b/>
          <w:bCs w:val="0"/>
          <w:sz w:val="44"/>
          <w:szCs w:val="44"/>
          <w:lang w:val="en-US" w:eastAsia="zh-CN"/>
        </w:rPr>
      </w:pPr>
      <w:r>
        <w:rPr>
          <w:rFonts w:hint="eastAsia" w:ascii="宋体" w:hAnsi="宋体" w:eastAsia="宋体" w:cs="宋体"/>
          <w:b/>
          <w:bCs w:val="0"/>
          <w:sz w:val="44"/>
          <w:szCs w:val="44"/>
          <w:lang w:val="en-US" w:eastAsia="zh-CN"/>
        </w:rPr>
        <w:t>刘萍</w:t>
      </w:r>
    </w:p>
    <w:p>
      <w:pPr>
        <w:keepNext w:val="0"/>
        <w:keepLines w:val="0"/>
        <w:pageBreakBefore w:val="0"/>
        <w:kinsoku/>
        <w:wordWrap/>
        <w:overflowPunct/>
        <w:topLinePunct w:val="0"/>
        <w:autoSpaceDE/>
        <w:autoSpaceDN/>
        <w:bidi w:val="0"/>
        <w:adjustRightInd/>
        <w:snapToGrid/>
        <w:spacing w:line="360" w:lineRule="auto"/>
        <w:ind w:firstLine="562" w:firstLineChars="200"/>
        <w:jc w:val="center"/>
        <w:textAlignment w:val="auto"/>
        <w:rPr>
          <w:rFonts w:hint="eastAsia" w:ascii="宋体" w:hAnsi="宋体" w:eastAsia="宋体" w:cs="宋体"/>
          <w:b/>
          <w:bCs w:val="0"/>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ind w:firstLine="562" w:firstLineChars="200"/>
        <w:jc w:val="center"/>
        <w:textAlignment w:val="auto"/>
        <w:rPr>
          <w:rFonts w:hint="eastAsia" w:ascii="宋体" w:hAnsi="宋体" w:eastAsia="宋体" w:cs="宋体"/>
          <w:b/>
          <w:bCs w:val="0"/>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ind w:firstLine="803" w:firstLineChars="200"/>
        <w:jc w:val="center"/>
        <w:textAlignment w:val="auto"/>
        <w:rPr>
          <w:rFonts w:hint="eastAsia" w:ascii="宋体" w:hAnsi="宋体" w:eastAsia="宋体" w:cs="宋体"/>
          <w:b/>
          <w:bCs w:val="0"/>
          <w:sz w:val="40"/>
          <w:szCs w:val="40"/>
          <w:lang w:val="en-US" w:eastAsia="zh-CN"/>
        </w:rPr>
      </w:pPr>
      <w:r>
        <w:rPr>
          <w:rFonts w:hint="eastAsia" w:ascii="宋体" w:hAnsi="宋体" w:eastAsia="宋体" w:cs="宋体"/>
          <w:b/>
          <w:bCs w:val="0"/>
          <w:sz w:val="40"/>
          <w:szCs w:val="40"/>
          <w:lang w:val="en-US" w:eastAsia="zh-CN"/>
        </w:rPr>
        <w:t>目录</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40"/>
          <w:szCs w:val="40"/>
          <w:lang w:val="en-US" w:eastAsia="zh-CN"/>
        </w:rPr>
      </w:pPr>
    </w:p>
    <w:p>
      <w:pPr>
        <w:keepNext w:val="0"/>
        <w:keepLines w:val="0"/>
        <w:pageBreakBefore w:val="0"/>
        <w:kinsoku/>
        <w:wordWrap/>
        <w:overflowPunct/>
        <w:topLinePunct w:val="0"/>
        <w:autoSpaceDE/>
        <w:autoSpaceDN/>
        <w:bidi w:val="0"/>
        <w:adjustRightInd/>
        <w:snapToGrid/>
        <w:spacing w:line="360" w:lineRule="auto"/>
        <w:ind w:firstLine="723" w:firstLineChars="200"/>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三年研修计划------------------------------1</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2021学年度研修成果-----------------------9</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2022学年度研修成果-----------------------16</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2023学年度研修成果-----------------------23</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三年研修总结------------------------------32</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eastAsia="宋体" w:cs="宋体"/>
          <w:b/>
          <w:bCs w:val="0"/>
          <w:sz w:val="36"/>
          <w:szCs w:val="36"/>
          <w:lang w:val="en-US" w:eastAsia="zh-C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numPr>
          <w:ilvl w:val="0"/>
          <w:numId w:val="1"/>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val="en-US" w:eastAsia="zh-CN"/>
        </w:rPr>
      </w:pPr>
      <w:r>
        <w:rPr>
          <w:rFonts w:hint="eastAsia" w:ascii="宋体" w:hAnsi="宋体" w:eastAsia="宋体" w:cs="宋体"/>
          <w:b/>
          <w:bCs w:val="0"/>
          <w:sz w:val="28"/>
          <w:szCs w:val="28"/>
          <w:lang w:val="en-US" w:eastAsia="zh-CN"/>
        </w:rPr>
        <w:t>研修计划</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（一）2021学年度研修计划</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有幸成为“双流区李鹏名师工作室”的一名成员，既是对我工作的肯定，更是对我今后教育教学的鞭策。在这里，我将有机会得到专家的指导，并能与大家交流教育教学方法和理念。我将积极参与各项研究并完成相应的研究任务，在学习过程中不断总结提炼自己的教学经验，全面提升自己的教学能力和科研能力，努力提高自己的综合素质，成为具有终身学习和创新能力的特色教师。因此，特制定以下个人发展计划：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一、个人发展目标</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1.继续深入学习新版高中英语课程标准及专家解读的精髓，将课程标准与教育教学有机结合，充分利用。加强英语学科专业知识的学习，不断改进、总结教育教学方法，提高本学科教学质量，实现自我成长。</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认真完成工作室的学习、研究任务。积极参加各级英语专业研讨活动，多听优质课，在听课中反思，在精心点评中提升自我。积极参与微型精品课录制，提升教学水平，积极撰写教学反思、教学论文等，提升理论修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3.抓住机会承担课题，以研促教，让学生和教师共同受益。</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二、具体措施</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提升个人修养，做有品位的教师。培养自身高尚的道德情操及职业道德修养，用自己的人格魅力，深厚的人文素养，广博的知识积淀，真挚的博爱以及对学生高瞻远瞩的责任感影响、教育学生，使之形成高尚的品德，正确的人生观和价值观。</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做一名善学、乐学、爱学的教师。为自己营造一个学习的心境，认真学习学科专业知识及系统的教育理论知识，广泛阅读教育教学的报刊、杂志及专著，提升对新课改理念的认识。使自己具有综合的文化素养，掌握多层次、多元化的知识结构，能科学、系统的驾驭教学内容，成为一个具有多元化知识结构的人。同时在教学过程中实现"教－学－研"一体化，领会生活化、情境化课堂教学的精髓。工作中善于积累，勤于思考，做到教学中既有理论依据，又有实践创新，提高自己的科研能力，努力使自己的教育教学水平再上一个台阶。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3.做一名"善于反思，勤于积累"的老师。对自己的教学活动及时进行反思，积累教育教学工作中的成功与失败，总结经验、教训，并做好反思、整理、提炼。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4.做好参加工作室的各种研修活动和工作总结，完善研修活动过程性材料。</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面对自己将来的工作，我既充满了信心，但也难免有些压力和担忧。我将带着自己的希望和规划，一步一个脚印，踏踏实实，努力完成这项富有挑战性的工作。在实践中，不断积累经验，促使自己成长起来，走在教学的前沿，走进学生的心灵，创造多彩的人生!</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（二）2022学年度研修计划</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凡是“预则立，不预则废”，我今年的总目标是： 全面提升个人专业素质，打造高效课堂，争取逐步靠近并达到评职称的各项要求，同时实现自己的教育理想。在经过去年的学习并有了一定理论基础之上，我将继续回顾并更新理论知识，争取发表一篇更高质量论文，并常写读书心得，同时打造一堂市级公开课和开展一场市级的讲座。为此，我将目标分解，以下为我每个月的具体安排：</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2022.09-2022.10：准备2022年新教师竞赛比赛及成都市关于“高中英语批判性思维培养”的讲座。阅读书籍《我们如何思维》，《思维可视化》，《英语阅读教学中的批判性思维：阐释与评价》，《英语阅读与思维培养》等，继教网观摩2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2022.11：将《课标》和《课标解析》再次温习；阅读学习一期《中小学外语教学》并写读书笔记；继教网观摩4节优质公开课；每天阅读40分钟BBC；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2022.12：学习《高中英语语法》书；阅读学习一期《中小学外语教学》并写读书笔记；继教网观摩4节优质公开课；师培通学习两场最新讲座，每天阅读40分钟BBC；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2023.01：研究学习高中英语新教材Book 1; 学习研读胡曙中《英语语篇语言学研究》并写读书笔记；阅读学习一期《中小学外语教学》并写读书笔记；继教网观摩4节优质公开课；师培通学习两场最新讲座，每天阅读40分钟BBC；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2023.02：研究学习高中英语新教材Book 2; 学习研读《做最好的英语老师》并写读书笔记；阅读学习一期《中小学外语教学》并写读书笔记；继教网观摩4节优质公开课；师培通学习两场最新讲座，每天阅读40分钟BBC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2023.03：研究学习高中英语新教材Book 3; 学习研读《英语课堂用语手册》并写读书笔记；阅读学习一期《中小学外语教学》并写读书笔记；继教网观摩4节优质公开课；师培通学习两场最新讲座，每天阅读40分钟BBC；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2023.04：研究学习高中英语新教材Book 4; 学习研读《高考试题分析》并写读书笔记；阅读学习一期《中小学外语教学》并写读书笔记；继教网观摩4节优质公开课；师培通学习两场最新讲座，每天阅读40分钟BBC；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2023.05: 研究学习高中英语新教材Book 5; 做2022年全国高考试卷；阅读学习一期《中小学外语教学》并写读书笔记；继教网观摩4节优质公开课；师培通学习两场最新讲座，每天阅读40分钟BBC；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2023.06: 研究学习高中英语新教材Book 6；研究写一篇英语教学论文并投稿；阅读学习一期《中小学外语教学》并写读书笔记；继教网观摩4节优质公开课；师培通学习两场最新讲座，每天阅读40分钟BBC；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2023.07: 研究学习高中英语新教材Book 7； 研究写一篇德育论文并投稿；阅读学习一期《中小学外语教学》并写读书笔记；继教网观摩4节优质公开课；师培通学习两场最新讲座，每天阅读40分钟BBC；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2023.08：研究学习新教材Book 8；阅读学习一期《中小学外语教学》并写读书笔记；继教网观摩4节优质公开课；师培通学习两场最新讲座，每天阅读40分钟BBC。</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总之，我将继续坚持学习教育专业理论和各种专业知识，争取不断提高专业理论知识和业务水平。并积极阅读教育杂志，期刊，报纸等，汲取先进的教育教学理论和方法，逐步渗透到教学中。同时利用好网络学习资源，并向工作室李老师，前辈，教研组，备课组同仁学习探讨，取长补短。争取在新的一年研修中，收获颇丰，不负时光。</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（三）2023学年度研修计划</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时光荏苒，岁月如梭。马上进入工作室研修的第三年了，感慨万千，这两年成长与遗憾并行，成长于前两年的蜕变，自己从茫然的小白老师到逐渐清晰并有方向的相对成熟的老师。遗憾在于岁月悠悠从不停止脚步，但心中的教育理想，青春抱负还有待实现，自己的教育体系还有待思考并完善。</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但第三年已来，凡是“预则立，不预则废”，带着成长与遗憾我将今年的总目标设定为：全面提升个人专业素质，打造高效课堂，在过去两年学习并有了一定理论基础之上，我将继续回顾并更新理论知识，争取做到如下：</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1.中小学一级职称顺利评定。</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2.撰写一篇更高质量论文，争取荣获成都市一等奖。</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3.积极筹备各项讲座（如：成都市菜单培训，北外讲座，李鹏老师已搭建平台）</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xml:space="preserve">4.打造一堂区级讲评课公开课，以更好驱动高三的复习教学。 </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5.将已立项课题深入研究，争取获得阶段性成果。</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6.持续进行英语口语BBC练习，争取自己录音100篇。</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7.每个月读1本书，争取读完12本书。</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为此，我将目标分解，以下为我每个月的具体安排：</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2023.09：准备高中英语阅读理解题命制策略的讲座；师培通学习关于阅读理解题命制策略的最新讲座；每天阅读30分钟BBC；阅读1本书；</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2023.10-2023.11：准备成都市菜单培训讲座；继教网观摩8节优质公开课；每天阅读30分钟BBC；阅读1本书；</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xml:space="preserve">2023.12-2024.01：深入研究已立项课题，取得阶段性成果；继教网观摩4节优质公开课；师培通学习两场最新讲座；每天阅读30分钟BBC；阅读1本书； </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2024.02：准备区级讲评课公开课；每天阅读30分钟BBC；阅读1本书；</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2024.03：阅读学习一期《中小学外语教学》并写读书笔记；继教网观摩4节优质公开课；师培通学习两场最新讲座，每天阅读30分钟BBC；阅读1本书；</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2024.04：阅读学习一期《中小学外语教学》并写读书笔记；继教网观摩4节优质公开课；师培通学习两场最新讲座，每天阅读30分钟BBC；阅读1本书；</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2024.05:撰写优质论文；继教网观摩4节优质公开课；师培通学习两场最新讲座，每天阅读30分钟BBC；阅读1本书；</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2024.06: 研究学习高中英语新教材Book 1，为新学年做准备；继续撰写优质论文；继教网观摩4节优质公开课；师培通学习两场最新讲座，每天阅读30分钟BBC；阅读1本书；</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以上为我本年度的研修计划，希望我能避免“Words speaks louder than action”的情况。做到继续坚持学习教育专业理论和各种专业知识，争取不断提高专业理论知识和业务水平。并积极阅读教育杂志，期刊，报纸等，汲取先进的教育教学理论和方法，逐步渗透到教学中。同时利用好网络学习资源，并向工作室李老师，前辈，备课组，教研组同仁学习探讨，取长补短。争取在最后一年的研修中，收获颇丰，不负时光靠近理想的自己。</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二、2021学年度成果</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获奖论文：无</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赛课获奖：</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780155" cy="5040630"/>
            <wp:effectExtent l="0" t="0" r="1270" b="4445"/>
            <wp:docPr id="14" name="图片 14" descr="C:\Users\98494\AppData\Local\Temp\WeChat Files\0aa9827d66bdf0a0d519347a7dd9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98494\AppData\Local\Temp\WeChat Files\0aa9827d66bdf0a0d519347a7dd923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16200000">
                      <a:off x="0" y="0"/>
                      <a:ext cx="3814896" cy="5087194"/>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640455" cy="5039995"/>
            <wp:effectExtent l="0" t="0" r="1905" b="4445"/>
            <wp:docPr id="1" name="图片 1" descr="C:\Users\98494\AppData\Local\Temp\WeChat Files\15637d2abe89746bcaf9267c887e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98494\AppData\Local\Temp\WeChat Files\15637d2abe89746bcaf9267c887e3e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16200000">
                      <a:off x="0" y="0"/>
                      <a:ext cx="3640455" cy="503999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778885" cy="5039995"/>
            <wp:effectExtent l="0" t="0" r="1905" b="5715"/>
            <wp:docPr id="15" name="图片 15" descr="C:\Users\98494\AppData\Local\Temp\WeChat Files\a25f7d93aef9d01c36b4a798acbc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98494\AppData\Local\Temp\WeChat Files\a25f7d93aef9d01c36b4a798acbc2f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6200000">
                      <a:off x="0" y="0"/>
                      <a:ext cx="3778885" cy="503999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780155" cy="5039995"/>
            <wp:effectExtent l="0" t="0" r="1905" b="4445"/>
            <wp:docPr id="18" name="图片 18" descr="C:\Users\98494\Documents\Tencent Files\984942366\FileRecv\MobileFile\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98494\Documents\Tencent Files\984942366\FileRecv\MobileFile\IMG_61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16200000">
                      <a:off x="0" y="0"/>
                      <a:ext cx="3780155" cy="5039995"/>
                    </a:xfrm>
                    <a:prstGeom prst="rect">
                      <a:avLst/>
                    </a:prstGeom>
                    <a:noFill/>
                    <a:ln>
                      <a:noFill/>
                    </a:ln>
                  </pic:spPr>
                </pic:pic>
              </a:graphicData>
            </a:graphic>
          </wp:inline>
        </w:drawing>
      </w:r>
      <w:r>
        <w:rPr>
          <w:rFonts w:hint="eastAsia" w:ascii="宋体" w:hAnsi="宋体" w:eastAsia="宋体" w:cs="宋体"/>
          <w:b w:val="0"/>
          <w:bCs/>
          <w:sz w:val="28"/>
          <w:szCs w:val="28"/>
          <w:lang w:val="en-US" w:eastAsia="zh-CN"/>
        </w:rPr>
        <w:drawing>
          <wp:inline distT="0" distB="0" distL="114300" distR="114300">
            <wp:extent cx="3778885" cy="5039995"/>
            <wp:effectExtent l="0" t="0" r="1905" b="5715"/>
            <wp:docPr id="21" name="图片 21" descr="简阳市信息素养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简阳市信息素养一等奖"/>
                    <pic:cNvPicPr>
                      <a:picLocks noChangeAspect="1"/>
                    </pic:cNvPicPr>
                  </pic:nvPicPr>
                  <pic:blipFill>
                    <a:blip r:embed="rId9"/>
                    <a:stretch>
                      <a:fillRect/>
                    </a:stretch>
                  </pic:blipFill>
                  <pic:spPr>
                    <a:xfrm rot="16200000">
                      <a:off x="0" y="0"/>
                      <a:ext cx="3778885" cy="503999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pStyle w:val="10"/>
        <w:keepNext w:val="0"/>
        <w:keepLines w:val="0"/>
        <w:pageBreakBefore w:val="0"/>
        <w:numPr>
          <w:ilvl w:val="0"/>
          <w:numId w:val="3"/>
        </w:numPr>
        <w:kinsoku/>
        <w:wordWrap/>
        <w:overflowPunct/>
        <w:topLinePunct w:val="0"/>
        <w:autoSpaceDE/>
        <w:autoSpaceDN/>
        <w:bidi w:val="0"/>
        <w:adjustRightInd/>
        <w:snapToGrid/>
        <w:spacing w:line="360" w:lineRule="auto"/>
        <w:ind w:left="800" w:left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2021.11成都市“基础教育精品课” 三等奖</w:t>
      </w:r>
    </w:p>
    <w:p>
      <w:pPr>
        <w:pStyle w:val="10"/>
        <w:keepNext w:val="0"/>
        <w:keepLines w:val="0"/>
        <w:pageBreakBefore w:val="0"/>
        <w:numPr>
          <w:ilvl w:val="0"/>
          <w:numId w:val="3"/>
        </w:numPr>
        <w:kinsoku/>
        <w:wordWrap/>
        <w:overflowPunct/>
        <w:topLinePunct w:val="0"/>
        <w:autoSpaceDE/>
        <w:autoSpaceDN/>
        <w:bidi w:val="0"/>
        <w:adjustRightInd/>
        <w:snapToGrid/>
        <w:spacing w:line="360" w:lineRule="auto"/>
        <w:ind w:left="800" w:left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2021.11双流区第四届初三课标解读 一等奖</w:t>
      </w:r>
    </w:p>
    <w:p>
      <w:pPr>
        <w:pStyle w:val="10"/>
        <w:keepNext w:val="0"/>
        <w:keepLines w:val="0"/>
        <w:pageBreakBefore w:val="0"/>
        <w:numPr>
          <w:ilvl w:val="0"/>
          <w:numId w:val="3"/>
        </w:numPr>
        <w:kinsoku/>
        <w:wordWrap/>
        <w:overflowPunct/>
        <w:topLinePunct w:val="0"/>
        <w:autoSpaceDE/>
        <w:autoSpaceDN/>
        <w:bidi w:val="0"/>
        <w:adjustRightInd/>
        <w:snapToGrid/>
        <w:spacing w:line="360" w:lineRule="auto"/>
        <w:ind w:left="800" w:left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2021.12  2021《英语》（新标准）教学展评活动   全国二等奖</w:t>
      </w:r>
    </w:p>
    <w:p>
      <w:pPr>
        <w:pStyle w:val="10"/>
        <w:keepNext w:val="0"/>
        <w:keepLines w:val="0"/>
        <w:pageBreakBefore w:val="0"/>
        <w:numPr>
          <w:ilvl w:val="0"/>
          <w:numId w:val="3"/>
        </w:numPr>
        <w:kinsoku/>
        <w:wordWrap/>
        <w:overflowPunct/>
        <w:topLinePunct w:val="0"/>
        <w:autoSpaceDE/>
        <w:autoSpaceDN/>
        <w:bidi w:val="0"/>
        <w:adjustRightInd/>
        <w:snapToGrid/>
        <w:spacing w:line="360" w:lineRule="auto"/>
        <w:ind w:left="800" w:left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2022.03 简阳市课堂大比武 一等奖</w:t>
      </w:r>
    </w:p>
    <w:p>
      <w:pPr>
        <w:pStyle w:val="10"/>
        <w:keepNext w:val="0"/>
        <w:keepLines w:val="0"/>
        <w:pageBreakBefore w:val="0"/>
        <w:numPr>
          <w:ilvl w:val="0"/>
          <w:numId w:val="3"/>
        </w:numPr>
        <w:kinsoku/>
        <w:wordWrap/>
        <w:overflowPunct/>
        <w:topLinePunct w:val="0"/>
        <w:autoSpaceDE/>
        <w:autoSpaceDN/>
        <w:bidi w:val="0"/>
        <w:adjustRightInd/>
        <w:snapToGrid/>
        <w:spacing w:line="360" w:lineRule="auto"/>
        <w:ind w:left="800" w:leftChars="0"/>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2022年简阳市师生信息素养大赛 一等奖</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获奖论文</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无</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rPr>
        <w:t>专题讲座</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无</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rPr>
        <w:t>公开课</w:t>
      </w:r>
      <w:r>
        <w:rPr>
          <w:rFonts w:hint="eastAsia" w:ascii="宋体" w:hAnsi="宋体" w:eastAsia="宋体" w:cs="宋体"/>
          <w:b w:val="0"/>
          <w:bCs/>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779520" cy="5039995"/>
            <wp:effectExtent l="0" t="0" r="1905" b="5080"/>
            <wp:docPr id="13" name="图片 13" descr="C:\Users\98494\AppData\Local\Temp\WeChat Files\1003d4dd978ecb53394c55d5b09e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98494\AppData\Local\Temp\WeChat Files\1003d4dd978ecb53394c55d5b09e4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6200000">
                      <a:off x="0" y="0"/>
                      <a:ext cx="3779520" cy="503999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5274310" cy="3438525"/>
            <wp:effectExtent l="0" t="0" r="8890" b="3175"/>
            <wp:docPr id="17" name="图片 17" descr="C:\Users\98494\Desktop\微信图片_2022050317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98494\Desktop\微信图片_20220503175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438525"/>
                    </a:xfrm>
                    <a:prstGeom prst="rect">
                      <a:avLst/>
                    </a:prstGeom>
                    <a:noFill/>
                    <a:ln>
                      <a:noFill/>
                    </a:ln>
                  </pic:spPr>
                </pic:pic>
              </a:graphicData>
            </a:graphic>
          </wp:inline>
        </w:drawing>
      </w:r>
    </w:p>
    <w:p>
      <w:pPr>
        <w:pStyle w:val="10"/>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1.</w:t>
      </w:r>
      <w:r>
        <w:rPr>
          <w:rFonts w:hint="eastAsia" w:ascii="宋体" w:hAnsi="宋体" w:eastAsia="宋体" w:cs="宋体"/>
          <w:b w:val="0"/>
          <w:bCs/>
          <w:sz w:val="28"/>
          <w:szCs w:val="28"/>
        </w:rPr>
        <w:t>2021.11 简阳市市级示范课</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w:t>
      </w:r>
      <w:r>
        <w:rPr>
          <w:rFonts w:hint="eastAsia" w:ascii="宋体" w:hAnsi="宋体" w:eastAsia="宋体" w:cs="宋体"/>
          <w:b w:val="0"/>
          <w:bCs/>
          <w:sz w:val="28"/>
          <w:szCs w:val="28"/>
        </w:rPr>
        <w:t xml:space="preserve">2022.03 </w:t>
      </w:r>
      <w:r>
        <w:rPr>
          <w:rFonts w:hint="eastAsia" w:ascii="宋体" w:hAnsi="宋体" w:eastAsia="宋体" w:cs="宋体"/>
          <w:b w:val="0"/>
          <w:bCs/>
          <w:sz w:val="28"/>
          <w:szCs w:val="28"/>
          <w:lang w:val="en-US" w:eastAsia="zh-CN"/>
        </w:rPr>
        <w:t>名师李鹏</w:t>
      </w:r>
      <w:r>
        <w:rPr>
          <w:rFonts w:hint="eastAsia" w:ascii="宋体" w:hAnsi="宋体" w:eastAsia="宋体" w:cs="宋体"/>
          <w:b w:val="0"/>
          <w:bCs/>
          <w:sz w:val="28"/>
          <w:szCs w:val="28"/>
        </w:rPr>
        <w:t>工作室送教展示课</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rPr>
        <w:t>个人荣誉</w:t>
      </w:r>
      <w:r>
        <w:rPr>
          <w:rFonts w:hint="eastAsia" w:ascii="宋体" w:hAnsi="宋体" w:eastAsia="宋体" w:cs="宋体"/>
          <w:b w:val="0"/>
          <w:bCs/>
          <w:sz w:val="28"/>
          <w:szCs w:val="28"/>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114300" distR="114300">
            <wp:extent cx="3779520" cy="5039995"/>
            <wp:effectExtent l="0" t="0" r="1905" b="508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2"/>
                    <a:stretch>
                      <a:fillRect/>
                    </a:stretch>
                  </pic:blipFill>
                  <pic:spPr>
                    <a:xfrm rot="16200000">
                      <a:off x="0" y="0"/>
                      <a:ext cx="3779520" cy="5039995"/>
                    </a:xfrm>
                    <a:prstGeom prst="rect">
                      <a:avLst/>
                    </a:prstGeom>
                    <a:noFill/>
                    <a:ln w="9525">
                      <a:noFill/>
                    </a:ln>
                  </pic:spPr>
                </pic:pic>
              </a:graphicData>
            </a:graphic>
          </wp:inline>
        </w:drawing>
      </w:r>
    </w:p>
    <w:p>
      <w:pPr>
        <w:pStyle w:val="4"/>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drawing>
          <wp:inline distT="0" distB="0" distL="114300" distR="114300">
            <wp:extent cx="4607560" cy="3326765"/>
            <wp:effectExtent l="0" t="0" r="2540" b="635"/>
            <wp:docPr id="19" name="图片 19" descr="优秀学科教师2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优秀学科教师202202"/>
                    <pic:cNvPicPr>
                      <a:picLocks noChangeAspect="1"/>
                    </pic:cNvPicPr>
                  </pic:nvPicPr>
                  <pic:blipFill>
                    <a:blip r:embed="rId13"/>
                    <a:stretch>
                      <a:fillRect/>
                    </a:stretch>
                  </pic:blipFill>
                  <pic:spPr>
                    <a:xfrm>
                      <a:off x="0" y="0"/>
                      <a:ext cx="4607560" cy="3326765"/>
                    </a:xfrm>
                    <a:prstGeom prst="rect">
                      <a:avLst/>
                    </a:prstGeom>
                  </pic:spPr>
                </pic:pic>
              </a:graphicData>
            </a:graphic>
          </wp:inline>
        </w:drawing>
      </w:r>
    </w:p>
    <w:p>
      <w:pPr>
        <w:pStyle w:val="4"/>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xml:space="preserve">1.2021年简阳市新入职教师入职岗前培训 优秀学员 </w:t>
      </w:r>
    </w:p>
    <w:p>
      <w:pPr>
        <w:pStyle w:val="4"/>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2.2021-2022学年度上学期简阳市阳安中学优秀学科教师</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学科竞赛指导</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drawing>
          <wp:inline distT="0" distB="0" distL="114300" distR="114300">
            <wp:extent cx="3778885" cy="5039995"/>
            <wp:effectExtent l="0" t="0" r="5715" b="1905"/>
            <wp:docPr id="20" name="图片 20" descr="优秀指导教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优秀指导教师"/>
                    <pic:cNvPicPr>
                      <a:picLocks noChangeAspect="1"/>
                    </pic:cNvPicPr>
                  </pic:nvPicPr>
                  <pic:blipFill>
                    <a:blip r:embed="rId14"/>
                    <a:stretch>
                      <a:fillRect/>
                    </a:stretch>
                  </pic:blipFill>
                  <pic:spPr>
                    <a:xfrm>
                      <a:off x="0" y="0"/>
                      <a:ext cx="3778885" cy="503999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2021”外研社杯”全国中学生外语素养大赛四川地区决赛优秀指导教师奖</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rPr>
        <w:t>著书</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无</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课题研究</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无</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三、2022学年度成果</w:t>
      </w:r>
    </w:p>
    <w:p>
      <w:pPr>
        <w:pStyle w:val="10"/>
        <w:keepNext w:val="0"/>
        <w:keepLines w:val="0"/>
        <w:pageBreakBefore w:val="0"/>
        <w:numPr>
          <w:ilvl w:val="0"/>
          <w:numId w:val="4"/>
        </w:numPr>
        <w:kinsoku/>
        <w:wordWrap/>
        <w:overflowPunct/>
        <w:topLinePunct w:val="0"/>
        <w:autoSpaceDE/>
        <w:autoSpaceDN/>
        <w:bidi w:val="0"/>
        <w:adjustRightInd/>
        <w:snapToGrid/>
        <w:spacing w:line="360" w:lineRule="auto"/>
        <w:ind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获奖论文</w:t>
      </w:r>
      <w:r>
        <w:rPr>
          <w:rFonts w:hint="eastAsia" w:ascii="宋体" w:hAnsi="宋体" w:eastAsia="宋体" w:cs="宋体"/>
          <w:b w:val="0"/>
          <w:bCs/>
          <w:sz w:val="28"/>
          <w:szCs w:val="28"/>
          <w:lang w:eastAsia="zh-CN"/>
        </w:rPr>
        <w:t>：</w:t>
      </w:r>
    </w:p>
    <w:p>
      <w:pPr>
        <w:pStyle w:val="10"/>
        <w:keepNext w:val="0"/>
        <w:keepLines w:val="0"/>
        <w:pageBreakBefore w:val="0"/>
        <w:kinsoku/>
        <w:wordWrap/>
        <w:overflowPunct/>
        <w:topLinePunct w:val="0"/>
        <w:autoSpaceDE/>
        <w:autoSpaceDN/>
        <w:bidi w:val="0"/>
        <w:adjustRightInd/>
        <w:snapToGrid/>
        <w:spacing w:line="360" w:lineRule="auto"/>
        <w:ind w:left="1080" w:firstLine="0" w:firstLineChars="0"/>
        <w:jc w:val="left"/>
        <w:textAlignment w:val="auto"/>
        <w:rPr>
          <w:rFonts w:hint="eastAsia" w:ascii="宋体" w:hAnsi="宋体" w:eastAsia="宋体" w:cs="宋体"/>
          <w:b w:val="0"/>
          <w:bCs/>
          <w:sz w:val="28"/>
          <w:szCs w:val="28"/>
        </w:rPr>
      </w:pPr>
    </w:p>
    <w:p>
      <w:pPr>
        <w:pStyle w:val="10"/>
        <w:keepNext w:val="0"/>
        <w:keepLines w:val="0"/>
        <w:pageBreakBefore w:val="0"/>
        <w:kinsoku/>
        <w:wordWrap/>
        <w:overflowPunct/>
        <w:topLinePunct w:val="0"/>
        <w:autoSpaceDE/>
        <w:autoSpaceDN/>
        <w:bidi w:val="0"/>
        <w:adjustRightInd/>
        <w:snapToGrid/>
        <w:spacing w:line="360" w:lineRule="auto"/>
        <w:ind w:left="1080" w:firstLine="0" w:firstLineChars="0"/>
        <w:jc w:val="both"/>
        <w:textAlignment w:val="auto"/>
        <w:rPr>
          <w:rFonts w:hint="eastAsia" w:ascii="宋体" w:hAnsi="宋体" w:eastAsia="宋体" w:cs="宋体"/>
          <w:b w:val="0"/>
          <w:bCs/>
          <w:sz w:val="28"/>
          <w:szCs w:val="28"/>
        </w:rPr>
      </w:pPr>
    </w:p>
    <w:p>
      <w:pPr>
        <w:pStyle w:val="10"/>
        <w:keepNext w:val="0"/>
        <w:keepLines w:val="0"/>
        <w:pageBreakBefore w:val="0"/>
        <w:kinsoku/>
        <w:wordWrap/>
        <w:overflowPunct/>
        <w:topLinePunct w:val="0"/>
        <w:autoSpaceDE/>
        <w:autoSpaceDN/>
        <w:bidi w:val="0"/>
        <w:adjustRightInd/>
        <w:snapToGrid/>
        <w:spacing w:line="360" w:lineRule="auto"/>
        <w:ind w:left="1080" w:firstLine="0" w:firstLineChars="0"/>
        <w:jc w:val="both"/>
        <w:textAlignment w:val="auto"/>
        <w:rPr>
          <w:rFonts w:hint="eastAsia" w:ascii="宋体" w:hAnsi="宋体" w:eastAsia="宋体" w:cs="宋体"/>
          <w:b w:val="0"/>
          <w:bCs/>
          <w:sz w:val="28"/>
          <w:szCs w:val="28"/>
        </w:rPr>
      </w:pP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779520" cy="5039995"/>
            <wp:effectExtent l="0" t="0" r="1905" b="5080"/>
            <wp:docPr id="2" name="图片 2" descr="C:\Users\98494\Desktop\刘萍2022.06-2023.06工作室成果汇总\获奖论文\市论文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98494\Desktop\刘萍2022.06-2023.06工作室成果汇总\获奖论文\市论文三等奖.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16200000">
                      <a:off x="0" y="0"/>
                      <a:ext cx="3779520" cy="5039995"/>
                    </a:xfrm>
                    <a:prstGeom prst="rect">
                      <a:avLst/>
                    </a:prstGeom>
                    <a:noFill/>
                    <a:ln>
                      <a:noFill/>
                    </a:ln>
                  </pic:spPr>
                </pic:pic>
              </a:graphicData>
            </a:graphic>
          </wp:inline>
        </w:drawing>
      </w:r>
    </w:p>
    <w:p>
      <w:pPr>
        <w:pStyle w:val="10"/>
        <w:keepNext w:val="0"/>
        <w:keepLines w:val="0"/>
        <w:pageBreakBefore w:val="0"/>
        <w:kinsoku/>
        <w:wordWrap/>
        <w:overflowPunct/>
        <w:topLinePunct w:val="0"/>
        <w:autoSpaceDE/>
        <w:autoSpaceDN/>
        <w:bidi w:val="0"/>
        <w:adjustRightInd/>
        <w:snapToGrid/>
        <w:spacing w:line="360" w:lineRule="auto"/>
        <w:ind w:left="1080" w:firstLine="0" w:firstLineChars="0"/>
        <w:jc w:val="left"/>
        <w:textAlignment w:val="auto"/>
        <w:rPr>
          <w:rFonts w:hint="eastAsia" w:ascii="宋体" w:hAnsi="宋体" w:eastAsia="宋体" w:cs="宋体"/>
          <w:b w:val="0"/>
          <w:bCs/>
          <w:sz w:val="28"/>
          <w:szCs w:val="28"/>
        </w:rPr>
      </w:pP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781425" cy="5039995"/>
            <wp:effectExtent l="0" t="0" r="1905" b="3175"/>
            <wp:docPr id="3" name="图片 3" descr="C:\Users\98494\Desktop\刘萍2022.06-2023.06工作室成果汇总\获奖论文\区论文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98494\Desktop\刘萍2022.06-2023.06工作室成果汇总\获奖论文\区论文一等奖.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16200000">
                      <a:off x="0" y="0"/>
                      <a:ext cx="3781425" cy="5039995"/>
                    </a:xfrm>
                    <a:prstGeom prst="rect">
                      <a:avLst/>
                    </a:prstGeom>
                    <a:noFill/>
                    <a:ln>
                      <a:noFill/>
                    </a:ln>
                  </pic:spPr>
                </pic:pic>
              </a:graphicData>
            </a:graphic>
          </wp:inline>
        </w:drawing>
      </w: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drawing>
          <wp:inline distT="0" distB="0" distL="114300" distR="114300">
            <wp:extent cx="4674235" cy="3505835"/>
            <wp:effectExtent l="0" t="0" r="12065" b="12065"/>
            <wp:docPr id="24" name="图片 24" descr="e5845203199825f39a19c9fca04c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5845203199825f39a19c9fca04c32b"/>
                    <pic:cNvPicPr>
                      <a:picLocks noChangeAspect="1"/>
                    </pic:cNvPicPr>
                  </pic:nvPicPr>
                  <pic:blipFill>
                    <a:blip r:embed="rId17"/>
                    <a:stretch>
                      <a:fillRect/>
                    </a:stretch>
                  </pic:blipFill>
                  <pic:spPr>
                    <a:xfrm>
                      <a:off x="0" y="0"/>
                      <a:ext cx="4674235" cy="3505835"/>
                    </a:xfrm>
                    <a:prstGeom prst="rect">
                      <a:avLst/>
                    </a:prstGeom>
                  </pic:spPr>
                </pic:pic>
              </a:graphicData>
            </a:graphic>
          </wp:inline>
        </w:drawing>
      </w:r>
    </w:p>
    <w:p>
      <w:pPr>
        <w:keepNext w:val="0"/>
        <w:keepLines w:val="0"/>
        <w:pageBreakBefore w:val="0"/>
        <w:numPr>
          <w:ilvl w:val="0"/>
          <w:numId w:val="5"/>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论文《例谈语言能力与思维品质在高中英语阅读教学中的有效融合》  市三等奖</w:t>
      </w:r>
    </w:p>
    <w:p>
      <w:pPr>
        <w:keepNext w:val="0"/>
        <w:keepLines w:val="0"/>
        <w:pageBreakBefore w:val="0"/>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论文《例谈语言能力与思维品质在高中英语阅读教学中的有效融合》区一等奖</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3.</w:t>
      </w:r>
      <w:r>
        <w:rPr>
          <w:rFonts w:hint="eastAsia" w:ascii="宋体" w:hAnsi="宋体" w:eastAsia="宋体" w:cs="宋体"/>
          <w:b w:val="0"/>
          <w:bCs/>
          <w:sz w:val="28"/>
          <w:szCs w:val="28"/>
        </w:rPr>
        <w:t>《例谈语言能力与思维品质在高中英语阅读教学中的有效融合》</w:t>
      </w:r>
      <w:r>
        <w:rPr>
          <w:rFonts w:hint="eastAsia" w:ascii="宋体" w:hAnsi="宋体" w:eastAsia="宋体" w:cs="宋体"/>
          <w:b w:val="0"/>
          <w:bCs/>
          <w:sz w:val="28"/>
          <w:szCs w:val="28"/>
          <w:lang w:val="en-US" w:eastAsia="zh-CN"/>
        </w:rPr>
        <w:t>校二等奖</w:t>
      </w:r>
    </w:p>
    <w:p>
      <w:pPr>
        <w:pStyle w:val="10"/>
        <w:keepNext w:val="0"/>
        <w:keepLines w:val="0"/>
        <w:pageBreakBefore w:val="0"/>
        <w:kinsoku/>
        <w:wordWrap/>
        <w:overflowPunct/>
        <w:topLinePunct w:val="0"/>
        <w:autoSpaceDE/>
        <w:autoSpaceDN/>
        <w:bidi w:val="0"/>
        <w:adjustRightInd/>
        <w:snapToGrid/>
        <w:spacing w:line="360" w:lineRule="auto"/>
        <w:ind w:left="1080" w:firstLine="0" w:firstLineChars="0"/>
        <w:jc w:val="left"/>
        <w:textAlignment w:val="auto"/>
        <w:rPr>
          <w:rFonts w:hint="eastAsia" w:ascii="宋体" w:hAnsi="宋体" w:eastAsia="宋体" w:cs="宋体"/>
          <w:b w:val="0"/>
          <w:bCs/>
          <w:sz w:val="28"/>
          <w:szCs w:val="28"/>
        </w:rPr>
      </w:pPr>
    </w:p>
    <w:p>
      <w:pPr>
        <w:pStyle w:val="10"/>
        <w:keepNext w:val="0"/>
        <w:keepLines w:val="0"/>
        <w:pageBreakBefore w:val="0"/>
        <w:numPr>
          <w:ilvl w:val="0"/>
          <w:numId w:val="4"/>
        </w:numPr>
        <w:kinsoku/>
        <w:wordWrap/>
        <w:overflowPunct/>
        <w:topLinePunct w:val="0"/>
        <w:autoSpaceDE/>
        <w:autoSpaceDN/>
        <w:bidi w:val="0"/>
        <w:adjustRightInd/>
        <w:snapToGrid/>
        <w:spacing w:line="360" w:lineRule="auto"/>
        <w:ind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赛课获奖</w:t>
      </w:r>
      <w:r>
        <w:rPr>
          <w:rFonts w:hint="eastAsia" w:ascii="宋体" w:hAnsi="宋体" w:eastAsia="宋体" w:cs="宋体"/>
          <w:b w:val="0"/>
          <w:bCs/>
          <w:sz w:val="28"/>
          <w:szCs w:val="28"/>
          <w:lang w:eastAsia="zh-CN"/>
        </w:rPr>
        <w:t>：</w:t>
      </w:r>
    </w:p>
    <w:p>
      <w:pPr>
        <w:pStyle w:val="10"/>
        <w:keepNext w:val="0"/>
        <w:keepLines w:val="0"/>
        <w:pageBreakBefore w:val="0"/>
        <w:kinsoku/>
        <w:wordWrap/>
        <w:overflowPunct/>
        <w:topLinePunct w:val="0"/>
        <w:autoSpaceDE/>
        <w:autoSpaceDN/>
        <w:bidi w:val="0"/>
        <w:adjustRightInd/>
        <w:snapToGrid/>
        <w:spacing w:line="360" w:lineRule="auto"/>
        <w:ind w:left="1080" w:firstLine="0" w:firstLineChars="0"/>
        <w:jc w:val="left"/>
        <w:textAlignment w:val="auto"/>
        <w:rPr>
          <w:rFonts w:hint="eastAsia" w:ascii="宋体" w:hAnsi="宋体" w:eastAsia="宋体" w:cs="宋体"/>
          <w:b w:val="0"/>
          <w:bCs/>
          <w:sz w:val="28"/>
          <w:szCs w:val="28"/>
        </w:rPr>
      </w:pP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780155" cy="5039995"/>
            <wp:effectExtent l="0" t="0" r="1905" b="4445"/>
            <wp:docPr id="4" name="图片 4" descr="C:\Users\98494\Desktop\刘萍2022.06-2023.06工作室成果汇总\赛课获奖\市赛课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98494\Desktop\刘萍2022.06-2023.06工作室成果汇总\赛课获奖\市赛课三等奖.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16200000">
                      <a:off x="0" y="0"/>
                      <a:ext cx="3780155" cy="5039995"/>
                    </a:xfrm>
                    <a:prstGeom prst="rect">
                      <a:avLst/>
                    </a:prstGeom>
                    <a:noFill/>
                    <a:ln>
                      <a:noFill/>
                    </a:ln>
                  </pic:spPr>
                </pic:pic>
              </a:graphicData>
            </a:graphic>
          </wp:inline>
        </w:drawing>
      </w:r>
    </w:p>
    <w:p>
      <w:pPr>
        <w:pStyle w:val="10"/>
        <w:keepNext w:val="0"/>
        <w:keepLines w:val="0"/>
        <w:pageBreakBefore w:val="0"/>
        <w:kinsoku/>
        <w:wordWrap/>
        <w:overflowPunct/>
        <w:topLinePunct w:val="0"/>
        <w:autoSpaceDE/>
        <w:autoSpaceDN/>
        <w:bidi w:val="0"/>
        <w:adjustRightInd/>
        <w:snapToGrid/>
        <w:spacing w:line="360" w:lineRule="auto"/>
        <w:ind w:left="1080" w:firstLine="0" w:firstLineChars="0"/>
        <w:jc w:val="left"/>
        <w:textAlignment w:val="auto"/>
        <w:rPr>
          <w:rFonts w:hint="eastAsia" w:ascii="宋体" w:hAnsi="宋体" w:eastAsia="宋体" w:cs="宋体"/>
          <w:b w:val="0"/>
          <w:bCs/>
          <w:sz w:val="28"/>
          <w:szCs w:val="28"/>
        </w:rPr>
      </w:pP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811905" cy="5084445"/>
            <wp:effectExtent l="0" t="0" r="8255" b="10795"/>
            <wp:docPr id="6" name="图片 6" descr="C:\Users\98494\Desktop\刘萍2022.06-2023.06工作室成果汇总\赛课获奖\区赛课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98494\Desktop\刘萍2022.06-2023.06工作室成果汇总\赛课获奖\区赛课一等奖.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16200000">
                      <a:off x="0" y="0"/>
                      <a:ext cx="3811905" cy="5084445"/>
                    </a:xfrm>
                    <a:prstGeom prst="rect">
                      <a:avLst/>
                    </a:prstGeom>
                    <a:noFill/>
                    <a:ln>
                      <a:noFill/>
                    </a:ln>
                  </pic:spPr>
                </pic:pic>
              </a:graphicData>
            </a:graphic>
          </wp:inline>
        </w:drawing>
      </w: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val="0"/>
          <w:bCs/>
          <w:sz w:val="28"/>
          <w:szCs w:val="28"/>
        </w:rPr>
      </w:pPr>
    </w:p>
    <w:p>
      <w:pPr>
        <w:keepNext w:val="0"/>
        <w:keepLines w:val="0"/>
        <w:pageBreakBefore w:val="0"/>
        <w:numPr>
          <w:ilvl w:val="0"/>
          <w:numId w:val="6"/>
        </w:numPr>
        <w:kinsoku/>
        <w:wordWrap/>
        <w:overflowPunct/>
        <w:topLinePunct w:val="0"/>
        <w:autoSpaceDE/>
        <w:autoSpaceDN/>
        <w:bidi w:val="0"/>
        <w:adjustRightInd/>
        <w:snapToGrid/>
        <w:spacing w:line="360" w:lineRule="auto"/>
        <w:ind w:firstLine="280" w:firstLineChars="100"/>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rPr>
        <w:t>2022年成都市中小学和幼儿园新教师教学技能大赛  市三等奖</w:t>
      </w:r>
    </w:p>
    <w:p>
      <w:pPr>
        <w:keepNext w:val="0"/>
        <w:keepLines w:val="0"/>
        <w:pageBreakBefore w:val="0"/>
        <w:numPr>
          <w:ilvl w:val="0"/>
          <w:numId w:val="6"/>
        </w:numPr>
        <w:kinsoku/>
        <w:wordWrap/>
        <w:overflowPunct/>
        <w:topLinePunct w:val="0"/>
        <w:autoSpaceDE/>
        <w:autoSpaceDN/>
        <w:bidi w:val="0"/>
        <w:adjustRightInd/>
        <w:snapToGrid/>
        <w:spacing w:line="360" w:lineRule="auto"/>
        <w:ind w:left="0" w:leftChars="0" w:firstLine="280" w:firstLineChars="1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2022年简阳市师生信息素养提升实践活动（教师部分）区一等奖</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rPr>
      </w:pPr>
      <w:r>
        <w:rPr>
          <w:rFonts w:hint="eastAsia" w:ascii="宋体" w:hAnsi="宋体" w:eastAsia="宋体" w:cs="宋体"/>
          <w:b w:val="0"/>
          <w:bCs/>
          <w:sz w:val="28"/>
          <w:szCs w:val="28"/>
        </w:rPr>
        <w:t>三、</w:t>
      </w:r>
      <w:r>
        <w:rPr>
          <w:rFonts w:hint="eastAsia" w:ascii="宋体" w:hAnsi="宋体" w:eastAsia="宋体" w:cs="宋体"/>
          <w:b w:val="0"/>
          <w:bCs/>
          <w:sz w:val="28"/>
          <w:szCs w:val="28"/>
          <w:lang w:val="en-US" w:eastAsia="zh-CN"/>
        </w:rPr>
        <w:t>获奖论文</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无</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rPr>
        <w:t>四、专题讲座</w:t>
      </w:r>
      <w:r>
        <w:rPr>
          <w:rFonts w:hint="eastAsia" w:ascii="宋体" w:hAnsi="宋体" w:eastAsia="宋体" w:cs="宋体"/>
          <w:b w:val="0"/>
          <w:bCs/>
          <w:sz w:val="28"/>
          <w:szCs w:val="28"/>
          <w:lang w:eastAsia="zh-CN"/>
        </w:rPr>
        <w:t>：</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5475605" cy="3295015"/>
            <wp:effectExtent l="0" t="0" r="10795" b="6985"/>
            <wp:docPr id="10" name="图片 10" descr="C:\Users\98494\Desktop\刘萍2022.06-2023.06工作室成果汇总\专题讲座\市级讲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98494\Desktop\刘萍2022.06-2023.06工作室成果汇总\专题讲座\市级讲座.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75605" cy="32950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150"/>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ind w:firstLine="420" w:firstLineChars="15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成都市2022年课程超市菜单培训活动   市级专题讲座</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rPr>
        <w:t>五、公开课</w:t>
      </w:r>
      <w:r>
        <w:rPr>
          <w:rFonts w:hint="eastAsia" w:ascii="宋体" w:hAnsi="宋体" w:eastAsia="宋体" w:cs="宋体"/>
          <w:b w:val="0"/>
          <w:bCs/>
          <w:sz w:val="28"/>
          <w:szCs w:val="28"/>
          <w:lang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263265" cy="5039995"/>
            <wp:effectExtent l="0" t="0" r="1905" b="635"/>
            <wp:docPr id="11" name="图片 11" descr="C:\Users\98494\Desktop\刘萍2022.06-2023.06工作室成果汇总\公开课\市级公开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98494\Desktop\刘萍2022.06-2023.06工作室成果汇总\公开课\市级公开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16200000">
                      <a:off x="0" y="0"/>
                      <a:ext cx="3263265" cy="5039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 xml:space="preserve">2022年广元市普通高中课堂教学“同课异构”探讨活动   市级公开课  </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rPr>
        <w:t>六、个人荣誉</w:t>
      </w:r>
      <w:r>
        <w:rPr>
          <w:rFonts w:hint="eastAsia" w:ascii="宋体" w:hAnsi="宋体" w:eastAsia="宋体" w:cs="宋体"/>
          <w:b w:val="0"/>
          <w:bCs/>
          <w:sz w:val="28"/>
          <w:szCs w:val="28"/>
          <w:lang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drawing>
          <wp:inline distT="0" distB="0" distL="114300" distR="114300">
            <wp:extent cx="5264785" cy="3893185"/>
            <wp:effectExtent l="0" t="0" r="5715" b="5715"/>
            <wp:docPr id="23" name="图片 23" descr="优秀学科教师20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优秀学科教师202209"/>
                    <pic:cNvPicPr>
                      <a:picLocks noChangeAspect="1"/>
                    </pic:cNvPicPr>
                  </pic:nvPicPr>
                  <pic:blipFill>
                    <a:blip r:embed="rId22"/>
                    <a:stretch>
                      <a:fillRect/>
                    </a:stretch>
                  </pic:blipFill>
                  <pic:spPr>
                    <a:xfrm>
                      <a:off x="0" y="0"/>
                      <a:ext cx="5264785" cy="38931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drawing>
          <wp:inline distT="0" distB="0" distL="114300" distR="114300">
            <wp:extent cx="4700270" cy="3475990"/>
            <wp:effectExtent l="0" t="0" r="11430" b="3810"/>
            <wp:docPr id="25" name="图片 25" descr="优秀党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优秀党员"/>
                    <pic:cNvPicPr>
                      <a:picLocks noChangeAspect="1"/>
                    </pic:cNvPicPr>
                  </pic:nvPicPr>
                  <pic:blipFill>
                    <a:blip r:embed="rId23"/>
                    <a:stretch>
                      <a:fillRect/>
                    </a:stretch>
                  </pic:blipFill>
                  <pic:spPr>
                    <a:xfrm>
                      <a:off x="0" y="0"/>
                      <a:ext cx="4700270" cy="34759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2021-2022学年度下学期简阳市阳安中学 优秀学科教师</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2022-2023年度学校党委 优秀党员</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rPr>
      </w:pPr>
      <w:r>
        <w:rPr>
          <w:rFonts w:hint="eastAsia" w:ascii="宋体" w:hAnsi="宋体" w:eastAsia="宋体" w:cs="宋体"/>
          <w:b w:val="0"/>
          <w:bCs/>
          <w:sz w:val="28"/>
          <w:szCs w:val="28"/>
        </w:rPr>
        <w:t>七、学科竞赛指导</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无</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八、著书</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无</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rPr>
        <w:t>九、课题研究</w:t>
      </w:r>
      <w:r>
        <w:rPr>
          <w:rFonts w:hint="eastAsia" w:ascii="宋体" w:hAnsi="宋体" w:eastAsia="宋体" w:cs="宋体"/>
          <w:b w:val="0"/>
          <w:bCs/>
          <w:sz w:val="28"/>
          <w:szCs w:val="28"/>
          <w:lang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4423410" cy="3317240"/>
            <wp:effectExtent l="0" t="0" r="8890" b="10160"/>
            <wp:docPr id="12" name="图片 12" descr="C:\Users\98494\Desktop\刘萍2022.06-2023.06工作室成果汇总\课题研究\区级课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98494\Desktop\刘萍2022.06-2023.06工作室成果汇总\课题研究\区级课题.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424927" cy="3318202"/>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指向语言能力发展的高中英语读后续写教学策略研究     区级</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四、2023学年度成果</w:t>
      </w:r>
    </w:p>
    <w:p>
      <w:pPr>
        <w:pStyle w:val="10"/>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val="en-US" w:eastAsia="zh-CN"/>
        </w:rPr>
        <w:t>一、</w:t>
      </w:r>
      <w:r>
        <w:rPr>
          <w:rFonts w:hint="eastAsia" w:ascii="宋体" w:hAnsi="宋体" w:eastAsia="宋体" w:cs="宋体"/>
          <w:b w:val="0"/>
          <w:bCs/>
          <w:sz w:val="28"/>
          <w:szCs w:val="28"/>
        </w:rPr>
        <w:t>获奖论文</w:t>
      </w:r>
      <w:r>
        <w:rPr>
          <w:rFonts w:hint="eastAsia" w:ascii="宋体" w:hAnsi="宋体" w:eastAsia="宋体" w:cs="宋体"/>
          <w:b w:val="0"/>
          <w:bCs/>
          <w:sz w:val="28"/>
          <w:szCs w:val="28"/>
          <w:lang w:eastAsia="zh-CN"/>
        </w:rPr>
        <w:t>：</w:t>
      </w: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val="0"/>
          <w:bCs/>
          <w:sz w:val="28"/>
          <w:szCs w:val="28"/>
        </w:rPr>
      </w:pPr>
      <w:r>
        <w:rPr>
          <w:rFonts w:hint="eastAsia" w:ascii="宋体" w:hAnsi="宋体" w:eastAsia="宋体" w:cs="宋体"/>
          <w:b w:val="0"/>
          <w:bCs/>
          <w:sz w:val="28"/>
          <w:szCs w:val="28"/>
          <w:lang w:eastAsia="zh-CN"/>
        </w:rPr>
        <w:drawing>
          <wp:inline distT="0" distB="0" distL="114300" distR="114300">
            <wp:extent cx="3693795" cy="5102225"/>
            <wp:effectExtent l="0" t="0" r="3175" b="1905"/>
            <wp:docPr id="26" name="图片 26" descr="2b6e6602465e1192ec977a7f9cf3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b6e6602465e1192ec977a7f9cf3f5d"/>
                    <pic:cNvPicPr>
                      <a:picLocks noChangeAspect="1"/>
                    </pic:cNvPicPr>
                  </pic:nvPicPr>
                  <pic:blipFill>
                    <a:blip r:embed="rId25"/>
                    <a:stretch>
                      <a:fillRect/>
                    </a:stretch>
                  </pic:blipFill>
                  <pic:spPr>
                    <a:xfrm rot="16200000">
                      <a:off x="0" y="0"/>
                      <a:ext cx="3693795" cy="5102225"/>
                    </a:xfrm>
                    <a:prstGeom prst="rect">
                      <a:avLst/>
                    </a:prstGeom>
                  </pic:spPr>
                </pic:pic>
              </a:graphicData>
            </a:graphic>
          </wp:inline>
        </w:drawing>
      </w:r>
      <w:r>
        <w:rPr>
          <w:rFonts w:hint="eastAsia" w:ascii="宋体" w:hAnsi="宋体" w:eastAsia="宋体" w:cs="宋体"/>
          <w:b w:val="0"/>
          <w:bCs/>
          <w:sz w:val="28"/>
          <w:szCs w:val="28"/>
        </w:rPr>
        <w:drawing>
          <wp:inline distT="0" distB="0" distL="0" distR="0">
            <wp:extent cx="5215255" cy="3659505"/>
            <wp:effectExtent l="0" t="0" r="4445" b="10795"/>
            <wp:docPr id="992159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59405" name="图片 1"/>
                    <pic:cNvPicPr>
                      <a:picLocks noChangeAspect="1"/>
                    </pic:cNvPicPr>
                  </pic:nvPicPr>
                  <pic:blipFill>
                    <a:blip r:embed="rId26"/>
                    <a:stretch>
                      <a:fillRect/>
                    </a:stretch>
                  </pic:blipFill>
                  <pic:spPr>
                    <a:xfrm>
                      <a:off x="0" y="0"/>
                      <a:ext cx="5215255" cy="3659505"/>
                    </a:xfrm>
                    <a:prstGeom prst="rect">
                      <a:avLst/>
                    </a:prstGeom>
                  </pic:spPr>
                </pic:pic>
              </a:graphicData>
            </a:graphic>
          </wp:inline>
        </w:drawing>
      </w: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val="0"/>
          <w:bCs/>
          <w:sz w:val="28"/>
          <w:szCs w:val="28"/>
          <w:lang w:eastAsia="zh-CN"/>
        </w:rPr>
      </w:pPr>
    </w:p>
    <w:p>
      <w:pPr>
        <w:pStyle w:val="10"/>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drawing>
          <wp:inline distT="0" distB="0" distL="114300" distR="114300">
            <wp:extent cx="4725670" cy="3544570"/>
            <wp:effectExtent l="0" t="0" r="11430" b="11430"/>
            <wp:docPr id="27" name="图片 27" descr="ae2a8732199c7ba22031c0743ad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e2a8732199c7ba22031c0743ad6983"/>
                    <pic:cNvPicPr>
                      <a:picLocks noChangeAspect="1"/>
                    </pic:cNvPicPr>
                  </pic:nvPicPr>
                  <pic:blipFill>
                    <a:blip r:embed="rId27"/>
                    <a:stretch>
                      <a:fillRect/>
                    </a:stretch>
                  </pic:blipFill>
                  <pic:spPr>
                    <a:xfrm>
                      <a:off x="0" y="0"/>
                      <a:ext cx="4725670" cy="3544570"/>
                    </a:xfrm>
                    <a:prstGeom prst="rect">
                      <a:avLst/>
                    </a:prstGeom>
                  </pic:spPr>
                </pic:pic>
              </a:graphicData>
            </a:graphic>
          </wp:inline>
        </w:drawing>
      </w:r>
    </w:p>
    <w:p>
      <w:pPr>
        <w:pStyle w:val="10"/>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drawing>
          <wp:inline distT="0" distB="0" distL="114300" distR="114300">
            <wp:extent cx="4770120" cy="4039235"/>
            <wp:effectExtent l="0" t="0" r="5080" b="12065"/>
            <wp:docPr id="5" name="图片 5" descr="239363c17090765b04a87efe1eaf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9363c17090765b04a87efe1eaf740"/>
                    <pic:cNvPicPr>
                      <a:picLocks noChangeAspect="1"/>
                    </pic:cNvPicPr>
                  </pic:nvPicPr>
                  <pic:blipFill>
                    <a:blip r:embed="rId28"/>
                    <a:stretch>
                      <a:fillRect/>
                    </a:stretch>
                  </pic:blipFill>
                  <pic:spPr>
                    <a:xfrm>
                      <a:off x="0" y="0"/>
                      <a:ext cx="4770120" cy="4039235"/>
                    </a:xfrm>
                    <a:prstGeom prst="rect">
                      <a:avLst/>
                    </a:prstGeom>
                  </pic:spPr>
                </pic:pic>
              </a:graphicData>
            </a:graphic>
          </wp:inline>
        </w:drawing>
      </w:r>
    </w:p>
    <w:p>
      <w:pPr>
        <w:pStyle w:val="10"/>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eastAsia="zh-CN"/>
        </w:rPr>
      </w:pPr>
    </w:p>
    <w:p>
      <w:pPr>
        <w:pStyle w:val="10"/>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eastAsia="zh-CN"/>
        </w:rPr>
      </w:pPr>
    </w:p>
    <w:p>
      <w:pPr>
        <w:pStyle w:val="10"/>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eastAsia="zh-CN"/>
        </w:rPr>
      </w:pPr>
    </w:p>
    <w:p>
      <w:pPr>
        <w:pStyle w:val="10"/>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eastAsia="zh-CN"/>
        </w:rPr>
      </w:pPr>
    </w:p>
    <w:p>
      <w:pPr>
        <w:pStyle w:val="10"/>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drawing>
          <wp:inline distT="0" distB="0" distL="114300" distR="114300">
            <wp:extent cx="4201795" cy="1026795"/>
            <wp:effectExtent l="0" t="0" r="1905" b="1905"/>
            <wp:docPr id="7" name="图片 7" descr="a1c81833ea311ddfe1294a2850f8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1c81833ea311ddfe1294a2850f8a31"/>
                    <pic:cNvPicPr>
                      <a:picLocks noChangeAspect="1"/>
                    </pic:cNvPicPr>
                  </pic:nvPicPr>
                  <pic:blipFill>
                    <a:blip r:embed="rId29"/>
                    <a:stretch>
                      <a:fillRect/>
                    </a:stretch>
                  </pic:blipFill>
                  <pic:spPr>
                    <a:xfrm>
                      <a:off x="0" y="0"/>
                      <a:ext cx="4201795" cy="1026795"/>
                    </a:xfrm>
                    <a:prstGeom prst="rect">
                      <a:avLst/>
                    </a:prstGeom>
                  </pic:spPr>
                </pic:pic>
              </a:graphicData>
            </a:graphic>
          </wp:inline>
        </w:drawing>
      </w:r>
    </w:p>
    <w:p>
      <w:pPr>
        <w:keepNext w:val="0"/>
        <w:keepLines w:val="0"/>
        <w:pageBreakBefore w:val="0"/>
        <w:numPr>
          <w:ilvl w:val="0"/>
          <w:numId w:val="7"/>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论文《信息技术支持下基于主题意义探究的高中英语阅读教学实践》  成都市一等奖</w:t>
      </w:r>
    </w:p>
    <w:p>
      <w:pPr>
        <w:keepNext w:val="0"/>
        <w:keepLines w:val="0"/>
        <w:pageBreakBefore w:val="0"/>
        <w:numPr>
          <w:ilvl w:val="0"/>
          <w:numId w:val="7"/>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成都石室阳安学校第二十九届学术交流月 一等奖</w:t>
      </w:r>
    </w:p>
    <w:p>
      <w:pPr>
        <w:keepNext w:val="0"/>
        <w:keepLines w:val="0"/>
        <w:pageBreakBefore w:val="0"/>
        <w:numPr>
          <w:ilvl w:val="0"/>
          <w:numId w:val="7"/>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2023年成都石室阳安学校寒假论文创作评比  一等奖</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4.2023年四川省第六届“立德树人”实践创新案例 三等奖</w:t>
      </w:r>
    </w:p>
    <w:p>
      <w:pPr>
        <w:pStyle w:val="10"/>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val="en-US" w:eastAsia="zh-CN"/>
        </w:rPr>
        <w:t>二、</w:t>
      </w:r>
      <w:r>
        <w:rPr>
          <w:rFonts w:hint="eastAsia" w:ascii="宋体" w:hAnsi="宋体" w:eastAsia="宋体" w:cs="宋体"/>
          <w:b w:val="0"/>
          <w:bCs/>
          <w:sz w:val="28"/>
          <w:szCs w:val="28"/>
        </w:rPr>
        <w:t>赛课获奖</w:t>
      </w:r>
      <w:r>
        <w:rPr>
          <w:rFonts w:hint="eastAsia" w:ascii="宋体" w:hAnsi="宋体" w:eastAsia="宋体" w:cs="宋体"/>
          <w:b w:val="0"/>
          <w:bCs/>
          <w:sz w:val="28"/>
          <w:szCs w:val="28"/>
          <w:lang w:eastAsia="zh-CN"/>
        </w:rPr>
        <w:t>：</w:t>
      </w: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5085080" cy="3592830"/>
            <wp:effectExtent l="0" t="0" r="7620" b="1270"/>
            <wp:docPr id="677754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4454"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85080" cy="3592830"/>
                    </a:xfrm>
                    <a:prstGeom prst="rect">
                      <a:avLst/>
                    </a:prstGeom>
                    <a:noFill/>
                    <a:ln>
                      <a:noFill/>
                    </a:ln>
                  </pic:spPr>
                </pic:pic>
              </a:graphicData>
            </a:graphic>
          </wp:inline>
        </w:drawing>
      </w:r>
    </w:p>
    <w:p>
      <w:pPr>
        <w:pStyle w:val="1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lang w:eastAsia="zh-CN"/>
        </w:rPr>
        <w:drawing>
          <wp:inline distT="0" distB="0" distL="114300" distR="114300">
            <wp:extent cx="5272405" cy="3954145"/>
            <wp:effectExtent l="0" t="0" r="10795" b="8255"/>
            <wp:docPr id="29" name="图片 29" descr="9751abe6fb2510649f073510c2b2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751abe6fb2510649f073510c2b2be6"/>
                    <pic:cNvPicPr>
                      <a:picLocks noChangeAspect="1"/>
                    </pic:cNvPicPr>
                  </pic:nvPicPr>
                  <pic:blipFill>
                    <a:blip r:embed="rId31"/>
                    <a:stretch>
                      <a:fillRect/>
                    </a:stretch>
                  </pic:blipFill>
                  <pic:spPr>
                    <a:xfrm>
                      <a:off x="0" y="0"/>
                      <a:ext cx="5272405" cy="3954145"/>
                    </a:xfrm>
                    <a:prstGeom prst="rect">
                      <a:avLst/>
                    </a:prstGeom>
                  </pic:spPr>
                </pic:pic>
              </a:graphicData>
            </a:graphic>
          </wp:inline>
        </w:drawing>
      </w:r>
    </w:p>
    <w:p>
      <w:pPr>
        <w:pStyle w:val="10"/>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1.</w:t>
      </w:r>
      <w:r>
        <w:rPr>
          <w:rFonts w:hint="eastAsia" w:ascii="宋体" w:hAnsi="宋体" w:eastAsia="宋体" w:cs="宋体"/>
          <w:b w:val="0"/>
          <w:bCs/>
          <w:sz w:val="28"/>
          <w:szCs w:val="28"/>
        </w:rPr>
        <w:t>2023年成都市基础教育精品课遴选活动之学科课程精品课  二等奖</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2.“用英语讲中国故事”教师组简阳市二等奖</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rPr>
        <w:t>三、论文</w:t>
      </w:r>
      <w:r>
        <w:rPr>
          <w:rFonts w:hint="eastAsia" w:ascii="宋体" w:hAnsi="宋体" w:eastAsia="宋体" w:cs="宋体"/>
          <w:b w:val="0"/>
          <w:bCs/>
          <w:sz w:val="28"/>
          <w:szCs w:val="28"/>
          <w:lang w:val="en-US" w:eastAsia="zh-CN"/>
        </w:rPr>
        <w:t>发表：无</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rPr>
        <w:t>四、专题讲座</w:t>
      </w:r>
      <w:r>
        <w:rPr>
          <w:rFonts w:hint="eastAsia" w:ascii="宋体" w:hAnsi="宋体" w:eastAsia="宋体" w:cs="宋体"/>
          <w:b w:val="0"/>
          <w:bCs/>
          <w:sz w:val="28"/>
          <w:szCs w:val="28"/>
          <w:lang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4898390" cy="3443605"/>
            <wp:effectExtent l="0" t="0" r="3810" b="10795"/>
            <wp:docPr id="1320460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60717" name="图片 1"/>
                    <pic:cNvPicPr>
                      <a:picLocks noChangeAspect="1"/>
                    </pic:cNvPicPr>
                  </pic:nvPicPr>
                  <pic:blipFill>
                    <a:blip r:embed="rId32"/>
                    <a:stretch>
                      <a:fillRect/>
                    </a:stretch>
                  </pic:blipFill>
                  <pic:spPr>
                    <a:xfrm>
                      <a:off x="0" y="0"/>
                      <a:ext cx="4902390" cy="3446901"/>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150"/>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ind w:firstLine="420" w:firstLineChars="150"/>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4547235" cy="2736215"/>
            <wp:effectExtent l="0" t="0" r="5715" b="6985"/>
            <wp:docPr id="186033249"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3249" name="图片 1" descr="文本, 信件&#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549641" cy="2737673"/>
                    </a:xfrm>
                    <a:prstGeom prst="rect">
                      <a:avLst/>
                    </a:prstGeom>
                    <a:noFill/>
                    <a:ln>
                      <a:noFill/>
                    </a:ln>
                  </pic:spPr>
                </pic:pic>
              </a:graphicData>
            </a:graphic>
          </wp:inline>
        </w:drawing>
      </w:r>
    </w:p>
    <w:p>
      <w:pPr>
        <w:pStyle w:val="10"/>
        <w:keepNext w:val="0"/>
        <w:keepLines w:val="0"/>
        <w:pageBreakBefore w:val="0"/>
        <w:numPr>
          <w:ilvl w:val="0"/>
          <w:numId w:val="8"/>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外语教育学首届高端论坛发言</w:t>
      </w:r>
    </w:p>
    <w:p>
      <w:pPr>
        <w:pStyle w:val="10"/>
        <w:keepNext w:val="0"/>
        <w:keepLines w:val="0"/>
        <w:pageBreakBefore w:val="0"/>
        <w:numPr>
          <w:ilvl w:val="0"/>
          <w:numId w:val="8"/>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成都市2023年课程超市菜单培训活动 专题讲座</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五、公开课</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无</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六、个人荣誉</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5274310" cy="3898265"/>
            <wp:effectExtent l="0" t="0" r="2540" b="6985"/>
            <wp:docPr id="253858918" name="图片 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58918" name="图片 2" descr="文本, 信件&#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89826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5274310" cy="3724275"/>
            <wp:effectExtent l="0" t="0" r="2540" b="9525"/>
            <wp:docPr id="1498136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36016" name="图片 1"/>
                    <pic:cNvPicPr>
                      <a:picLocks noChangeAspect="1"/>
                    </pic:cNvPicPr>
                  </pic:nvPicPr>
                  <pic:blipFill>
                    <a:blip r:embed="rId34"/>
                    <a:stretch>
                      <a:fillRect/>
                    </a:stretch>
                  </pic:blipFill>
                  <pic:spPr>
                    <a:xfrm>
                      <a:off x="0" y="0"/>
                      <a:ext cx="5274310" cy="37242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drawing>
          <wp:inline distT="0" distB="0" distL="114300" distR="114300">
            <wp:extent cx="3810000" cy="5081270"/>
            <wp:effectExtent l="0" t="0" r="11430" b="0"/>
            <wp:docPr id="28" name="图片 28" descr="a603335e5b419c48434316c9417e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603335e5b419c48434316c9417e5d1"/>
                    <pic:cNvPicPr>
                      <a:picLocks noChangeAspect="1"/>
                    </pic:cNvPicPr>
                  </pic:nvPicPr>
                  <pic:blipFill>
                    <a:blip r:embed="rId35"/>
                    <a:stretch>
                      <a:fillRect/>
                    </a:stretch>
                  </pic:blipFill>
                  <pic:spPr>
                    <a:xfrm rot="16200000">
                      <a:off x="0" y="0"/>
                      <a:ext cx="3810000" cy="50812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drawing>
          <wp:inline distT="0" distB="0" distL="114300" distR="114300">
            <wp:extent cx="3809365" cy="5080635"/>
            <wp:effectExtent l="0" t="0" r="12065" b="635"/>
            <wp:docPr id="31" name="图片 31" descr="712274777b9bf1a7d051ee8bcf87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12274777b9bf1a7d051ee8bcf871cd"/>
                    <pic:cNvPicPr>
                      <a:picLocks noChangeAspect="1"/>
                    </pic:cNvPicPr>
                  </pic:nvPicPr>
                  <pic:blipFill>
                    <a:blip r:embed="rId36"/>
                    <a:stretch>
                      <a:fillRect/>
                    </a:stretch>
                  </pic:blipFill>
                  <pic:spPr>
                    <a:xfrm rot="16200000">
                      <a:off x="0" y="0"/>
                      <a:ext cx="3809365" cy="5080635"/>
                    </a:xfrm>
                    <a:prstGeom prst="rect">
                      <a:avLst/>
                    </a:prstGeom>
                  </pic:spPr>
                </pic:pic>
              </a:graphicData>
            </a:graphic>
          </wp:inline>
        </w:drawing>
      </w:r>
    </w:p>
    <w:p>
      <w:pPr>
        <w:pStyle w:val="10"/>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eastAsia="zh-CN"/>
        </w:rPr>
      </w:pPr>
      <w:r>
        <w:rPr>
          <w:rFonts w:hint="eastAsia" w:ascii="宋体" w:hAnsi="宋体" w:eastAsia="宋体" w:cs="宋体"/>
          <w:b w:val="0"/>
          <w:bCs/>
          <w:sz w:val="28"/>
          <w:szCs w:val="28"/>
          <w:lang w:val="en-US" w:eastAsia="zh-CN"/>
        </w:rPr>
        <w:t>1.2023年</w:t>
      </w:r>
      <w:r>
        <w:rPr>
          <w:rFonts w:hint="eastAsia" w:ascii="宋体" w:hAnsi="宋体" w:eastAsia="宋体" w:cs="宋体"/>
          <w:b w:val="0"/>
          <w:bCs/>
          <w:sz w:val="28"/>
          <w:szCs w:val="28"/>
        </w:rPr>
        <w:t>简阳市阳安中学优秀党员</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w:t>
      </w:r>
      <w:r>
        <w:rPr>
          <w:rFonts w:hint="eastAsia" w:ascii="宋体" w:hAnsi="宋体" w:eastAsia="宋体" w:cs="宋体"/>
          <w:b w:val="0"/>
          <w:bCs/>
          <w:sz w:val="28"/>
          <w:szCs w:val="28"/>
          <w:lang w:val="en-US" w:eastAsia="zh-CN"/>
        </w:rPr>
        <w:t>2022-2023学年度</w:t>
      </w:r>
      <w:r>
        <w:rPr>
          <w:rFonts w:hint="eastAsia" w:ascii="宋体" w:hAnsi="宋体" w:eastAsia="宋体" w:cs="宋体"/>
          <w:b w:val="0"/>
          <w:bCs/>
          <w:sz w:val="28"/>
          <w:szCs w:val="28"/>
        </w:rPr>
        <w:t>成都石室阳安学校优秀教师</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3.2023年成都石室阳安学校教育科研先进个人</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4.2024年简阳市最美教职工</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p>
    <w:p>
      <w:pPr>
        <w:keepNext w:val="0"/>
        <w:keepLines w:val="0"/>
        <w:pageBreakBefore w:val="0"/>
        <w:numPr>
          <w:ilvl w:val="0"/>
          <w:numId w:val="9"/>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学科竞赛指导</w:t>
      </w:r>
      <w:r>
        <w:rPr>
          <w:rFonts w:hint="eastAsia" w:ascii="宋体" w:hAnsi="宋体" w:eastAsia="宋体" w:cs="宋体"/>
          <w:b w:val="0"/>
          <w:bCs/>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114300" distR="114300">
            <wp:extent cx="5272405" cy="3954145"/>
            <wp:effectExtent l="0" t="0" r="10795" b="8255"/>
            <wp:docPr id="30" name="图片 30" descr="26936c2bdade7e10f4d68d54e26e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6936c2bdade7e10f4d68d54e26ec86"/>
                    <pic:cNvPicPr>
                      <a:picLocks noChangeAspect="1"/>
                    </pic:cNvPicPr>
                  </pic:nvPicPr>
                  <pic:blipFill>
                    <a:blip r:embed="rId37"/>
                    <a:stretch>
                      <a:fillRect/>
                    </a:stretch>
                  </pic:blipFill>
                  <pic:spPr>
                    <a:xfrm>
                      <a:off x="0" y="0"/>
                      <a:ext cx="5272405" cy="39541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2023年</w:t>
      </w:r>
      <w:r>
        <w:rPr>
          <w:rFonts w:hint="eastAsia" w:ascii="宋体" w:hAnsi="宋体" w:eastAsia="宋体" w:cs="宋体"/>
          <w:b w:val="0"/>
          <w:bCs/>
          <w:sz w:val="28"/>
          <w:szCs w:val="28"/>
        </w:rPr>
        <w:t>“用英语将中国故事”简阳市优秀指导教师</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rPr>
        <w:t>八、著书</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无</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bookmarkStart w:id="0" w:name="_GoBack"/>
      <w:bookmarkEnd w:id="0"/>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九、课题研究</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2810510" cy="3282950"/>
            <wp:effectExtent l="0" t="0" r="8890" b="6350"/>
            <wp:docPr id="6375470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47077" name="图片 1"/>
                    <pic:cNvPicPr>
                      <a:picLocks noChangeAspect="1"/>
                    </pic:cNvPicPr>
                  </pic:nvPicPr>
                  <pic:blipFill>
                    <a:blip r:embed="rId38"/>
                    <a:stretch>
                      <a:fillRect/>
                    </a:stretch>
                  </pic:blipFill>
                  <pic:spPr>
                    <a:xfrm>
                      <a:off x="0" y="0"/>
                      <a:ext cx="2810510" cy="328295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drawing>
          <wp:inline distT="0" distB="0" distL="0" distR="0">
            <wp:extent cx="3375025" cy="1918970"/>
            <wp:effectExtent l="0" t="0" r="3175" b="11430"/>
            <wp:docPr id="1201704773"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04773" name="图片 1" descr="表格&#10;&#10;描述已自动生成"/>
                    <pic:cNvPicPr>
                      <a:picLocks noChangeAspect="1"/>
                    </pic:cNvPicPr>
                  </pic:nvPicPr>
                  <pic:blipFill>
                    <a:blip r:embed="rId39"/>
                    <a:stretch>
                      <a:fillRect/>
                    </a:stretch>
                  </pic:blipFill>
                  <pic:spPr>
                    <a:xfrm>
                      <a:off x="0" y="0"/>
                      <a:ext cx="3375025" cy="19189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成都市简阳市2023年市级课题立项</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28"/>
          <w:szCs w:val="28"/>
        </w:rPr>
      </w:pPr>
      <w:r>
        <w:rPr>
          <w:rFonts w:hint="eastAsia" w:ascii="宋体" w:hAnsi="宋体" w:eastAsia="宋体" w:cs="宋体"/>
          <w:b/>
          <w:bCs w:val="0"/>
          <w:sz w:val="28"/>
          <w:szCs w:val="28"/>
          <w:lang w:val="en-US" w:eastAsia="zh-CN"/>
        </w:rPr>
        <w:t>五、三年研修总结</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一</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2021</w:t>
      </w:r>
      <w:r>
        <w:rPr>
          <w:rFonts w:hint="eastAsia" w:ascii="宋体" w:hAnsi="宋体" w:eastAsia="宋体" w:cs="宋体"/>
          <w:b w:val="0"/>
          <w:bCs/>
          <w:sz w:val="28"/>
          <w:szCs w:val="28"/>
          <w:lang w:val="en-US" w:eastAsia="zh-CN"/>
        </w:rPr>
        <w:t>学年度</w:t>
      </w:r>
      <w:r>
        <w:rPr>
          <w:rFonts w:hint="eastAsia" w:ascii="宋体" w:hAnsi="宋体" w:eastAsia="宋体" w:cs="宋体"/>
          <w:b w:val="0"/>
          <w:bCs/>
          <w:sz w:val="28"/>
          <w:szCs w:val="28"/>
        </w:rPr>
        <w:t>研修总结</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时间飞逝，在繁忙和有序中一学年悄然而过，加入双流区高中英语李鹏名师工作室已经一年了。回顾在名师工作室的学习，我感受到这个集体给我带来的收获与力量，也让我在这个团队中成长。</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自己当初的第一年研修计划里面提到：我将主要以理论学习和专业知识学习为主，如对课标，对教材，对各课型的研究学习。同时积极参加教研学习，争取上一次县级示范课，并发表两篇论文；并提高自己的英语综合能力，如发音，语法，词汇量等。现在回顾来看，我实现了一部分，取得了一点点的荣誉，如有幸上了县级示范课，自己的英语综合能力在这一年也有意识地在提高。但是这一年也有遗憾的地方，如没有发表论文，没有课题等。</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尽管如此，在李鹏老师的悉心指导下以及全体工作室小伙伴们的好学上进的精神给予我很大的动力，让我每周四可以风雨无阻地从简阳到双流参加工作室的学习，让我在教育教学的实践岗位迈着坚定的步伐。成长是一个过程，一份快乐。一年来我收获了很多，同时也看到了自己身上的不足。现将一学年的工作总结如下：</w:t>
      </w:r>
    </w:p>
    <w:p>
      <w:pPr>
        <w:pStyle w:val="10"/>
        <w:keepNext w:val="0"/>
        <w:keepLines w:val="0"/>
        <w:pageBreakBefore w:val="0"/>
        <w:numPr>
          <w:ilvl w:val="0"/>
          <w:numId w:val="10"/>
        </w:numPr>
        <w:kinsoku/>
        <w:wordWrap/>
        <w:overflowPunct/>
        <w:topLinePunct w:val="0"/>
        <w:autoSpaceDE/>
        <w:autoSpaceDN/>
        <w:bidi w:val="0"/>
        <w:adjustRightInd/>
        <w:snapToGrid/>
        <w:spacing w:line="360" w:lineRule="auto"/>
        <w:ind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理论知识得以提升</w:t>
      </w:r>
    </w:p>
    <w:p>
      <w:pPr>
        <w:pStyle w:val="10"/>
        <w:keepNext w:val="0"/>
        <w:keepLines w:val="0"/>
        <w:pageBreakBefore w:val="0"/>
        <w:kinsoku/>
        <w:wordWrap/>
        <w:overflowPunct/>
        <w:topLinePunct w:val="0"/>
        <w:autoSpaceDE/>
        <w:autoSpaceDN/>
        <w:bidi w:val="0"/>
        <w:adjustRightInd/>
        <w:snapToGrid/>
        <w:spacing w:line="360" w:lineRule="auto"/>
        <w:ind w:left="720" w:firstLine="0"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在李鹏老师的带领下，本学年我们工作室重点研读并学习了以下书目及讲座。</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1.《普通高中英语新课程标准（2017年版）》</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标的主要内容及特点为（1）课程目标融合“学科核心养”，体现育人价值观；（2）进一步明确高中英语课程性质、理念与定位；（3）更新课程结构，满足学生的个性化学习需求；（4）课程内容围绕发展学生英语学科核心素养；（5）新增学业质量水平标准，明确课程评价体系；（6）关注实施建议的变化，更好地为教学服务；（7）重视《课标》附录更新，为有效教学提供参考。针对课标2017年版所提出的新要求，我们教师首先要转变观念，深入理解英语学科核心素养的四大维度，要认清课程工具性与人文性相统一的课程性质。其次，教师要进一步提高自身语言素质、文化修养和语言运用能力，营造激发学生参与、启发学生思维的教学情境，合理开发和积极利用课程资源，帮助学生通过各种渠道获取知识，发展学生英语学科核心素养。</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2.黄国文的《语篇分析概要》</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全书200余页，是一本很好的“语篇分析”入门书，条理清晰、语篇示例丰富，将专业概念阐释得清楚易懂。并且里面的理论知识能够很好地与教学实践相结合，对教学有极强的指导意义。</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3.专题讲座学习</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本学年我们工作室竭尽全力邀请了各位大咖给我们开展讲座学习，让我们能够与名家近距离接触、学习与对话。如：四川省英语教研员李兴勇博士带来的讲座，成都市教育科学研究院黄正翠老师带来“高中英语原创试题命题技术探讨”专题讲座，以及聆听了录播的各专题讲座如：郑州市教育局教学研究室黄利军老师主讲的《如何基于学生学习活动观进行英语阅读教学设计》教学设计策略讲座和课例，北京教育科学研究院陈新忠老师名为“英语教学大咖讲堂之《英语学习活动观指导下的教学设计》”的专题讲座，等等讲座。这些讲座有理论支撑，实践注解，每一次听完都豁然开朗，收获颇丰！</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4.自读书目分享</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 xml:space="preserve">    这一年里工作室的每周四几乎都会有一个学员进行自读书目的分享，我们的知识面得以拓展。如通过学员们的自读书目分享，我们一起学习了书籍，如下：</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《英语阅读与思维培养》其主要内容包括阅读素养的概念界定、阅读与思维的关系、思维品质的概念界定、思维培养的问题与路径以及如何在阅读课中进行思维培养。</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《高中英语新课标案例解读》这本书是北京师范大学出版社出版，南京师范大学黄晓英教授主编，以典型案例解读了《课程标准》（2017年版）的核心概念、实施理念、内容要求和教学提示。</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英语教师行动研究》一书为工作室各成员了解行动研究提供了思路。围绕行动研究，谢老师从其内容、特点和过程三方面进行分析，特别指出这一研究范式对于当下英语教师解决教学实际问题大有裨益，为教师的教学反思和成长也奠定了基础。</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同时，我自己也作了《中学英语阅读课程与教学》的读书分享。本书从阅读教学概述、篇章阅读的信息加工、阅读词汇的信息加工、人文性阅读的信息加工以及阅读课程的教学评价进行描述。其中，文章分析法主要分为体裁与篇章模式分析法、层次分析法、线索分析法和破题分析法。总之，该书为我们老师再次提供了阅读教学的新思路和视角。</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当然，学习的书目还有很多，这里不再做一一列举。</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二、课堂实践得以打磨</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除了定时的理论学习外，我们还开展了多种形式的课例研讨活动，如开展工作室送教课，学员公开课的说课，视频学习优秀课例等，用不同方式尝试新课程背景下教学模式的探索。名师工作室的开展，为我们搭建了一个交流、学习的平台。通过彼此的说课，磨课，听课等学习交流活动，大家相互启发，相互促进，共同进步。</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本学年我也有幸在工作室进行了2次公开课的说课和磨课：《My First Ride on a Train》和《Neither Pine nor Apple in Pineapple》，最终得以呈现比较满意的教学课堂，两次公开课并因此获得了一定的成绩。</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三、向工作室成员们汲取了更多动力</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 xml:space="preserve">    一个人可以走得很快，但是一群人可以走得更远。这一年里，在李老师及工作室成员的身上，我学到的不仅是英语教师的专业知识，还有作为一个普通人从他们身上学到的宝贵经验，如早上晨跑一小时积极健康的生活方式，良好平衡家庭与工作的高效时间管理能力，孜孜不倦的严谨治学态度，充满学习热情的终身学习状态，勇攀高峰的自我栽培意识等等。总之，是一群充满正能量努力“卷”起来的闪闪发光的人儿呀。</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四、未来努力方向</w:t>
      </w:r>
    </w:p>
    <w:p>
      <w:pPr>
        <w:keepNext w:val="0"/>
        <w:keepLines w:val="0"/>
        <w:pageBreakBefore w:val="0"/>
        <w:kinsoku/>
        <w:wordWrap/>
        <w:overflowPunct/>
        <w:topLinePunct w:val="0"/>
        <w:autoSpaceDE/>
        <w:autoSpaceDN/>
        <w:bidi w:val="0"/>
        <w:adjustRightInd/>
        <w:snapToGrid/>
        <w:spacing w:line="360" w:lineRule="auto"/>
        <w:ind w:firstLine="56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这一年里有一些成绩，但是也有一些遗憾。我在实践中不断反思，不断总结，找出自己的不足，明确了努力的方向，制定了以下的努力目标：</w:t>
      </w:r>
    </w:p>
    <w:p>
      <w:pPr>
        <w:pStyle w:val="10"/>
        <w:keepNext w:val="0"/>
        <w:keepLines w:val="0"/>
        <w:pageBreakBefore w:val="0"/>
        <w:numPr>
          <w:ilvl w:val="0"/>
          <w:numId w:val="11"/>
        </w:numPr>
        <w:kinsoku/>
        <w:wordWrap/>
        <w:overflowPunct/>
        <w:topLinePunct w:val="0"/>
        <w:autoSpaceDE/>
        <w:autoSpaceDN/>
        <w:bidi w:val="0"/>
        <w:adjustRightInd/>
        <w:snapToGrid/>
        <w:spacing w:line="360" w:lineRule="auto"/>
        <w:ind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精进自己的教学：站好每一次讲台，使学生在每一堂课中有更大的收获。</w:t>
      </w:r>
    </w:p>
    <w:p>
      <w:pPr>
        <w:pStyle w:val="10"/>
        <w:keepNext w:val="0"/>
        <w:keepLines w:val="0"/>
        <w:pageBreakBefore w:val="0"/>
        <w:numPr>
          <w:ilvl w:val="0"/>
          <w:numId w:val="11"/>
        </w:numPr>
        <w:kinsoku/>
        <w:wordWrap/>
        <w:overflowPunct/>
        <w:topLinePunct w:val="0"/>
        <w:autoSpaceDE/>
        <w:autoSpaceDN/>
        <w:bidi w:val="0"/>
        <w:adjustRightInd/>
        <w:snapToGrid/>
        <w:spacing w:line="360" w:lineRule="auto"/>
        <w:ind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在论文、课题上做深入研究：本学年经过几次公开课的打磨后，课堂教学有所提升，但是自己在论文撰写，课题研究上有极大欠缺。希望在后期能弥补此方面不足！</w:t>
      </w:r>
    </w:p>
    <w:p>
      <w:pPr>
        <w:pStyle w:val="10"/>
        <w:keepNext w:val="0"/>
        <w:keepLines w:val="0"/>
        <w:pageBreakBefore w:val="0"/>
        <w:numPr>
          <w:ilvl w:val="0"/>
          <w:numId w:val="11"/>
        </w:numPr>
        <w:kinsoku/>
        <w:wordWrap/>
        <w:overflowPunct/>
        <w:topLinePunct w:val="0"/>
        <w:autoSpaceDE/>
        <w:autoSpaceDN/>
        <w:bidi w:val="0"/>
        <w:adjustRightInd/>
        <w:snapToGrid/>
        <w:spacing w:line="360" w:lineRule="auto"/>
        <w:ind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提高时间管理能力和执行力：拒绝拖延症，高效管理自己的时间。少空想，多行动！</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悟已往之不谏，知来者之可追。我将把这里作为新的起点，继续和工作室成员们努力学习，不断探索，争做一个更为合格和优秀的人民教师！</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二</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2022</w:t>
      </w:r>
      <w:r>
        <w:rPr>
          <w:rFonts w:hint="eastAsia" w:ascii="宋体" w:hAnsi="宋体" w:eastAsia="宋体" w:cs="宋体"/>
          <w:b w:val="0"/>
          <w:bCs/>
          <w:sz w:val="28"/>
          <w:szCs w:val="28"/>
          <w:lang w:val="en-US" w:eastAsia="zh-CN"/>
        </w:rPr>
        <w:t>学年度</w:t>
      </w:r>
      <w:r>
        <w:rPr>
          <w:rFonts w:hint="eastAsia" w:ascii="宋体" w:hAnsi="宋体" w:eastAsia="宋体" w:cs="宋体"/>
          <w:b w:val="0"/>
          <w:bCs/>
          <w:sz w:val="28"/>
          <w:szCs w:val="28"/>
        </w:rPr>
        <w:t>研修总结</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时间飞逝，在繁忙和有序中一学年悄然而过，加入双流区高中英语李鹏名师工作室已经两年了。回顾在名师工作室的学习，我感受到这个集体给我带来的收获与力量，也让我在这个团队中成长。</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去年研修总结中我提到： 这一年有些收获，但是也有一些遗憾。经过总结反思，我明确了努力的方向，制定了以下的努力目标以精进自己的教学：</w:t>
      </w:r>
      <w:r>
        <w:rPr>
          <w:rFonts w:hint="eastAsia" w:ascii="宋体" w:hAnsi="宋体" w:eastAsia="宋体" w:cs="宋体"/>
          <w:b w:val="0"/>
          <w:bCs/>
          <w:sz w:val="28"/>
          <w:szCs w:val="28"/>
        </w:rPr>
        <w:cr/>
      </w:r>
      <w:r>
        <w:rPr>
          <w:rFonts w:hint="eastAsia" w:ascii="宋体" w:hAnsi="宋体" w:eastAsia="宋体" w:cs="宋体"/>
          <w:b w:val="0"/>
          <w:bCs/>
          <w:sz w:val="28"/>
          <w:szCs w:val="28"/>
        </w:rPr>
        <w:t>1. 站好每一次讲台，使学生在每一堂课中有更大的收获。</w:t>
      </w:r>
      <w:r>
        <w:rPr>
          <w:rFonts w:hint="eastAsia" w:ascii="宋体" w:hAnsi="宋体" w:eastAsia="宋体" w:cs="宋体"/>
          <w:b w:val="0"/>
          <w:bCs/>
          <w:sz w:val="28"/>
          <w:szCs w:val="28"/>
        </w:rPr>
        <w:cr/>
      </w:r>
      <w:r>
        <w:rPr>
          <w:rFonts w:hint="eastAsia" w:ascii="宋体" w:hAnsi="宋体" w:eastAsia="宋体" w:cs="宋体"/>
          <w:b w:val="0"/>
          <w:bCs/>
          <w:sz w:val="28"/>
          <w:szCs w:val="28"/>
        </w:rPr>
        <w:t>2. 在论文、课题上做深入研究：本年度经过几次公开课的打磨后，课堂教学有所提升，但是自己在论文撰写，课题研究上有极大欠缺。希望在后期能弥补此方面不足！</w:t>
      </w:r>
      <w:r>
        <w:rPr>
          <w:rFonts w:hint="eastAsia" w:ascii="宋体" w:hAnsi="宋体" w:eastAsia="宋体" w:cs="宋体"/>
          <w:b w:val="0"/>
          <w:bCs/>
          <w:sz w:val="28"/>
          <w:szCs w:val="28"/>
        </w:rPr>
        <w:cr/>
      </w:r>
      <w:r>
        <w:rPr>
          <w:rFonts w:hint="eastAsia" w:ascii="宋体" w:hAnsi="宋体" w:eastAsia="宋体" w:cs="宋体"/>
          <w:b w:val="0"/>
          <w:bCs/>
          <w:sz w:val="28"/>
          <w:szCs w:val="28"/>
        </w:rPr>
        <w:t>3. 提高时间管理能力和执行力：拒绝拖延症，高效管理自己的时间。少空想，多行动！</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现在对标目标：</w:t>
      </w:r>
      <w:r>
        <w:rPr>
          <w:rFonts w:hint="eastAsia" w:ascii="宋体" w:hAnsi="宋体" w:eastAsia="宋体" w:cs="宋体"/>
          <w:b w:val="0"/>
          <w:bCs/>
          <w:sz w:val="28"/>
          <w:szCs w:val="28"/>
        </w:rPr>
        <w:cr/>
      </w:r>
      <w:r>
        <w:rPr>
          <w:rFonts w:hint="eastAsia" w:ascii="宋体" w:hAnsi="宋体" w:eastAsia="宋体" w:cs="宋体"/>
          <w:b w:val="0"/>
          <w:bCs/>
          <w:sz w:val="28"/>
          <w:szCs w:val="28"/>
        </w:rPr>
        <w:t>1. 积极认真备课，但是学生的收获到底有多大，还需要更多探索。</w:t>
      </w:r>
      <w:r>
        <w:rPr>
          <w:rFonts w:hint="eastAsia" w:ascii="宋体" w:hAnsi="宋体" w:eastAsia="宋体" w:cs="宋体"/>
          <w:b w:val="0"/>
          <w:bCs/>
          <w:sz w:val="28"/>
          <w:szCs w:val="28"/>
        </w:rPr>
        <w:cr/>
      </w:r>
      <w:r>
        <w:rPr>
          <w:rFonts w:hint="eastAsia" w:ascii="宋体" w:hAnsi="宋体" w:eastAsia="宋体" w:cs="宋体"/>
          <w:b w:val="0"/>
          <w:bCs/>
          <w:sz w:val="28"/>
          <w:szCs w:val="28"/>
        </w:rPr>
        <w:t>2. 论文和课题都有所涉及，但是研究不够深入，都只在表面上做文章，理论和实际教学的结合还不够紧密。</w:t>
      </w:r>
      <w:r>
        <w:rPr>
          <w:rFonts w:hint="eastAsia" w:ascii="宋体" w:hAnsi="宋体" w:eastAsia="宋体" w:cs="宋体"/>
          <w:b w:val="0"/>
          <w:bCs/>
          <w:sz w:val="28"/>
          <w:szCs w:val="28"/>
        </w:rPr>
        <w:cr/>
      </w:r>
      <w:r>
        <w:rPr>
          <w:rFonts w:hint="eastAsia" w:ascii="宋体" w:hAnsi="宋体" w:eastAsia="宋体" w:cs="宋体"/>
          <w:b w:val="0"/>
          <w:bCs/>
          <w:sz w:val="28"/>
          <w:szCs w:val="28"/>
        </w:rPr>
        <w:t xml:space="preserve">3. 时间管理能力和执行力方面依然有待加强。 </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尽管如此，在李鹏老师的悉心指导下以及全体工作室小伙伴们的好学上进的精神给予我很大的动力，让我每周四可以风雨无阻地从简阳到双流参加工作室的学习，让我在教育教学的实践岗位迈着坚定的步伐。成长是一个过程，一份快乐。这一年来我收获了很多，同时也看到了自己身上的不足。现将本学年的工作总结如下：</w:t>
      </w:r>
    </w:p>
    <w:p>
      <w:pPr>
        <w:pStyle w:val="10"/>
        <w:keepNext w:val="0"/>
        <w:keepLines w:val="0"/>
        <w:pageBreakBefore w:val="0"/>
        <w:numPr>
          <w:ilvl w:val="0"/>
          <w:numId w:val="10"/>
        </w:numPr>
        <w:kinsoku/>
        <w:wordWrap/>
        <w:overflowPunct/>
        <w:topLinePunct w:val="0"/>
        <w:autoSpaceDE/>
        <w:autoSpaceDN/>
        <w:bidi w:val="0"/>
        <w:adjustRightInd/>
        <w:snapToGrid/>
        <w:spacing w:line="360" w:lineRule="auto"/>
        <w:ind w:firstLineChars="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理论知识得以提升</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1) 以寒假读书分享活动为契机，研读《思维与语言》</w:t>
      </w:r>
    </w:p>
    <w:p>
      <w:pPr>
        <w:keepNext w:val="0"/>
        <w:keepLines w:val="0"/>
        <w:pageBreakBefore w:val="0"/>
        <w:kinsoku/>
        <w:wordWrap/>
        <w:overflowPunct/>
        <w:topLinePunct w:val="0"/>
        <w:autoSpaceDE/>
        <w:autoSpaceDN/>
        <w:bidi w:val="0"/>
        <w:adjustRightInd/>
        <w:snapToGrid/>
        <w:spacing w:line="360" w:lineRule="auto"/>
        <w:ind w:firstLine="420" w:firstLineChars="15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在李鹏老师的带领下，本学年以寒假读书分享活动为契机，我们工作室研读分享了许多有用的书，我也研读并分享了《思维与语言》这本书，我的知识面得以拓展。</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当然，学习的书目还有很多，这里不再做一一列举。</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 以成都市菜单培训为契机，研究高中英语阅读中思维品质的培养。</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在此，再次感谢李鹏老师，谢谢李老师为我们搭建的宝贵平台。</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3) 利用课题研究，促进理论创新</w:t>
      </w:r>
      <w:r>
        <w:rPr>
          <w:rFonts w:hint="eastAsia" w:ascii="宋体" w:hAnsi="宋体" w:eastAsia="宋体" w:cs="宋体"/>
          <w:b w:val="0"/>
          <w:bCs/>
          <w:sz w:val="28"/>
          <w:szCs w:val="28"/>
        </w:rPr>
        <w:cr/>
      </w:r>
      <w:r>
        <w:rPr>
          <w:rFonts w:hint="eastAsia" w:ascii="宋体" w:hAnsi="宋体" w:eastAsia="宋体" w:cs="宋体"/>
          <w:b w:val="0"/>
          <w:bCs/>
          <w:sz w:val="28"/>
          <w:szCs w:val="28"/>
        </w:rPr>
        <w:t>4) 利用论文研究，促进理论发展</w:t>
      </w:r>
      <w:r>
        <w:rPr>
          <w:rFonts w:hint="eastAsia" w:ascii="宋体" w:hAnsi="宋体" w:eastAsia="宋体" w:cs="宋体"/>
          <w:b w:val="0"/>
          <w:bCs/>
          <w:sz w:val="28"/>
          <w:szCs w:val="28"/>
        </w:rPr>
        <w:cr/>
      </w:r>
      <w:r>
        <w:rPr>
          <w:rFonts w:hint="eastAsia" w:ascii="宋体" w:hAnsi="宋体" w:eastAsia="宋体" w:cs="宋体"/>
          <w:b w:val="0"/>
          <w:bCs/>
          <w:sz w:val="28"/>
          <w:szCs w:val="28"/>
        </w:rPr>
        <w:t>5) 以赛促研，提升理论素养</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二、课堂实践得以打磨</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除了定时的理论学习外，我们还开展了多种形式的课例研讨活动，如开展工作室送教课，学员公开课的说课，视频学习优秀课例等，用不同方式尝试新课程背景下教学模式的探索。名师工作室的开展，为我们搭建了一个交流、学习的平台。通过彼此的说课，磨课，听课等学习交流活动，大家相互启发，相互促进，共同进步。</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本学年我也有幸进行了多次课堂打磨，最终得以呈现比较满意的教学课堂，并因此获得了些许成绩。</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三、向工作室成员们汲取了更多动力</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 xml:space="preserve">    一个人可以走得很快，但是一群人可以走得更远。这一年里，在李老师及工作室成员的身上，我学到的不仅是英语教师的专业知识，还有作为一个普通人从他们身上学到的宝贵经验，如早上晨跑一小时积极健康的生活方式，良好平衡家庭与工作的高效时间管理能力，孜孜不倦的严谨治学态度，充满学习热情的终身学习状态，勇攀高峰的自我栽培意识等等。总之，是一群充满正能量努力“卷”起来的闪闪发光的人儿呀。</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四、未来努力方向</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这一年有收获有遗憾。经过回顾和反思，我制定了以下的努力目标：</w:t>
      </w:r>
      <w:r>
        <w:rPr>
          <w:rFonts w:hint="eastAsia" w:ascii="宋体" w:hAnsi="宋体" w:eastAsia="宋体" w:cs="宋体"/>
          <w:b w:val="0"/>
          <w:bCs/>
          <w:sz w:val="28"/>
          <w:szCs w:val="28"/>
        </w:rPr>
        <w:cr/>
      </w:r>
      <w:r>
        <w:rPr>
          <w:rFonts w:hint="eastAsia" w:ascii="宋体" w:hAnsi="宋体" w:eastAsia="宋体" w:cs="宋体"/>
          <w:b w:val="0"/>
          <w:bCs/>
          <w:sz w:val="28"/>
          <w:szCs w:val="28"/>
        </w:rPr>
        <w:t>1. 保持空杯心态，继续不断打磨精进自己的课堂。</w:t>
      </w:r>
      <w:r>
        <w:rPr>
          <w:rFonts w:hint="eastAsia" w:ascii="宋体" w:hAnsi="宋体" w:eastAsia="宋体" w:cs="宋体"/>
          <w:b w:val="0"/>
          <w:bCs/>
          <w:sz w:val="28"/>
          <w:szCs w:val="28"/>
        </w:rPr>
        <w:cr/>
      </w:r>
      <w:r>
        <w:rPr>
          <w:rFonts w:hint="eastAsia" w:ascii="宋体" w:hAnsi="宋体" w:eastAsia="宋体" w:cs="宋体"/>
          <w:b w:val="0"/>
          <w:bCs/>
          <w:sz w:val="28"/>
          <w:szCs w:val="28"/>
        </w:rPr>
        <w:t>2. 不断更新自己的理论知识，在论文、课题上做深入研究，争取有更大收获。</w:t>
      </w:r>
      <w:r>
        <w:rPr>
          <w:rFonts w:hint="eastAsia" w:ascii="宋体" w:hAnsi="宋体" w:eastAsia="宋体" w:cs="宋体"/>
          <w:b w:val="0"/>
          <w:bCs/>
          <w:sz w:val="28"/>
          <w:szCs w:val="28"/>
        </w:rPr>
        <w:cr/>
      </w:r>
      <w:r>
        <w:rPr>
          <w:rFonts w:hint="eastAsia" w:ascii="宋体" w:hAnsi="宋体" w:eastAsia="宋体" w:cs="宋体"/>
          <w:b w:val="0"/>
          <w:bCs/>
          <w:sz w:val="28"/>
          <w:szCs w:val="28"/>
        </w:rPr>
        <w:t>3. 以赛促研，积极参加各项比赛，争取每一个学习的机会。</w:t>
      </w:r>
      <w:r>
        <w:rPr>
          <w:rFonts w:hint="eastAsia" w:ascii="宋体" w:hAnsi="宋体" w:eastAsia="宋体" w:cs="宋体"/>
          <w:b w:val="0"/>
          <w:bCs/>
          <w:sz w:val="28"/>
          <w:szCs w:val="28"/>
        </w:rPr>
        <w:cr/>
      </w:r>
      <w:r>
        <w:rPr>
          <w:rFonts w:hint="eastAsia" w:ascii="宋体" w:hAnsi="宋体" w:eastAsia="宋体" w:cs="宋体"/>
          <w:b w:val="0"/>
          <w:bCs/>
          <w:sz w:val="28"/>
          <w:szCs w:val="28"/>
        </w:rPr>
        <w:t>4.关心热爱每一个孩子，不辜负老师这份职业。</w:t>
      </w:r>
      <w:r>
        <w:rPr>
          <w:rFonts w:hint="eastAsia" w:ascii="宋体" w:hAnsi="宋体" w:eastAsia="宋体" w:cs="宋体"/>
          <w:b w:val="0"/>
          <w:bCs/>
          <w:sz w:val="28"/>
          <w:szCs w:val="28"/>
        </w:rPr>
        <w:cr/>
      </w:r>
      <w:r>
        <w:rPr>
          <w:rFonts w:hint="eastAsia" w:ascii="宋体" w:hAnsi="宋体" w:eastAsia="宋体" w:cs="宋体"/>
          <w:b w:val="0"/>
          <w:bCs/>
          <w:sz w:val="28"/>
          <w:szCs w:val="28"/>
        </w:rPr>
        <w:t xml:space="preserve">     悟已往之不谏，知来者之可追。我将把这里作为新的起点，继续和工作室成员们努力学习，不断探索，争做一个更为合格和优秀的人民教师！</w:t>
      </w:r>
    </w:p>
    <w:p>
      <w:pPr>
        <w:keepNext w:val="0"/>
        <w:keepLines w:val="0"/>
        <w:pageBreakBefore w:val="0"/>
        <w:kinsoku/>
        <w:wordWrap/>
        <w:overflowPunct/>
        <w:topLinePunct w:val="0"/>
        <w:autoSpaceDE/>
        <w:autoSpaceDN/>
        <w:bidi w:val="0"/>
        <w:adjustRightInd/>
        <w:snapToGrid/>
        <w:spacing w:line="360" w:lineRule="auto"/>
        <w:ind w:firstLine="56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最后真诚感谢李鹏老师的耐心指导，小伙伴们对我的支持和帮助。谢谢大家！希望大家万事顺遂，平安喜乐！</w:t>
      </w:r>
    </w:p>
    <w:p>
      <w:pPr>
        <w:keepNext w:val="0"/>
        <w:keepLines w:val="0"/>
        <w:pageBreakBefore w:val="0"/>
        <w:kinsoku/>
        <w:wordWrap/>
        <w:overflowPunct/>
        <w:topLinePunct w:val="0"/>
        <w:autoSpaceDE/>
        <w:autoSpaceDN/>
        <w:bidi w:val="0"/>
        <w:adjustRightInd/>
        <w:snapToGrid/>
        <w:spacing w:line="360" w:lineRule="auto"/>
        <w:ind w:firstLine="560"/>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ind w:firstLine="560"/>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三</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202</w:t>
      </w:r>
      <w:r>
        <w:rPr>
          <w:rFonts w:hint="eastAsia" w:ascii="宋体" w:hAnsi="宋体" w:eastAsia="宋体" w:cs="宋体"/>
          <w:b w:val="0"/>
          <w:bCs/>
          <w:sz w:val="28"/>
          <w:szCs w:val="28"/>
          <w:lang w:val="en-US" w:eastAsia="zh-CN"/>
        </w:rPr>
        <w:t>3学年度</w:t>
      </w:r>
      <w:r>
        <w:rPr>
          <w:rFonts w:hint="eastAsia" w:ascii="宋体" w:hAnsi="宋体" w:eastAsia="宋体" w:cs="宋体"/>
          <w:b w:val="0"/>
          <w:bCs/>
          <w:sz w:val="28"/>
          <w:szCs w:val="28"/>
        </w:rPr>
        <w:t>研修总结</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行而不辍，追光不止</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 xml:space="preserve">    </w:t>
      </w:r>
      <w:r>
        <w:rPr>
          <w:rFonts w:hint="eastAsia" w:ascii="宋体" w:hAnsi="宋体" w:eastAsia="宋体" w:cs="宋体"/>
          <w:b w:val="0"/>
          <w:bCs/>
          <w:sz w:val="28"/>
          <w:szCs w:val="28"/>
        </w:rPr>
        <w:t>转眼间，在忙碌中</w:t>
      </w:r>
      <w:r>
        <w:rPr>
          <w:rFonts w:hint="eastAsia" w:ascii="宋体" w:hAnsi="宋体" w:eastAsia="宋体" w:cs="宋体"/>
          <w:b w:val="0"/>
          <w:bCs/>
          <w:sz w:val="28"/>
          <w:szCs w:val="28"/>
          <w:lang w:val="en-US" w:eastAsia="zh-CN"/>
        </w:rPr>
        <w:t>工作室三年结束的钟声已经敲响</w:t>
      </w:r>
      <w:r>
        <w:rPr>
          <w:rFonts w:hint="eastAsia" w:ascii="宋体" w:hAnsi="宋体" w:eastAsia="宋体" w:cs="宋体"/>
          <w:b w:val="0"/>
          <w:bCs/>
          <w:sz w:val="28"/>
          <w:szCs w:val="28"/>
        </w:rPr>
        <w:t>，在这</w:t>
      </w:r>
      <w:r>
        <w:rPr>
          <w:rFonts w:hint="eastAsia" w:ascii="宋体" w:hAnsi="宋体" w:eastAsia="宋体" w:cs="宋体"/>
          <w:b w:val="0"/>
          <w:bCs/>
          <w:sz w:val="28"/>
          <w:szCs w:val="28"/>
          <w:lang w:val="en-US" w:eastAsia="zh-CN"/>
        </w:rPr>
        <w:t>三</w:t>
      </w:r>
      <w:r>
        <w:rPr>
          <w:rFonts w:hint="eastAsia" w:ascii="宋体" w:hAnsi="宋体" w:eastAsia="宋体" w:cs="宋体"/>
          <w:b w:val="0"/>
          <w:bCs/>
          <w:sz w:val="28"/>
          <w:szCs w:val="28"/>
        </w:rPr>
        <w:t>年的学习当中，我认真完成了各项学习任务，认真执行了各项工作任务，实现了飞跃一般地成长，下面我将2023年度的工作总结如下：</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rPr>
        <w:t>一、潜心阅读，</w:t>
      </w:r>
      <w:r>
        <w:rPr>
          <w:rFonts w:hint="eastAsia" w:ascii="宋体" w:hAnsi="宋体" w:eastAsia="宋体" w:cs="宋体"/>
          <w:b w:val="0"/>
          <w:bCs/>
          <w:sz w:val="28"/>
          <w:szCs w:val="28"/>
          <w:lang w:val="en-US" w:eastAsia="zh-CN"/>
        </w:rPr>
        <w:t>提升理论</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古人云，“学习如逆水行舟，不进则退”。在这一年中，我仍然每日坚持阅读关于英语教学或英语学习方面的书籍和文章。以暑假读书分享活动为契机，研读《中国高考评价体系》，同时在工作室的影响下，阅读了</w:t>
      </w:r>
      <w:r>
        <w:rPr>
          <w:rFonts w:hint="eastAsia" w:ascii="宋体" w:hAnsi="宋体" w:eastAsia="宋体" w:cs="宋体"/>
          <w:b w:val="0"/>
          <w:bCs/>
          <w:sz w:val="28"/>
          <w:szCs w:val="28"/>
          <w:lang w:val="en-US" w:eastAsia="zh-CN"/>
        </w:rPr>
        <w:t>其他专业类</w:t>
      </w:r>
      <w:r>
        <w:rPr>
          <w:rFonts w:hint="eastAsia" w:ascii="宋体" w:hAnsi="宋体" w:eastAsia="宋体" w:cs="宋体"/>
          <w:b w:val="0"/>
          <w:bCs/>
          <w:sz w:val="28"/>
          <w:szCs w:val="28"/>
        </w:rPr>
        <w:t>的书籍。</w:t>
      </w:r>
      <w:r>
        <w:rPr>
          <w:rFonts w:hint="eastAsia" w:ascii="宋体" w:hAnsi="宋体" w:eastAsia="宋体" w:cs="宋体"/>
          <w:b w:val="0"/>
          <w:bCs/>
          <w:sz w:val="28"/>
          <w:szCs w:val="28"/>
          <w:lang w:val="en-US" w:eastAsia="zh-CN"/>
        </w:rPr>
        <w:t>同时我还</w:t>
      </w:r>
      <w:r>
        <w:rPr>
          <w:rFonts w:hint="eastAsia" w:ascii="宋体" w:hAnsi="宋体" w:eastAsia="宋体" w:cs="宋体"/>
          <w:b w:val="0"/>
          <w:bCs/>
          <w:sz w:val="28"/>
          <w:szCs w:val="28"/>
        </w:rPr>
        <w:t>利用课题研究，促进理论创新</w:t>
      </w:r>
      <w:r>
        <w:rPr>
          <w:rFonts w:hint="eastAsia" w:ascii="宋体" w:hAnsi="宋体" w:eastAsia="宋体" w:cs="宋体"/>
          <w:b w:val="0"/>
          <w:bCs/>
          <w:sz w:val="28"/>
          <w:szCs w:val="28"/>
          <w:lang w:eastAsia="zh-CN"/>
        </w:rPr>
        <w:t>。利用论文研究，促进理论发展。以成都市菜单培训为契机，研究了思维地图下的高中英语阅读思维品质的培养，以在北外做讲座为契机，对三新背景下的高中英语阅读理解题命制策略有了更深的思考。</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二、努力实践，提升自己</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除了理论学习外，我们工作室还开展了多种形式的课例研讨活动，如开展工作室送教课，学员公开课的说课等，用不同方式探索三新背景下的中学英语教学，大家相互启发，相互促进，共同进步。本</w:t>
      </w:r>
      <w:r>
        <w:rPr>
          <w:rFonts w:hint="eastAsia" w:ascii="宋体" w:hAnsi="宋体" w:eastAsia="宋体" w:cs="宋体"/>
          <w:b w:val="0"/>
          <w:bCs/>
          <w:sz w:val="28"/>
          <w:szCs w:val="28"/>
          <w:lang w:val="en-US" w:eastAsia="zh-CN"/>
        </w:rPr>
        <w:t>学年</w:t>
      </w:r>
      <w:r>
        <w:rPr>
          <w:rFonts w:hint="eastAsia" w:ascii="宋体" w:hAnsi="宋体" w:eastAsia="宋体" w:cs="宋体"/>
          <w:b w:val="0"/>
          <w:bCs/>
          <w:sz w:val="28"/>
          <w:szCs w:val="28"/>
        </w:rPr>
        <w:t>我也有幸在工作室外进行了多次课堂打磨，如承担学校高三视导课，最终得以呈现比较满意的教学课堂，同时也更清楚自己的不足。</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三、一路感恩，一路繁花</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这一学</w:t>
      </w:r>
      <w:r>
        <w:rPr>
          <w:rFonts w:hint="eastAsia" w:ascii="宋体" w:hAnsi="宋体" w:eastAsia="宋体" w:cs="宋体"/>
          <w:b w:val="0"/>
          <w:bCs/>
          <w:sz w:val="28"/>
          <w:szCs w:val="28"/>
          <w:lang w:val="en-US" w:eastAsia="zh-CN"/>
        </w:rPr>
        <w:t>年</w:t>
      </w:r>
      <w:r>
        <w:rPr>
          <w:rFonts w:hint="eastAsia" w:ascii="宋体" w:hAnsi="宋体" w:eastAsia="宋体" w:cs="宋体"/>
          <w:b w:val="0"/>
          <w:bCs/>
          <w:sz w:val="28"/>
          <w:szCs w:val="28"/>
        </w:rPr>
        <w:t>收获了微不足道的成绩，体会到了成长的喜悦，收获的快乐，但是依然有些许遗憾。经过回顾和反思，我制定了以下的努力目标：</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1. 在论文撰写上，实现从模仿到创作的转变；</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2. 在课题上注重成果意识，实现理论到科研成果的转化；</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3. 在赛课方面，精益求精，成为“精品课”；</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4.少空谈，多行动，多读书；</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5.在教育路上，具备一颗“匠心”（研究的心态、研究的方式、研究的标准）</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这</w:t>
      </w:r>
      <w:r>
        <w:rPr>
          <w:rFonts w:hint="eastAsia" w:ascii="宋体" w:hAnsi="宋体" w:eastAsia="宋体" w:cs="宋体"/>
          <w:b w:val="0"/>
          <w:bCs/>
          <w:sz w:val="28"/>
          <w:szCs w:val="28"/>
          <w:lang w:val="en-US" w:eastAsia="zh-CN"/>
        </w:rPr>
        <w:t>三</w:t>
      </w:r>
      <w:r>
        <w:rPr>
          <w:rFonts w:hint="eastAsia" w:ascii="宋体" w:hAnsi="宋体" w:eastAsia="宋体" w:cs="宋体"/>
          <w:b w:val="0"/>
          <w:bCs/>
          <w:sz w:val="28"/>
          <w:szCs w:val="28"/>
        </w:rPr>
        <w:t>年以来，我在实践中不断反思，不断总结，我深知自己的理论知识仍有所欠缺，在今后的教育教学工作中，我会努力夯实理论知识，并付诸于实际教学中进行检验、及时总结，加强反思的能力，继续增强自身素质的提高，为接下来的教育工作奠定更好的基础！</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回望</w:t>
      </w:r>
      <w:r>
        <w:rPr>
          <w:rFonts w:hint="eastAsia" w:ascii="宋体" w:hAnsi="宋体" w:eastAsia="宋体" w:cs="宋体"/>
          <w:b w:val="0"/>
          <w:bCs/>
          <w:sz w:val="28"/>
          <w:szCs w:val="28"/>
          <w:lang w:val="en-US" w:eastAsia="zh-CN"/>
        </w:rPr>
        <w:t>过去三年</w:t>
      </w:r>
      <w:r>
        <w:rPr>
          <w:rFonts w:hint="eastAsia" w:ascii="宋体" w:hAnsi="宋体" w:eastAsia="宋体" w:cs="宋体"/>
          <w:b w:val="0"/>
          <w:bCs/>
          <w:sz w:val="28"/>
          <w:szCs w:val="28"/>
        </w:rPr>
        <w:t>，有坎坷，有无畏，有汗水，有奋斗，有收获。</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展望</w:t>
      </w:r>
      <w:r>
        <w:rPr>
          <w:rFonts w:hint="eastAsia" w:ascii="宋体" w:hAnsi="宋体" w:eastAsia="宋体" w:cs="宋体"/>
          <w:b w:val="0"/>
          <w:bCs/>
          <w:sz w:val="28"/>
          <w:szCs w:val="28"/>
          <w:lang w:val="en-US" w:eastAsia="zh-CN"/>
        </w:rPr>
        <w:t>未来</w:t>
      </w:r>
      <w:r>
        <w:rPr>
          <w:rFonts w:hint="eastAsia" w:ascii="宋体" w:hAnsi="宋体" w:eastAsia="宋体" w:cs="宋体"/>
          <w:b w:val="0"/>
          <w:bCs/>
          <w:sz w:val="28"/>
          <w:szCs w:val="28"/>
        </w:rPr>
        <w:t>，我将不忘初心，一如既往，一往无前！</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最后</w:t>
      </w:r>
      <w:r>
        <w:rPr>
          <w:rFonts w:hint="eastAsia" w:ascii="宋体" w:hAnsi="宋体" w:eastAsia="宋体" w:cs="宋体"/>
          <w:b w:val="0"/>
          <w:bCs/>
          <w:sz w:val="28"/>
          <w:szCs w:val="28"/>
        </w:rPr>
        <w:t>感谢</w:t>
      </w:r>
      <w:r>
        <w:rPr>
          <w:rFonts w:hint="eastAsia" w:ascii="宋体" w:hAnsi="宋体" w:eastAsia="宋体" w:cs="宋体"/>
          <w:b w:val="0"/>
          <w:bCs/>
          <w:sz w:val="28"/>
          <w:szCs w:val="28"/>
          <w:lang w:val="en-US" w:eastAsia="zh-CN"/>
        </w:rPr>
        <w:t>李鹏</w:t>
      </w:r>
      <w:r>
        <w:rPr>
          <w:rFonts w:hint="eastAsia" w:ascii="宋体" w:hAnsi="宋体" w:eastAsia="宋体" w:cs="宋体"/>
          <w:b w:val="0"/>
          <w:bCs/>
          <w:sz w:val="28"/>
          <w:szCs w:val="28"/>
        </w:rPr>
        <w:t>老师为我们提供这样一个优质的平台，让</w:t>
      </w:r>
      <w:r>
        <w:rPr>
          <w:rFonts w:hint="eastAsia" w:ascii="宋体" w:hAnsi="宋体" w:eastAsia="宋体" w:cs="宋体"/>
          <w:b w:val="0"/>
          <w:bCs/>
          <w:sz w:val="28"/>
          <w:szCs w:val="28"/>
          <w:lang w:val="en-US" w:eastAsia="zh-CN"/>
        </w:rPr>
        <w:t>工作室小伙伴们</w:t>
      </w:r>
      <w:r>
        <w:rPr>
          <w:rFonts w:hint="eastAsia" w:ascii="宋体" w:hAnsi="宋体" w:eastAsia="宋体" w:cs="宋体"/>
          <w:b w:val="0"/>
          <w:bCs/>
          <w:sz w:val="28"/>
          <w:szCs w:val="28"/>
        </w:rPr>
        <w:t>聚集在一起研修学习，由衷地感谢</w:t>
      </w:r>
      <w:r>
        <w:rPr>
          <w:rFonts w:hint="eastAsia" w:ascii="宋体" w:hAnsi="宋体" w:eastAsia="宋体" w:cs="宋体"/>
          <w:b w:val="0"/>
          <w:bCs/>
          <w:sz w:val="28"/>
          <w:szCs w:val="28"/>
          <w:lang w:val="en-US" w:eastAsia="zh-CN"/>
        </w:rPr>
        <w:t>李老师</w:t>
      </w:r>
      <w:r>
        <w:rPr>
          <w:rFonts w:hint="eastAsia" w:ascii="宋体" w:hAnsi="宋体" w:eastAsia="宋体" w:cs="宋体"/>
          <w:b w:val="0"/>
          <w:bCs/>
          <w:sz w:val="28"/>
          <w:szCs w:val="28"/>
        </w:rPr>
        <w:t>严与爱的引领、悉心的教导和热诚的鼓舞！</w:t>
      </w:r>
      <w:r>
        <w:rPr>
          <w:rFonts w:hint="eastAsia" w:ascii="宋体" w:hAnsi="宋体" w:eastAsia="宋体" w:cs="宋体"/>
          <w:b w:val="0"/>
          <w:bCs/>
          <w:sz w:val="28"/>
          <w:szCs w:val="28"/>
          <w:lang w:val="en-US" w:eastAsia="zh-CN"/>
        </w:rPr>
        <w:t>这三年将是我倍加珍惜的教学回忆，一起的点点滴滴我将铭记在心，感恩相遇！</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8"/>
          <w:szCs w:val="28"/>
        </w:rPr>
      </w:pPr>
    </w:p>
    <w:p>
      <w:pPr>
        <w:keepNext w:val="0"/>
        <w:keepLines w:val="0"/>
        <w:pageBreakBefore w:val="0"/>
        <w:kinsoku/>
        <w:wordWrap/>
        <w:overflowPunct/>
        <w:topLinePunct w:val="0"/>
        <w:autoSpaceDE/>
        <w:autoSpaceDN/>
        <w:bidi w:val="0"/>
        <w:adjustRightInd/>
        <w:snapToGrid/>
        <w:spacing w:line="360" w:lineRule="auto"/>
        <w:ind w:firstLine="560"/>
        <w:jc w:val="left"/>
        <w:textAlignment w:val="auto"/>
        <w:rPr>
          <w:rFonts w:hint="eastAsia" w:ascii="宋体" w:hAnsi="宋体" w:eastAsia="宋体" w:cs="宋体"/>
          <w:b w:val="0"/>
          <w:bCs/>
          <w:sz w:val="28"/>
          <w:szCs w:val="28"/>
          <w:lang w:val="en-US" w:eastAsia="zh-CN"/>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4018557"/>
    </w:sdtPr>
    <w:sdtContent>
      <w:p>
        <w:pPr>
          <w:pStyle w:val="2"/>
          <w:jc w:val="center"/>
        </w:pPr>
        <w:r>
          <w:fldChar w:fldCharType="begin"/>
        </w:r>
        <w:r>
          <w:instrText xml:space="preserve">PAGE   \* MERGEFORMAT</w:instrText>
        </w:r>
        <w:r>
          <w:fldChar w:fldCharType="separate"/>
        </w:r>
        <w:r>
          <w:rPr>
            <w:lang w:val="zh-CN"/>
          </w:rPr>
          <w:t>1</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0BC692"/>
    <w:multiLevelType w:val="singleLevel"/>
    <w:tmpl w:val="940BC692"/>
    <w:lvl w:ilvl="0" w:tentative="0">
      <w:start w:val="1"/>
      <w:numFmt w:val="decimal"/>
      <w:suff w:val="space"/>
      <w:lvlText w:val="%1."/>
      <w:lvlJc w:val="left"/>
    </w:lvl>
  </w:abstractNum>
  <w:abstractNum w:abstractNumId="1">
    <w:nsid w:val="A3BD8675"/>
    <w:multiLevelType w:val="singleLevel"/>
    <w:tmpl w:val="A3BD8675"/>
    <w:lvl w:ilvl="0" w:tentative="0">
      <w:start w:val="1"/>
      <w:numFmt w:val="decimal"/>
      <w:suff w:val="space"/>
      <w:lvlText w:val="%1."/>
      <w:lvlJc w:val="left"/>
    </w:lvl>
  </w:abstractNum>
  <w:abstractNum w:abstractNumId="2">
    <w:nsid w:val="A60DB3BB"/>
    <w:multiLevelType w:val="singleLevel"/>
    <w:tmpl w:val="A60DB3BB"/>
    <w:lvl w:ilvl="0" w:tentative="0">
      <w:start w:val="1"/>
      <w:numFmt w:val="chineseCounting"/>
      <w:suff w:val="nothing"/>
      <w:lvlText w:val="%1、"/>
      <w:lvlJc w:val="left"/>
      <w:rPr>
        <w:rFonts w:hint="eastAsia"/>
      </w:rPr>
    </w:lvl>
  </w:abstractNum>
  <w:abstractNum w:abstractNumId="3">
    <w:nsid w:val="F5226FB0"/>
    <w:multiLevelType w:val="singleLevel"/>
    <w:tmpl w:val="F5226FB0"/>
    <w:lvl w:ilvl="0" w:tentative="0">
      <w:start w:val="1"/>
      <w:numFmt w:val="decimal"/>
      <w:lvlText w:val="%1."/>
      <w:lvlJc w:val="left"/>
      <w:pPr>
        <w:tabs>
          <w:tab w:val="left" w:pos="312"/>
        </w:tabs>
      </w:pPr>
    </w:lvl>
  </w:abstractNum>
  <w:abstractNum w:abstractNumId="4">
    <w:nsid w:val="06013B92"/>
    <w:multiLevelType w:val="singleLevel"/>
    <w:tmpl w:val="06013B92"/>
    <w:lvl w:ilvl="0" w:tentative="0">
      <w:start w:val="7"/>
      <w:numFmt w:val="chineseCounting"/>
      <w:suff w:val="nothing"/>
      <w:lvlText w:val="%1、"/>
      <w:lvlJc w:val="left"/>
      <w:rPr>
        <w:rFonts w:hint="eastAsia"/>
      </w:rPr>
    </w:lvl>
  </w:abstractNum>
  <w:abstractNum w:abstractNumId="5">
    <w:nsid w:val="2D3344B2"/>
    <w:multiLevelType w:val="multilevel"/>
    <w:tmpl w:val="2D3344B2"/>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385D0C7F"/>
    <w:multiLevelType w:val="singleLevel"/>
    <w:tmpl w:val="385D0C7F"/>
    <w:lvl w:ilvl="0" w:tentative="0">
      <w:start w:val="1"/>
      <w:numFmt w:val="chineseCounting"/>
      <w:suff w:val="nothing"/>
      <w:lvlText w:val="（%1）"/>
      <w:lvlJc w:val="left"/>
      <w:rPr>
        <w:rFonts w:hint="eastAsia"/>
      </w:rPr>
    </w:lvl>
  </w:abstractNum>
  <w:abstractNum w:abstractNumId="7">
    <w:nsid w:val="69147E08"/>
    <w:multiLevelType w:val="multilevel"/>
    <w:tmpl w:val="69147E08"/>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93F77F3"/>
    <w:multiLevelType w:val="singleLevel"/>
    <w:tmpl w:val="693F77F3"/>
    <w:lvl w:ilvl="0" w:tentative="0">
      <w:start w:val="1"/>
      <w:numFmt w:val="decimal"/>
      <w:suff w:val="space"/>
      <w:lvlText w:val="%1."/>
      <w:lvlJc w:val="left"/>
    </w:lvl>
  </w:abstractNum>
  <w:abstractNum w:abstractNumId="9">
    <w:nsid w:val="71B443F9"/>
    <w:multiLevelType w:val="multilevel"/>
    <w:tmpl w:val="71B443F9"/>
    <w:lvl w:ilvl="0" w:tentative="0">
      <w:start w:val="1"/>
      <w:numFmt w:val="japaneseCounting"/>
      <w:lvlText w:val="%1、"/>
      <w:lvlJc w:val="left"/>
      <w:pPr>
        <w:ind w:left="720" w:hanging="72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F308B19"/>
    <w:multiLevelType w:val="singleLevel"/>
    <w:tmpl w:val="7F308B19"/>
    <w:lvl w:ilvl="0" w:tentative="0">
      <w:start w:val="1"/>
      <w:numFmt w:val="decimal"/>
      <w:lvlText w:val="%1."/>
      <w:lvlJc w:val="left"/>
      <w:pPr>
        <w:tabs>
          <w:tab w:val="left" w:pos="312"/>
        </w:tabs>
      </w:pPr>
    </w:lvl>
  </w:abstractNum>
  <w:num w:numId="1">
    <w:abstractNumId w:val="2"/>
  </w:num>
  <w:num w:numId="2">
    <w:abstractNumId w:val="6"/>
  </w:num>
  <w:num w:numId="3">
    <w:abstractNumId w:val="1"/>
  </w:num>
  <w:num w:numId="4">
    <w:abstractNumId w:val="7"/>
  </w:num>
  <w:num w:numId="5">
    <w:abstractNumId w:val="0"/>
  </w:num>
  <w:num w:numId="6">
    <w:abstractNumId w:val="8"/>
  </w:num>
  <w:num w:numId="7">
    <w:abstractNumId w:val="10"/>
  </w:num>
  <w:num w:numId="8">
    <w:abstractNumId w:val="3"/>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Y3NzhmOTg4OTYwYzE2MDQ0NmUxM2Q3NDBkZGZlZWQifQ=="/>
  </w:docVars>
  <w:rsids>
    <w:rsidRoot w:val="00C41709"/>
    <w:rsid w:val="0002408C"/>
    <w:rsid w:val="000D2276"/>
    <w:rsid w:val="000E6B0B"/>
    <w:rsid w:val="001F5340"/>
    <w:rsid w:val="00241762"/>
    <w:rsid w:val="00284EE1"/>
    <w:rsid w:val="002D2B3F"/>
    <w:rsid w:val="0030096B"/>
    <w:rsid w:val="00325713"/>
    <w:rsid w:val="00486885"/>
    <w:rsid w:val="004E11EC"/>
    <w:rsid w:val="004E71F4"/>
    <w:rsid w:val="00537FA1"/>
    <w:rsid w:val="0064073E"/>
    <w:rsid w:val="007C056A"/>
    <w:rsid w:val="007E66F1"/>
    <w:rsid w:val="009261B6"/>
    <w:rsid w:val="009978EF"/>
    <w:rsid w:val="009C0ED7"/>
    <w:rsid w:val="009C2810"/>
    <w:rsid w:val="00A12C92"/>
    <w:rsid w:val="00A6057B"/>
    <w:rsid w:val="00B520D5"/>
    <w:rsid w:val="00C41709"/>
    <w:rsid w:val="00C65F5B"/>
    <w:rsid w:val="00C75F15"/>
    <w:rsid w:val="00C85D01"/>
    <w:rsid w:val="00CE185F"/>
    <w:rsid w:val="00D27918"/>
    <w:rsid w:val="00DA6B24"/>
    <w:rsid w:val="00DE14E6"/>
    <w:rsid w:val="00E747CE"/>
    <w:rsid w:val="00EC7358"/>
    <w:rsid w:val="00EE0DFE"/>
    <w:rsid w:val="00EF4095"/>
    <w:rsid w:val="00F336B2"/>
    <w:rsid w:val="00F65BE8"/>
    <w:rsid w:val="00FB127A"/>
    <w:rsid w:val="00FD22F2"/>
    <w:rsid w:val="00FD4B93"/>
    <w:rsid w:val="02343D7A"/>
    <w:rsid w:val="05624E43"/>
    <w:rsid w:val="0B0E7E74"/>
    <w:rsid w:val="0D543DB7"/>
    <w:rsid w:val="0EF820C6"/>
    <w:rsid w:val="183D792E"/>
    <w:rsid w:val="190932CF"/>
    <w:rsid w:val="191F46F3"/>
    <w:rsid w:val="1C204A0A"/>
    <w:rsid w:val="2E693FEF"/>
    <w:rsid w:val="2EAD4823"/>
    <w:rsid w:val="2FFE4C0B"/>
    <w:rsid w:val="329A6E6D"/>
    <w:rsid w:val="359A7184"/>
    <w:rsid w:val="46020B59"/>
    <w:rsid w:val="47152B0E"/>
    <w:rsid w:val="4BDE5030"/>
    <w:rsid w:val="4FE65048"/>
    <w:rsid w:val="519D5BDA"/>
    <w:rsid w:val="52364C59"/>
    <w:rsid w:val="59262959"/>
    <w:rsid w:val="59AA5338"/>
    <w:rsid w:val="5BFF24CE"/>
    <w:rsid w:val="5CC44962"/>
    <w:rsid w:val="61B720FA"/>
    <w:rsid w:val="6A7B6A2E"/>
    <w:rsid w:val="6A9E67F3"/>
    <w:rsid w:val="6CEF39E0"/>
    <w:rsid w:val="71B05EE0"/>
    <w:rsid w:val="728427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rPr>
  </w:style>
  <w:style w:type="character" w:customStyle="1" w:styleId="8">
    <w:name w:val="页眉 字符"/>
    <w:basedOn w:val="6"/>
    <w:link w:val="3"/>
    <w:autoRedefine/>
    <w:qFormat/>
    <w:uiPriority w:val="99"/>
    <w:rPr>
      <w:sz w:val="18"/>
      <w:szCs w:val="18"/>
    </w:rPr>
  </w:style>
  <w:style w:type="character" w:customStyle="1" w:styleId="9">
    <w:name w:val="页脚 字符"/>
    <w:basedOn w:val="6"/>
    <w:link w:val="2"/>
    <w:autoRedefine/>
    <w:qFormat/>
    <w:uiPriority w:val="99"/>
    <w:rPr>
      <w:sz w:val="18"/>
      <w:szCs w:val="18"/>
    </w:rPr>
  </w:style>
  <w:style w:type="paragraph" w:styleId="10">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42</Pages>
  <Words>50</Words>
  <Characters>291</Characters>
  <Lines>2</Lines>
  <Paragraphs>1</Paragraphs>
  <TotalTime>37</TotalTime>
  <ScaleCrop>false</ScaleCrop>
  <LinksUpToDate>false</LinksUpToDate>
  <CharactersWithSpaces>340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2023-08-25T09:54:00Z</dcterms:created>
  <dc:creator>1</dc:creator>
  <cp:lastModifiedBy>恬恬恬</cp:lastModifiedBy>
  <dcterms:modified xsi:type="dcterms:W3CDTF">2024-04-25T02:38:10Z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42EFC08CC9964A4884549F591C061956_13</vt:lpwstr>
  </property>
</Properties>
</file>