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任务驱动 思维进阶—送教黄龙溪中学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——罗宗绪工作室2023.11.21简讯</w:t>
      </w:r>
    </w:p>
    <w:p>
      <w:pPr>
        <w:ind w:firstLine="480" w:firstLineChars="200"/>
        <w:jc w:val="both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2023年11月21号，</w:t>
      </w:r>
      <w:r>
        <w:rPr>
          <w:rFonts w:ascii="Times New Roman" w:hAnsi="Times New Roman" w:eastAsia="宋体" w:cs="Times New Roman"/>
        </w:rPr>
        <w:t>成都市双流区</w:t>
      </w:r>
      <w:r>
        <w:rPr>
          <w:rFonts w:hint="eastAsia" w:ascii="Times New Roman" w:hAnsi="Times New Roman" w:eastAsia="宋体" w:cs="Times New Roman"/>
          <w:lang w:val="en-US" w:eastAsia="zh-CN"/>
        </w:rPr>
        <w:t>罗宗绪名师</w:t>
      </w:r>
      <w:r>
        <w:rPr>
          <w:rFonts w:ascii="Times New Roman" w:hAnsi="Times New Roman" w:eastAsia="宋体" w:cs="Times New Roman"/>
        </w:rPr>
        <w:t>工作室全体成员在</w:t>
      </w:r>
      <w:r>
        <w:rPr>
          <w:rFonts w:hint="eastAsia" w:ascii="Times New Roman" w:hAnsi="Times New Roman" w:eastAsia="宋体" w:cs="Times New Roman"/>
          <w:lang w:val="en-US" w:eastAsia="zh-CN"/>
        </w:rPr>
        <w:t>黄龙溪中学开展</w:t>
      </w:r>
      <w:r>
        <w:rPr>
          <w:rFonts w:ascii="Times New Roman" w:hAnsi="Times New Roman" w:eastAsia="宋体" w:cs="Times New Roman"/>
        </w:rPr>
        <w:t>工作室研修活动</w:t>
      </w:r>
      <w:r>
        <w:rPr>
          <w:rFonts w:hint="eastAsia" w:ascii="Times New Roman" w:hAnsi="Times New Roman" w:eastAsia="宋体" w:cs="Times New Roman"/>
          <w:lang w:eastAsia="zh-CN"/>
        </w:rPr>
        <w:t>。</w:t>
      </w:r>
      <w:r>
        <w:rPr>
          <w:rFonts w:hint="eastAsia" w:ascii="Times New Roman" w:hAnsi="Times New Roman" w:eastAsia="宋体" w:cs="Times New Roman"/>
          <w:lang w:val="en-US" w:eastAsia="zh-CN"/>
        </w:rPr>
        <w:t>本次活动由立格实验学校刘远超老师进行公开课展示，罗老师进行《任务驱动，思维进阶》专题讲座。</w:t>
      </w:r>
    </w:p>
    <w:p>
      <w:p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59690</wp:posOffset>
            </wp:positionV>
            <wp:extent cx="2416175" cy="1527810"/>
            <wp:effectExtent l="0" t="0" r="0" b="0"/>
            <wp:wrapTopAndBottom/>
            <wp:docPr id="2" name="图片 2" descr="2b3e1ea433dd7f8e3c22f4bea07b5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b3e1ea433dd7f8e3c22f4bea07b5fc"/>
                    <pic:cNvPicPr>
                      <a:picLocks noChangeAspect="1"/>
                    </pic:cNvPicPr>
                  </pic:nvPicPr>
                  <pic:blipFill>
                    <a:blip r:embed="rId4"/>
                    <a:srcRect l="-237" t="15520"/>
                    <a:stretch>
                      <a:fillRect/>
                    </a:stretch>
                  </pic:blipFill>
                  <pic:spPr>
                    <a:xfrm>
                      <a:off x="0" y="0"/>
                      <a:ext cx="2416175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55880</wp:posOffset>
            </wp:positionV>
            <wp:extent cx="2707640" cy="1523365"/>
            <wp:effectExtent l="0" t="0" r="16510" b="635"/>
            <wp:wrapTopAndBottom/>
            <wp:docPr id="1" name="图片 1" descr="0729f1b6a35a08d2d5b5b96ab844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29f1b6a35a08d2d5b5b96ab8443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4"/>
          <w:szCs w:val="24"/>
          <w:lang w:val="en-US" w:eastAsia="zh-CN"/>
        </w:rPr>
        <w:t>本节课是一次函数复习课，旨在帮助学生回顾和巩固一次函数的基础知识，并提高学生的解题能力和应用能力。</w:t>
      </w:r>
    </w:p>
    <w:p>
      <w:p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首先，</w:t>
      </w:r>
      <w:r>
        <w:rPr>
          <w:rFonts w:hint="eastAsia"/>
          <w:sz w:val="24"/>
          <w:szCs w:val="24"/>
          <w:lang w:val="en-US" w:eastAsia="zh-CN"/>
        </w:rPr>
        <w:t>刘老师</w:t>
      </w:r>
      <w:r>
        <w:rPr>
          <w:rFonts w:hint="default"/>
          <w:sz w:val="24"/>
          <w:szCs w:val="24"/>
          <w:lang w:val="en-US" w:eastAsia="zh-CN"/>
        </w:rPr>
        <w:t>回顾了一次函数的基本概念和性质，包括一次函数的定义、图像、单调性、交点等。通过一些典型例题的讲解，让学生更好地理解和掌握这些知识点。</w:t>
      </w:r>
    </w:p>
    <w:p>
      <w:p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其次，</w:t>
      </w:r>
      <w:r>
        <w:rPr>
          <w:rFonts w:hint="eastAsia"/>
          <w:sz w:val="24"/>
          <w:szCs w:val="24"/>
          <w:lang w:val="en-US" w:eastAsia="zh-CN"/>
        </w:rPr>
        <w:t>刘老师</w:t>
      </w:r>
      <w:r>
        <w:rPr>
          <w:rFonts w:hint="default"/>
          <w:sz w:val="24"/>
          <w:szCs w:val="24"/>
          <w:lang w:val="en-US" w:eastAsia="zh-CN"/>
        </w:rPr>
        <w:t>讲解了一次函数</w:t>
      </w:r>
      <w:r>
        <w:rPr>
          <w:rFonts w:hint="eastAsia"/>
          <w:sz w:val="24"/>
          <w:szCs w:val="24"/>
          <w:lang w:val="en-US" w:eastAsia="zh-CN"/>
        </w:rPr>
        <w:t>中三角形面积问题解决方法</w:t>
      </w:r>
      <w:r>
        <w:rPr>
          <w:rFonts w:hint="default"/>
          <w:sz w:val="24"/>
          <w:szCs w:val="24"/>
          <w:lang w:val="en-US" w:eastAsia="zh-CN"/>
        </w:rPr>
        <w:t>。学生需要</w:t>
      </w:r>
      <w:r>
        <w:rPr>
          <w:rFonts w:hint="eastAsia"/>
          <w:sz w:val="24"/>
          <w:szCs w:val="24"/>
          <w:lang w:val="en-US" w:eastAsia="zh-CN"/>
        </w:rPr>
        <w:t>根据三角形边的位置选择不同的解决办法，如果是水平或竖直的底边，我们采用直接法求得面积；如果不具有这样的边我们则通过割补的方法求面积，体现了转化的思想。通过不断改变点的位置，学生经历了从特殊到一般的推理过程，归纳出这类题型的通性通法。</w:t>
      </w:r>
    </w:p>
    <w:p>
      <w:p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最后，</w:t>
      </w:r>
      <w:r>
        <w:rPr>
          <w:rFonts w:hint="eastAsia"/>
          <w:sz w:val="24"/>
          <w:szCs w:val="24"/>
          <w:lang w:val="en-US" w:eastAsia="zh-CN"/>
        </w:rPr>
        <w:t>刘老师</w:t>
      </w:r>
      <w:r>
        <w:rPr>
          <w:rFonts w:hint="default"/>
          <w:sz w:val="24"/>
          <w:szCs w:val="24"/>
          <w:lang w:val="en-US" w:eastAsia="zh-CN"/>
        </w:rPr>
        <w:t>选取了一</w:t>
      </w:r>
      <w:r>
        <w:rPr>
          <w:rFonts w:hint="eastAsia"/>
          <w:sz w:val="24"/>
          <w:szCs w:val="24"/>
          <w:lang w:val="en-US" w:eastAsia="zh-CN"/>
        </w:rPr>
        <w:t>道</w:t>
      </w:r>
      <w:r>
        <w:rPr>
          <w:rFonts w:hint="default"/>
          <w:sz w:val="24"/>
          <w:szCs w:val="24"/>
          <w:lang w:val="en-US" w:eastAsia="zh-CN"/>
        </w:rPr>
        <w:t>具有代表性的例题进行讲解，让学生更好地掌握解决与一次函数相关的</w:t>
      </w:r>
      <w:r>
        <w:rPr>
          <w:rFonts w:hint="eastAsia"/>
          <w:sz w:val="24"/>
          <w:szCs w:val="24"/>
          <w:lang w:val="en-US" w:eastAsia="zh-CN"/>
        </w:rPr>
        <w:t>面积</w:t>
      </w:r>
      <w:r>
        <w:rPr>
          <w:rFonts w:hint="default"/>
          <w:sz w:val="24"/>
          <w:szCs w:val="24"/>
          <w:lang w:val="en-US" w:eastAsia="zh-CN"/>
        </w:rPr>
        <w:t>问题的思路和方法。通过引导学生</w:t>
      </w:r>
      <w:r>
        <w:rPr>
          <w:rFonts w:hint="eastAsia"/>
          <w:sz w:val="24"/>
          <w:szCs w:val="24"/>
          <w:lang w:val="en-US" w:eastAsia="zh-CN"/>
        </w:rPr>
        <w:t>自己提出问题、</w:t>
      </w:r>
      <w:r>
        <w:rPr>
          <w:rFonts w:hint="default"/>
          <w:sz w:val="24"/>
          <w:szCs w:val="24"/>
          <w:lang w:val="en-US" w:eastAsia="zh-CN"/>
        </w:rPr>
        <w:t>分析问题、建立模型、求解验证等步骤，培养学生的解题能力和应用能力。</w:t>
      </w:r>
    </w:p>
    <w:p>
      <w:pPr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通过本节课的学习，学生对于一次函数的知识点有了更加系统和深入的理解和掌握，同时学生</w:t>
      </w:r>
      <w:r>
        <w:rPr>
          <w:rFonts w:hint="eastAsia"/>
          <w:sz w:val="24"/>
          <w:szCs w:val="24"/>
          <w:lang w:val="en-US" w:eastAsia="zh-CN"/>
        </w:rPr>
        <w:t>关于一次函数中求三角形面积的</w:t>
      </w:r>
      <w:r>
        <w:rPr>
          <w:rFonts w:hint="default"/>
          <w:sz w:val="24"/>
          <w:szCs w:val="24"/>
          <w:lang w:val="en-US" w:eastAsia="zh-CN"/>
        </w:rPr>
        <w:t>解题能力和应用能力也得到了提高。我们希望学生能够在今后的学习和实践中继续运用所学知识，不断提高自己的数学素养和应用能力。</w:t>
      </w:r>
    </w:p>
    <w:p>
      <w:pPr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85725</wp:posOffset>
            </wp:positionV>
            <wp:extent cx="2409190" cy="1807845"/>
            <wp:effectExtent l="0" t="0" r="10160" b="1905"/>
            <wp:wrapTopAndBottom/>
            <wp:docPr id="3" name="图片 3" descr="7a6f5d74d830c5352b576974b3a1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6f5d74d830c5352b576974b3a1e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>本次讲座罗老师以一次函数复习课为例，要求老师们思考中考中的图像题考了什么？单元复习课如何去上？专题教学从何而来？接下来罗老师阐述了专题课是如何确定专题的：一是基于教学核心，二是基于教学问题，三是基于中考训练。因此核心任务的选择也对应了三个，分别是：一次函数交点与三角形面积问题；一次函数知识点的系统建构；三角形面积中的斜化直问题。最后是核心任务下，如何运用教学结构架构任务设计。</w:t>
      </w:r>
    </w:p>
    <w:p>
      <w:pPr>
        <w:bidi w:val="0"/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81915</wp:posOffset>
            </wp:positionV>
            <wp:extent cx="2969895" cy="2228215"/>
            <wp:effectExtent l="0" t="0" r="1905" b="635"/>
            <wp:wrapSquare wrapText="bothSides"/>
            <wp:docPr id="5" name="图片 5" descr="2a9569460cf0b508517cc95252ebf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a9569460cf0b508517cc95252ebf6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ind w:firstLine="480" w:firstLineChars="2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黄龙溪中学刘校长为本次活动做了总结。第一是希望能够共享优质教育资源，这种共享可以帮助提高教育质量，促进教育公平，并降低教育成本。有利于区内学校的共同发展。第二是落实双减政策，提高课堂教学质量，提升学生在校学习效率。推进课后服务提质增效。统筹规划好服务内容和形式，丰富课后服务内容，满足学生多样化需求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N2I1MDkwYzRiYzg4YTRhOWJlZmEzOTM5YzAxMTYifQ=="/>
  </w:docVars>
  <w:rsids>
    <w:rsidRoot w:val="755F4331"/>
    <w:rsid w:val="1AAB518D"/>
    <w:rsid w:val="564156CE"/>
    <w:rsid w:val="755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933</Words>
  <Characters>947</Characters>
  <Lines>0</Lines>
  <Paragraphs>0</Paragraphs>
  <TotalTime>42</TotalTime>
  <ScaleCrop>false</ScaleCrop>
  <LinksUpToDate>false</LinksUpToDate>
  <CharactersWithSpaces>948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2023-11-23T01:52:00Z</dcterms:created>
  <dc:creator>朱非博</dc:creator>
  <cp:lastModifiedBy>朱非博</cp:lastModifiedBy>
  <dcterms:modified xsi:type="dcterms:W3CDTF">2023-12-05T03:07:28Z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0B77984BE4334A5C9809930FC7D27707_13</vt:lpwstr>
  </property>
</Properties>
</file>