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宋体" w:hAnsi="宋体" w:eastAsia="宋体" w:cs="楷体"/>
          <w:b/>
          <w:bCs/>
          <w:kern w:val="2"/>
          <w:sz w:val="32"/>
          <w:szCs w:val="32"/>
          <w:lang w:val="en-US" w:eastAsia="zh-CN" w:bidi="ar-SA"/>
        </w:rPr>
      </w:pPr>
      <w:r>
        <w:rPr>
          <w:rFonts w:hint="eastAsia" w:ascii="宋体" w:hAnsi="宋体" w:eastAsia="宋体" w:cs="楷体"/>
          <w:b/>
          <w:bCs/>
          <w:kern w:val="2"/>
          <w:sz w:val="32"/>
          <w:szCs w:val="32"/>
          <w:lang w:val="en-US" w:eastAsia="zh-CN" w:bidi="ar-SA"/>
        </w:rPr>
        <w:t>写作教学的关键是教思维</w:t>
      </w:r>
    </w:p>
    <w:p>
      <w:pPr>
        <w:pStyle w:val="2"/>
        <w:bidi w:val="0"/>
        <w:jc w:val="center"/>
        <w:rPr>
          <w:rFonts w:hint="default" w:ascii="宋体" w:hAnsi="宋体" w:eastAsia="宋体" w:cs="楷体"/>
          <w:b/>
          <w:bCs/>
          <w:kern w:val="2"/>
          <w:sz w:val="32"/>
          <w:szCs w:val="32"/>
          <w:lang w:val="en-US" w:eastAsia="zh-CN" w:bidi="ar-SA"/>
        </w:rPr>
      </w:pPr>
      <w:bookmarkStart w:id="0" w:name="_GoBack"/>
      <w:r>
        <w:rPr>
          <w:rFonts w:hint="eastAsia" w:ascii="宋体" w:hAnsi="宋体" w:eastAsia="宋体" w:cs="楷体"/>
          <w:b/>
          <w:bCs/>
          <w:kern w:val="2"/>
          <w:sz w:val="32"/>
          <w:szCs w:val="32"/>
          <w:lang w:val="en-US" w:eastAsia="zh-CN" w:bidi="ar-SA"/>
        </w:rPr>
        <w:t>——双流区刘勇名师工作室送教磨课活动</w:t>
      </w:r>
      <w:bookmarkEnd w:id="0"/>
    </w:p>
    <w:p>
      <w:pPr>
        <w:spacing w:line="360" w:lineRule="auto"/>
        <w:jc w:val="center"/>
        <w:rPr>
          <w:rFonts w:hint="default"/>
          <w:lang w:val="en-US" w:eastAsia="zh-CN"/>
        </w:rPr>
      </w:pPr>
      <w:r>
        <w:rPr>
          <w:rFonts w:hint="eastAsia"/>
          <w:lang w:val="en-US" w:eastAsia="zh-CN"/>
        </w:rPr>
        <w:t>图/杨必容 文/杨必容</w:t>
      </w:r>
    </w:p>
    <w:p>
      <w:pPr>
        <w:spacing w:line="360" w:lineRule="auto"/>
        <w:ind w:firstLine="420" w:firstLineChars="200"/>
        <w:rPr>
          <w:rFonts w:hint="eastAsia"/>
          <w:lang w:val="en-US" w:eastAsia="zh-CN"/>
        </w:rPr>
      </w:pPr>
      <w:r>
        <w:rPr>
          <w:rFonts w:hint="eastAsia"/>
          <w:lang w:val="en-US" w:eastAsia="zh-CN"/>
        </w:rPr>
        <w:t>2023年10月25日星期三下午，双流区刘勇名师工作室成员依例相聚在棠湖外国语学校，为工作室送教到双流中学九江实验学校进行磨课活动。为此，工作室特地邀请了内江师范学院文学院副教授刘川江老师、双流区初中语文教研员李艾璘老师到工作室进行写作教学指导。</w:t>
      </w:r>
    </w:p>
    <w:p>
      <w:pPr>
        <w:spacing w:line="360" w:lineRule="auto"/>
        <w:ind w:firstLine="420" w:firstLineChars="200"/>
        <w:jc w:val="center"/>
        <w:rPr>
          <w:rFonts w:hint="eastAsia"/>
          <w:lang w:val="en-US" w:eastAsia="zh-CN"/>
        </w:rPr>
      </w:pPr>
      <w:r>
        <w:rPr>
          <w:rFonts w:hint="eastAsia"/>
          <w:lang w:val="en-US" w:eastAsia="zh-CN"/>
        </w:rPr>
        <w:drawing>
          <wp:inline distT="0" distB="0" distL="114300" distR="114300">
            <wp:extent cx="4102735" cy="2738755"/>
            <wp:effectExtent l="0" t="0" r="12065" b="4445"/>
            <wp:docPr id="3" name="图片 3" descr="/private/var/folders/yj/tqnnvpk96dn18d_bgktppffm0000gn/T/com.kingsoft.wpsoffice.mac/picturecompress_202310252219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yj/tqnnvpk96dn18d_bgktppffm0000gn/T/com.kingsoft.wpsoffice.mac/picturecompress_20231025221923/output_1.jpgoutput_1"/>
                    <pic:cNvPicPr>
                      <a:picLocks noChangeAspect="1"/>
                    </pic:cNvPicPr>
                  </pic:nvPicPr>
                  <pic:blipFill>
                    <a:blip r:embed="rId4"/>
                    <a:stretch>
                      <a:fillRect/>
                    </a:stretch>
                  </pic:blipFill>
                  <pic:spPr>
                    <a:xfrm>
                      <a:off x="0" y="0"/>
                      <a:ext cx="4102735" cy="2738755"/>
                    </a:xfrm>
                    <a:prstGeom prst="rect">
                      <a:avLst/>
                    </a:prstGeom>
                  </pic:spPr>
                </pic:pic>
              </a:graphicData>
            </a:graphic>
          </wp:inline>
        </w:drawing>
      </w:r>
    </w:p>
    <w:p>
      <w:pPr>
        <w:spacing w:line="360" w:lineRule="auto"/>
        <w:rPr>
          <w:rFonts w:hint="default"/>
          <w:lang w:val="en-US" w:eastAsia="zh-CN"/>
        </w:rPr>
      </w:pPr>
      <w:r>
        <w:rPr>
          <w:rFonts w:hint="eastAsia"/>
          <w:lang w:val="en-US" w:eastAsia="zh-CN"/>
        </w:rPr>
        <w:t>一、说一说多样写作教学</w:t>
      </w:r>
    </w:p>
    <w:p>
      <w:pPr>
        <w:spacing w:line="360" w:lineRule="auto"/>
        <w:ind w:firstLine="420" w:firstLineChars="200"/>
        <w:rPr>
          <w:rFonts w:hint="default"/>
          <w:lang w:val="en-US" w:eastAsia="zh-CN"/>
        </w:rPr>
      </w:pPr>
      <w:r>
        <w:rPr>
          <w:rFonts w:hint="eastAsia"/>
          <w:lang w:val="en-US" w:eastAsia="zh-CN"/>
        </w:rPr>
        <w:t>袁榕蔓老师针对写作任务——表达要得体，进行了精心的教学设计，并做了题为《言者若有心，文辞方入耳》说课。袁老师的教学设计通过修正“邀请函”、借助“求助信”、撰写“感谢信”三个主要活动，引领学生明确“规范表达”的要素、领会“理性表达”的要旨、领悟“感性表达”的要领，在综合写作中提升“语言表达得体”的能力，体现了“做真心之人，写入耳之文”的教学主张。</w:t>
      </w:r>
    </w:p>
    <w:p>
      <w:pPr>
        <w:spacing w:line="360" w:lineRule="auto"/>
        <w:jc w:val="center"/>
        <w:rPr>
          <w:rFonts w:hint="default"/>
          <w:lang w:val="en-US" w:eastAsia="zh-CN"/>
        </w:rPr>
      </w:pPr>
      <w:r>
        <w:drawing>
          <wp:inline distT="0" distB="0" distL="114300" distR="114300">
            <wp:extent cx="4481830" cy="2675255"/>
            <wp:effectExtent l="0" t="0" r="1397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l="2269" t="3862" b="18352"/>
                    <a:stretch>
                      <a:fillRect/>
                    </a:stretch>
                  </pic:blipFill>
                  <pic:spPr>
                    <a:xfrm>
                      <a:off x="0" y="0"/>
                      <a:ext cx="4481830" cy="2675255"/>
                    </a:xfrm>
                    <a:prstGeom prst="rect">
                      <a:avLst/>
                    </a:prstGeom>
                    <a:noFill/>
                    <a:ln>
                      <a:noFill/>
                    </a:ln>
                  </pic:spPr>
                </pic:pic>
              </a:graphicData>
            </a:graphic>
          </wp:inline>
        </w:drawing>
      </w:r>
    </w:p>
    <w:p>
      <w:pPr>
        <w:spacing w:line="360" w:lineRule="auto"/>
        <w:ind w:firstLine="420" w:firstLineChars="200"/>
        <w:rPr>
          <w:rFonts w:hint="default"/>
          <w:lang w:val="en-US" w:eastAsia="zh-CN"/>
        </w:rPr>
      </w:pPr>
      <w:r>
        <w:rPr>
          <w:rFonts w:hint="eastAsia"/>
          <w:lang w:val="en-US" w:eastAsia="zh-CN"/>
        </w:rPr>
        <w:t>余秀彬老师围绕八年级上册第五单元写作任务——说明事物要抓住特征进行了说课。余老师的说课设置了真实而有趣的情景——如何带货？引领学生学习通过观察、比较去抓住说明对象的特征，并在此基础上运用所学的方法进行写作。余老师的设计，既有真实的生活情景，又有理性的思维做支持，做到了“有滋有味”、“有理有法”。</w:t>
      </w:r>
    </w:p>
    <w:p>
      <w:pPr>
        <w:spacing w:line="360" w:lineRule="auto"/>
        <w:jc w:val="center"/>
        <w:rPr>
          <w:rFonts w:hint="eastAsia"/>
          <w:lang w:val="en-US" w:eastAsia="zh-CN"/>
        </w:rPr>
      </w:pPr>
      <w:r>
        <w:drawing>
          <wp:inline distT="0" distB="0" distL="114300" distR="114300">
            <wp:extent cx="5005705" cy="3089910"/>
            <wp:effectExtent l="0" t="0" r="825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rcRect t="8189"/>
                    <a:stretch>
                      <a:fillRect/>
                    </a:stretch>
                  </pic:blipFill>
                  <pic:spPr>
                    <a:xfrm>
                      <a:off x="0" y="0"/>
                      <a:ext cx="5005705" cy="3089910"/>
                    </a:xfrm>
                    <a:prstGeom prst="rect">
                      <a:avLst/>
                    </a:prstGeom>
                    <a:noFill/>
                    <a:ln>
                      <a:noFill/>
                    </a:ln>
                  </pic:spPr>
                </pic:pic>
              </a:graphicData>
            </a:graphic>
          </wp:inline>
        </w:drawing>
      </w:r>
    </w:p>
    <w:p>
      <w:pPr>
        <w:spacing w:line="360" w:lineRule="auto"/>
        <w:ind w:firstLine="420"/>
        <w:rPr>
          <w:rFonts w:hint="eastAsia"/>
          <w:lang w:val="en-US" w:eastAsia="zh-CN"/>
        </w:rPr>
      </w:pPr>
      <w:r>
        <w:rPr>
          <w:rFonts w:hint="eastAsia"/>
          <w:lang w:val="en-US" w:eastAsia="zh-CN"/>
        </w:rPr>
        <w:t>双流区圣菲学校杨丽萍老师带来了题为《思路要清晰》的说课。杨丽萍老师是2023年成都市教学大比武决赛一等奖获得者。此次研讨活动中，杨老师带着她参赛的写作课和教后反思来到工作室，希望得到专家的指导。杨老师的课堂从“聊一聊，我的语文老师”、“选一选，二三事”、“列一列，二三事”、“听一听”三个主环节来进行构思，任务明确、逻辑清晰、生动有趣，给学生提供了熟悉、好用的支架，让写作教学也充满了趣味。</w:t>
      </w:r>
    </w:p>
    <w:p>
      <w:pPr>
        <w:spacing w:line="360" w:lineRule="auto"/>
        <w:ind w:firstLine="420"/>
        <w:jc w:val="center"/>
        <w:rPr>
          <w:rFonts w:hint="default"/>
          <w:lang w:val="en-US" w:eastAsia="zh-CN"/>
        </w:rPr>
      </w:pPr>
      <w:r>
        <w:drawing>
          <wp:inline distT="0" distB="0" distL="114300" distR="114300">
            <wp:extent cx="4387215" cy="3216910"/>
            <wp:effectExtent l="0" t="0" r="1905"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rcRect l="1786" t="6694" r="2776"/>
                    <a:stretch>
                      <a:fillRect/>
                    </a:stretch>
                  </pic:blipFill>
                  <pic:spPr>
                    <a:xfrm>
                      <a:off x="0" y="0"/>
                      <a:ext cx="4387215" cy="3216910"/>
                    </a:xfrm>
                    <a:prstGeom prst="rect">
                      <a:avLst/>
                    </a:prstGeom>
                    <a:noFill/>
                    <a:ln>
                      <a:noFill/>
                    </a:ln>
                  </pic:spPr>
                </pic:pic>
              </a:graphicData>
            </a:graphic>
          </wp:inline>
        </w:drawing>
      </w:r>
    </w:p>
    <w:p>
      <w:pPr>
        <w:spacing w:line="360" w:lineRule="auto"/>
        <w:rPr>
          <w:rFonts w:hint="eastAsia"/>
          <w:lang w:val="en-US" w:eastAsia="zh-CN"/>
        </w:rPr>
      </w:pPr>
    </w:p>
    <w:p>
      <w:pPr>
        <w:numPr>
          <w:ilvl w:val="0"/>
          <w:numId w:val="0"/>
        </w:numPr>
        <w:spacing w:line="360" w:lineRule="auto"/>
        <w:rPr>
          <w:rFonts w:hint="default"/>
          <w:lang w:val="en-US" w:eastAsia="zh-CN"/>
        </w:rPr>
      </w:pPr>
      <w:r>
        <w:rPr>
          <w:rFonts w:hint="eastAsia"/>
          <w:lang w:val="en-US" w:eastAsia="zh-CN"/>
        </w:rPr>
        <w:t>二、评一评如何改进写作教学</w:t>
      </w:r>
    </w:p>
    <w:p>
      <w:pPr>
        <w:numPr>
          <w:ilvl w:val="0"/>
          <w:numId w:val="0"/>
        </w:numPr>
        <w:spacing w:line="360" w:lineRule="auto"/>
        <w:ind w:firstLine="420"/>
        <w:rPr>
          <w:rFonts w:hint="eastAsia"/>
          <w:lang w:val="en-US" w:eastAsia="zh-CN"/>
        </w:rPr>
      </w:pPr>
      <w:r>
        <w:rPr>
          <w:rFonts w:hint="eastAsia"/>
          <w:lang w:val="en-US" w:eastAsia="zh-CN"/>
        </w:rPr>
        <w:t>工作室学员们纷纷对三位老师的说课进行了点评，老师们的点评可以归结为三个方面：一是三位老师都设置了真实而有趣的生活类情景，让学生能够快速进入课堂，同时在趣味的梯度中步步攀登；二是老师们的设计都非常注重环节逻辑的清晰，结构严密，层层递进，助推学生有效地完成教学目标；三是几位老师的课堂都高度体现了“教-学-评一致性”的教学理念，课堂环节目标明确、任务合理，学生完成有效。最后，老师们也对三位的教学设计提出了自己的疑惑与思考。</w:t>
      </w:r>
    </w:p>
    <w:p>
      <w:pPr>
        <w:numPr>
          <w:ilvl w:val="0"/>
          <w:numId w:val="0"/>
        </w:numPr>
        <w:spacing w:line="360" w:lineRule="auto"/>
        <w:ind w:firstLine="420"/>
        <w:jc w:val="center"/>
        <w:rPr>
          <w:rFonts w:hint="default"/>
          <w:lang w:val="en-US" w:eastAsia="zh-CN"/>
        </w:rPr>
      </w:pPr>
      <w:r>
        <w:rPr>
          <w:rFonts w:hint="default"/>
          <w:lang w:val="en-US" w:eastAsia="zh-CN"/>
        </w:rPr>
        <w:drawing>
          <wp:inline distT="0" distB="0" distL="114300" distR="114300">
            <wp:extent cx="4485640" cy="2689225"/>
            <wp:effectExtent l="0" t="0" r="10160" b="8255"/>
            <wp:docPr id="14" name="图片 14" descr="/private/var/folders/yj/tqnnvpk96dn18d_bgktppffm0000gn/T/com.kingsoft.wpsoffice.mac/picturecompress_202310252220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rivate/var/folders/yj/tqnnvpk96dn18d_bgktppffm0000gn/T/com.kingsoft.wpsoffice.mac/picturecompress_20231025222046/output_1.jpgoutput_1"/>
                    <pic:cNvPicPr>
                      <a:picLocks noChangeAspect="1"/>
                    </pic:cNvPicPr>
                  </pic:nvPicPr>
                  <pic:blipFill>
                    <a:blip r:embed="rId8"/>
                    <a:stretch>
                      <a:fillRect/>
                    </a:stretch>
                  </pic:blipFill>
                  <pic:spPr>
                    <a:xfrm>
                      <a:off x="0" y="0"/>
                      <a:ext cx="4485640" cy="2689225"/>
                    </a:xfrm>
                    <a:prstGeom prst="rect">
                      <a:avLst/>
                    </a:prstGeom>
                  </pic:spPr>
                </pic:pic>
              </a:graphicData>
            </a:graphic>
          </wp:inline>
        </w:drawing>
      </w:r>
    </w:p>
    <w:p>
      <w:pPr>
        <w:numPr>
          <w:ilvl w:val="0"/>
          <w:numId w:val="0"/>
        </w:numPr>
        <w:spacing w:line="360" w:lineRule="auto"/>
        <w:rPr>
          <w:rFonts w:hint="eastAsia"/>
          <w:lang w:val="en-US" w:eastAsia="zh-CN"/>
        </w:rPr>
      </w:pPr>
    </w:p>
    <w:p>
      <w:pPr>
        <w:numPr>
          <w:ilvl w:val="0"/>
          <w:numId w:val="0"/>
        </w:numPr>
        <w:spacing w:line="360" w:lineRule="auto"/>
        <w:rPr>
          <w:rFonts w:hint="default"/>
          <w:lang w:val="en-US" w:eastAsia="zh-CN"/>
        </w:rPr>
      </w:pPr>
      <w:r>
        <w:rPr>
          <w:rFonts w:hint="eastAsia"/>
          <w:lang w:val="en-US" w:eastAsia="zh-CN"/>
        </w:rPr>
        <w:t>三、专家点评出迷津</w:t>
      </w:r>
    </w:p>
    <w:p>
      <w:pPr>
        <w:numPr>
          <w:ilvl w:val="0"/>
          <w:numId w:val="0"/>
        </w:numPr>
        <w:spacing w:line="360" w:lineRule="auto"/>
        <w:ind w:firstLine="420"/>
        <w:rPr>
          <w:rFonts w:hint="eastAsia"/>
          <w:lang w:val="en-US" w:eastAsia="zh-CN"/>
        </w:rPr>
      </w:pPr>
      <w:r>
        <w:rPr>
          <w:rFonts w:hint="eastAsia"/>
          <w:lang w:val="en-US" w:eastAsia="zh-CN"/>
        </w:rPr>
        <w:t>刘川江教授高度评价了三位老师的评价，认为三位老师的教学设计背后都能体现老师自己有深度思考的教学理念：交流在交心、说明在察明。因为有了这样了理念，老师们的设计都明确而清晰地指出了写作应该些什么、如何来写的思维。</w:t>
      </w:r>
    </w:p>
    <w:p>
      <w:pPr>
        <w:numPr>
          <w:ilvl w:val="0"/>
          <w:numId w:val="0"/>
        </w:numPr>
        <w:spacing w:line="360" w:lineRule="auto"/>
        <w:ind w:firstLine="420"/>
        <w:jc w:val="center"/>
        <w:rPr>
          <w:rFonts w:hint="eastAsia"/>
          <w:lang w:val="en-US" w:eastAsia="zh-CN"/>
        </w:rPr>
      </w:pPr>
      <w:r>
        <w:rPr>
          <w:rFonts w:hint="eastAsia"/>
          <w:lang w:val="en-US" w:eastAsia="zh-CN"/>
        </w:rPr>
        <w:drawing>
          <wp:inline distT="0" distB="0" distL="114300" distR="114300">
            <wp:extent cx="4508500" cy="2846070"/>
            <wp:effectExtent l="0" t="0" r="2540" b="3810"/>
            <wp:docPr id="15" name="图片 15" descr="/private/var/folders/yj/tqnnvpk96dn18d_bgktppffm0000gn/T/com.kingsoft.wpsoffice.mac/picturecompress_202310252221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rivate/var/folders/yj/tqnnvpk96dn18d_bgktppffm0000gn/T/com.kingsoft.wpsoffice.mac/picturecompress_20231025222122/output_1.jpgoutput_1"/>
                    <pic:cNvPicPr>
                      <a:picLocks noChangeAspect="1"/>
                    </pic:cNvPicPr>
                  </pic:nvPicPr>
                  <pic:blipFill>
                    <a:blip r:embed="rId9"/>
                    <a:stretch>
                      <a:fillRect/>
                    </a:stretch>
                  </pic:blipFill>
                  <pic:spPr>
                    <a:xfrm>
                      <a:off x="0" y="0"/>
                      <a:ext cx="4508500" cy="2846070"/>
                    </a:xfrm>
                    <a:prstGeom prst="rect">
                      <a:avLst/>
                    </a:prstGeom>
                  </pic:spPr>
                </pic:pic>
              </a:graphicData>
            </a:graphic>
          </wp:inline>
        </w:drawing>
      </w:r>
    </w:p>
    <w:p>
      <w:pPr>
        <w:numPr>
          <w:ilvl w:val="0"/>
          <w:numId w:val="0"/>
        </w:numPr>
        <w:spacing w:line="360" w:lineRule="auto"/>
        <w:ind w:firstLine="420"/>
        <w:rPr>
          <w:rFonts w:hint="eastAsia"/>
          <w:lang w:val="en-US" w:eastAsia="zh-CN"/>
        </w:rPr>
      </w:pPr>
      <w:r>
        <w:rPr>
          <w:rFonts w:hint="eastAsia"/>
          <w:lang w:val="en-US" w:eastAsia="zh-CN"/>
        </w:rPr>
        <w:t>刘川江教授结合三位老师的课件，对每一个环节进行了深入地分析。刘教授既讲到了环节背后的逻辑，也指出了环节的可操作性，以及还可以如何改进的问题。为老师们提出了具体可操作的建议，使说课老师们更加明确了改进方向，真正解决了迫切之困惑。</w:t>
      </w:r>
    </w:p>
    <w:p>
      <w:pPr>
        <w:numPr>
          <w:ilvl w:val="0"/>
          <w:numId w:val="0"/>
        </w:numPr>
        <w:spacing w:line="360" w:lineRule="auto"/>
        <w:ind w:firstLine="420"/>
        <w:jc w:val="center"/>
        <w:rPr>
          <w:rFonts w:hint="eastAsia"/>
          <w:lang w:val="en-US" w:eastAsia="zh-CN"/>
        </w:rPr>
      </w:pPr>
      <w:r>
        <w:rPr>
          <w:rFonts w:hint="eastAsia"/>
          <w:lang w:val="en-US" w:eastAsia="zh-CN"/>
        </w:rPr>
        <w:drawing>
          <wp:inline distT="0" distB="0" distL="114300" distR="114300">
            <wp:extent cx="4824730" cy="2621280"/>
            <wp:effectExtent l="0" t="0" r="6350" b="0"/>
            <wp:docPr id="18" name="图片 18" descr="/private/var/folders/yj/tqnnvpk96dn18d_bgktppffm0000gn/T/com.kingsoft.wpsoffice.mac/picturecompress_202310252222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rivate/var/folders/yj/tqnnvpk96dn18d_bgktppffm0000gn/T/com.kingsoft.wpsoffice.mac/picturecompress_20231025222201/output_1.jpgoutput_1"/>
                    <pic:cNvPicPr>
                      <a:picLocks noChangeAspect="1"/>
                    </pic:cNvPicPr>
                  </pic:nvPicPr>
                  <pic:blipFill>
                    <a:blip r:embed="rId10"/>
                    <a:stretch>
                      <a:fillRect/>
                    </a:stretch>
                  </pic:blipFill>
                  <pic:spPr>
                    <a:xfrm>
                      <a:off x="0" y="0"/>
                      <a:ext cx="4824730" cy="2621280"/>
                    </a:xfrm>
                    <a:prstGeom prst="rect">
                      <a:avLst/>
                    </a:prstGeom>
                  </pic:spPr>
                </pic:pic>
              </a:graphicData>
            </a:graphic>
          </wp:inline>
        </w:drawing>
      </w:r>
    </w:p>
    <w:p>
      <w:pPr>
        <w:widowControl w:val="0"/>
        <w:numPr>
          <w:ilvl w:val="0"/>
          <w:numId w:val="0"/>
        </w:numPr>
        <w:spacing w:line="360" w:lineRule="auto"/>
        <w:jc w:val="both"/>
        <w:rPr>
          <w:rFonts w:hint="eastAsia"/>
          <w:lang w:val="en-US" w:eastAsia="zh-CN"/>
        </w:rPr>
      </w:pPr>
    </w:p>
    <w:p>
      <w:pPr>
        <w:widowControl w:val="0"/>
        <w:numPr>
          <w:ilvl w:val="0"/>
          <w:numId w:val="0"/>
        </w:numPr>
        <w:spacing w:line="360" w:lineRule="auto"/>
        <w:ind w:firstLine="420" w:firstLineChars="200"/>
        <w:jc w:val="both"/>
        <w:rPr>
          <w:rFonts w:hint="eastAsia"/>
          <w:lang w:val="en-US" w:eastAsia="zh-CN"/>
        </w:rPr>
      </w:pPr>
      <w:r>
        <w:rPr>
          <w:rFonts w:hint="eastAsia"/>
          <w:lang w:val="en-US" w:eastAsia="zh-CN"/>
        </w:rPr>
        <w:t>刘勇导师对刘川江教授的讲座表达了高度赞赏，认为刘教授的讲座做到了含蓄而有力、睿智而深刻、幽默而有效。从刘教授的讲座中可以看出，他对语文教学的深度思考，而正因为有了有意思的思考，才会有有意思的表达，从而让我们在轻松有趣的氛围中，获得了切实有用的教学思考。对于三位老师的说课，刘勇导师指出我们的常态课需注重知识的扎实落实，但公开课则必须要有教育思想，带给听课教师以深度思考。所以，老师们一定要去思考自己的教学设计背后所传达的理念到底是什么？</w:t>
      </w:r>
    </w:p>
    <w:p>
      <w:pPr>
        <w:widowControl w:val="0"/>
        <w:numPr>
          <w:ilvl w:val="0"/>
          <w:numId w:val="0"/>
        </w:numPr>
        <w:spacing w:line="360" w:lineRule="auto"/>
        <w:ind w:firstLine="420" w:firstLineChars="200"/>
        <w:jc w:val="center"/>
        <w:rPr>
          <w:rFonts w:hint="eastAsia"/>
          <w:lang w:val="en-US" w:eastAsia="zh-CN"/>
        </w:rPr>
      </w:pPr>
      <w:r>
        <w:rPr>
          <w:rFonts w:hint="eastAsia"/>
          <w:lang w:val="en-US" w:eastAsia="zh-CN"/>
        </w:rPr>
        <w:drawing>
          <wp:inline distT="0" distB="0" distL="114300" distR="114300">
            <wp:extent cx="4565015" cy="2508250"/>
            <wp:effectExtent l="0" t="0" r="6985" b="6350"/>
            <wp:docPr id="19" name="图片 19" descr="/private/var/folders/yj/tqnnvpk96dn18d_bgktppffm0000gn/T/com.kingsoft.wpsoffice.mac/picturecompress_202310252222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rivate/var/folders/yj/tqnnvpk96dn18d_bgktppffm0000gn/T/com.kingsoft.wpsoffice.mac/picturecompress_20231025222241/output_1.jpgoutput_1"/>
                    <pic:cNvPicPr>
                      <a:picLocks noChangeAspect="1"/>
                    </pic:cNvPicPr>
                  </pic:nvPicPr>
                  <pic:blipFill>
                    <a:blip r:embed="rId11"/>
                    <a:stretch>
                      <a:fillRect/>
                    </a:stretch>
                  </pic:blipFill>
                  <pic:spPr>
                    <a:xfrm>
                      <a:off x="0" y="0"/>
                      <a:ext cx="4565015" cy="2508250"/>
                    </a:xfrm>
                    <a:prstGeom prst="rect">
                      <a:avLst/>
                    </a:prstGeom>
                  </pic:spPr>
                </pic:pic>
              </a:graphicData>
            </a:graphic>
          </wp:inline>
        </w:drawing>
      </w:r>
    </w:p>
    <w:p>
      <w:pPr>
        <w:widowControl w:val="0"/>
        <w:numPr>
          <w:ilvl w:val="0"/>
          <w:numId w:val="0"/>
        </w:numPr>
        <w:spacing w:line="360" w:lineRule="auto"/>
        <w:ind w:firstLine="420" w:firstLineChars="200"/>
        <w:jc w:val="both"/>
        <w:rPr>
          <w:rFonts w:hint="default"/>
          <w:lang w:val="en-US" w:eastAsia="zh-CN"/>
        </w:rPr>
      </w:pPr>
      <w:r>
        <w:rPr>
          <w:rFonts w:hint="eastAsia"/>
          <w:lang w:val="en-US" w:eastAsia="zh-CN"/>
        </w:rPr>
        <w:t>最后，刘勇导师对三位老师的说课进行了具体而深刻的点评。刘勇导师指出袁老师的设计，借鉴了余映潮老师的板块式教学，每一个板块都能有效解决问题，体现了袁老师的思考与用心。在此基础上，刘勇导师指出一名优秀教师还需要“破格”，即突破。针对余老师的说课，刘勇导师指出该设计需要进一步改善素材的使用、将情景设置得更加多样化、将课堂评价量表活化，以打造更加精细的课堂。杨老师的设计，则突出体现了教师的选点意识、生本意识、活动意识，非常值得老师们学习。同时，刘勇导师也指出此教学设计还应突出如何写出人物的多面性、真实性。</w:t>
      </w:r>
    </w:p>
    <w:p>
      <w:pPr>
        <w:widowControl w:val="0"/>
        <w:numPr>
          <w:ilvl w:val="0"/>
          <w:numId w:val="0"/>
        </w:numPr>
        <w:spacing w:line="360" w:lineRule="auto"/>
        <w:ind w:firstLine="420" w:firstLineChars="200"/>
        <w:jc w:val="both"/>
        <w:rPr>
          <w:rFonts w:hint="eastAsia"/>
          <w:lang w:val="en-US" w:eastAsia="zh-CN"/>
        </w:rPr>
      </w:pPr>
      <w:r>
        <w:rPr>
          <w:rFonts w:hint="eastAsia"/>
          <w:lang w:val="en-US" w:eastAsia="zh-CN"/>
        </w:rPr>
        <w:drawing>
          <wp:inline distT="0" distB="0" distL="114300" distR="114300">
            <wp:extent cx="4978400" cy="2499995"/>
            <wp:effectExtent l="0" t="0" r="5080" b="14605"/>
            <wp:docPr id="20" name="图片 20" descr="/private/var/folders/yj/tqnnvpk96dn18d_bgktppffm0000gn/T/com.kingsoft.wpsoffice.mac/picturecompress_202310252223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rivate/var/folders/yj/tqnnvpk96dn18d_bgktppffm0000gn/T/com.kingsoft.wpsoffice.mac/picturecompress_20231025222335/output_1.jpgoutput_1"/>
                    <pic:cNvPicPr>
                      <a:picLocks noChangeAspect="1"/>
                    </pic:cNvPicPr>
                  </pic:nvPicPr>
                  <pic:blipFill>
                    <a:blip r:embed="rId12"/>
                    <a:stretch>
                      <a:fillRect/>
                    </a:stretch>
                  </pic:blipFill>
                  <pic:spPr>
                    <a:xfrm>
                      <a:off x="0" y="0"/>
                      <a:ext cx="4978400" cy="2499995"/>
                    </a:xfrm>
                    <a:prstGeom prst="rect">
                      <a:avLst/>
                    </a:prstGeom>
                  </pic:spPr>
                </pic:pic>
              </a:graphicData>
            </a:graphic>
          </wp:inline>
        </w:drawing>
      </w:r>
    </w:p>
    <w:p>
      <w:pPr>
        <w:widowControl w:val="0"/>
        <w:numPr>
          <w:ilvl w:val="0"/>
          <w:numId w:val="0"/>
        </w:numPr>
        <w:spacing w:line="360" w:lineRule="auto"/>
        <w:ind w:firstLine="420" w:firstLineChars="200"/>
        <w:jc w:val="both"/>
        <w:rPr>
          <w:rFonts w:hint="default"/>
          <w:lang w:val="en-US" w:eastAsia="zh-CN"/>
        </w:rPr>
      </w:pPr>
      <w:r>
        <w:rPr>
          <w:rFonts w:hint="eastAsia"/>
          <w:lang w:val="en-US" w:eastAsia="zh-CN"/>
        </w:rPr>
        <w:t>此次磨课活动依然是扎实而深刻的，四个小时的时间里，老师们深入思考、畅所欲言，解决了现实困惑，明晰了教学方向。让我们期待，下次工作室活动中老师们的精彩课堂展示吧！</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yMjllMDIxYTU1YTk5ODk2YjM5YTM1NDk3ZjkxOTAifQ=="/>
  </w:docVars>
  <w:rsids>
    <w:rsidRoot w:val="4AEC1735"/>
    <w:rsid w:val="4AEC1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2023-10-26T13:32:00Z</dcterms:created>
  <dc:creator>过独木桥的人</dc:creator>
  <cp:lastModifiedBy>过独木桥的人</cp:lastModifiedBy>
  <dcterms:modified xsi:type="dcterms:W3CDTF">2023-10-26T13:41:47Z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41598AA440D649ABAD2E11D872D08C73_11</vt:lpwstr>
  </property>
</Properties>
</file>