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default" w:ascii="宋体" w:hAnsi="宋体" w:eastAsia="宋体" w:cs="楷体"/>
          <w:b/>
          <w:bCs/>
          <w:kern w:val="2"/>
          <w:sz w:val="32"/>
          <w:szCs w:val="32"/>
          <w:lang w:val="en-US" w:eastAsia="zh-CN" w:bidi="ar-SA"/>
        </w:rPr>
      </w:pPr>
      <w:r>
        <w:rPr>
          <w:rFonts w:hint="eastAsia" w:ascii="宋体" w:hAnsi="宋体" w:eastAsia="宋体" w:cs="楷体"/>
          <w:b/>
          <w:bCs/>
          <w:kern w:val="2"/>
          <w:sz w:val="32"/>
          <w:szCs w:val="32"/>
          <w:lang w:val="en-US" w:eastAsia="zh-CN" w:bidi="ar-SA"/>
        </w:rPr>
        <w:t>锤炼说明文关键要素，共生人文美与理性美</w:t>
      </w:r>
    </w:p>
    <w:p>
      <w:pPr>
        <w:spacing w:line="360" w:lineRule="auto"/>
        <w:jc w:val="center"/>
        <w:rPr>
          <w:rFonts w:hint="default" w:ascii="宋体" w:hAnsi="宋体" w:eastAsia="宋体" w:cs="楷体"/>
          <w:sz w:val="24"/>
          <w:szCs w:val="24"/>
          <w:lang w:val="en-US" w:eastAsia="zh-CN"/>
        </w:rPr>
      </w:pPr>
      <w:r>
        <w:rPr>
          <w:rFonts w:hint="eastAsia" w:ascii="宋体" w:hAnsi="宋体" w:eastAsia="宋体" w:cs="楷体"/>
          <w:sz w:val="24"/>
          <w:szCs w:val="24"/>
        </w:rPr>
        <w:t>文/</w:t>
      </w:r>
      <w:r>
        <w:rPr>
          <w:rFonts w:hint="eastAsia" w:ascii="宋体" w:hAnsi="宋体" w:eastAsia="宋体" w:cs="楷体"/>
          <w:sz w:val="24"/>
          <w:szCs w:val="24"/>
          <w:lang w:val="en-US" w:eastAsia="zh-CN"/>
        </w:rPr>
        <w:t>敬炜煊</w:t>
      </w:r>
      <w:r>
        <w:rPr>
          <w:rFonts w:hint="eastAsia" w:ascii="宋体" w:hAnsi="宋体" w:eastAsia="宋体" w:cs="楷体"/>
          <w:sz w:val="24"/>
          <w:szCs w:val="24"/>
        </w:rPr>
        <w:t xml:space="preserve"> </w:t>
      </w:r>
      <w:r>
        <w:rPr>
          <w:rFonts w:ascii="宋体" w:hAnsi="宋体" w:eastAsia="宋体" w:cs="楷体"/>
          <w:sz w:val="24"/>
          <w:szCs w:val="24"/>
        </w:rPr>
        <w:t xml:space="preserve">     </w:t>
      </w:r>
      <w:r>
        <w:rPr>
          <w:rFonts w:hint="eastAsia" w:ascii="宋体" w:hAnsi="宋体" w:eastAsia="宋体" w:cs="楷体"/>
          <w:sz w:val="24"/>
          <w:szCs w:val="24"/>
        </w:rPr>
        <w:t>图/</w:t>
      </w:r>
      <w:r>
        <w:rPr>
          <w:rFonts w:hint="eastAsia" w:ascii="宋体" w:hAnsi="宋体" w:eastAsia="宋体" w:cs="楷体"/>
          <w:sz w:val="24"/>
          <w:szCs w:val="24"/>
          <w:lang w:val="en-US" w:eastAsia="zh-CN"/>
        </w:rPr>
        <w:t>杨必容</w:t>
      </w:r>
    </w:p>
    <w:p>
      <w:pPr>
        <w:spacing w:line="360" w:lineRule="auto"/>
        <w:ind w:firstLine="480" w:firstLineChars="200"/>
        <w:rPr>
          <w:rFonts w:hint="eastAsia" w:ascii="宋体" w:hAnsi="宋体" w:eastAsia="宋体" w:cs="楷体"/>
          <w:sz w:val="24"/>
          <w:szCs w:val="24"/>
          <w:lang w:val="en-US" w:eastAsia="zh-CN"/>
        </w:rPr>
      </w:pPr>
      <w:r>
        <w:rPr>
          <w:rFonts w:hint="eastAsia" w:ascii="宋体" w:hAnsi="宋体" w:eastAsia="宋体" w:cs="楷体"/>
          <w:sz w:val="24"/>
          <w:szCs w:val="24"/>
          <w:lang w:val="en-US" w:eastAsia="zh-CN"/>
        </w:rPr>
        <w:t>2023年10月12</w:t>
      </w:r>
      <w:bookmarkStart w:id="0" w:name="_GoBack"/>
      <w:bookmarkEnd w:id="0"/>
      <w:r>
        <w:rPr>
          <w:rFonts w:hint="eastAsia" w:ascii="宋体" w:hAnsi="宋体" w:eastAsia="宋体" w:cs="楷体"/>
          <w:sz w:val="24"/>
          <w:szCs w:val="24"/>
          <w:lang w:val="en-US" w:eastAsia="zh-CN"/>
        </w:rPr>
        <w:t>日下午，双流区名师刘勇工作室成员齐聚棠外，在导师刘勇的指导下，工作室召开了送教课磨课会议。</w:t>
      </w:r>
    </w:p>
    <w:p>
      <w:pPr>
        <w:spacing w:line="360" w:lineRule="auto"/>
        <w:ind w:firstLine="480" w:firstLineChars="200"/>
        <w:rPr>
          <w:rFonts w:hint="eastAsia" w:ascii="宋体" w:hAnsi="宋体" w:eastAsia="宋体" w:cs="楷体"/>
          <w:sz w:val="24"/>
          <w:szCs w:val="24"/>
          <w:lang w:val="en-US" w:eastAsia="zh-CN"/>
        </w:rPr>
      </w:pPr>
      <w:r>
        <w:rPr>
          <w:rFonts w:hint="eastAsia" w:ascii="宋体" w:hAnsi="宋体" w:eastAsia="宋体" w:cs="楷体"/>
          <w:sz w:val="24"/>
          <w:szCs w:val="24"/>
          <w:lang w:val="en-US" w:eastAsia="zh-CN"/>
        </w:rPr>
        <w:drawing>
          <wp:inline distT="0" distB="0" distL="114300" distR="114300">
            <wp:extent cx="4501515" cy="3004820"/>
            <wp:effectExtent l="0" t="0" r="9525" b="12700"/>
            <wp:docPr id="4" name="图片 4" descr="DSC_0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SC_0675"/>
                    <pic:cNvPicPr>
                      <a:picLocks noChangeAspect="1"/>
                    </pic:cNvPicPr>
                  </pic:nvPicPr>
                  <pic:blipFill>
                    <a:blip r:embed="rId4"/>
                    <a:stretch>
                      <a:fillRect/>
                    </a:stretch>
                  </pic:blipFill>
                  <pic:spPr>
                    <a:xfrm>
                      <a:off x="0" y="0"/>
                      <a:ext cx="4501515" cy="3004820"/>
                    </a:xfrm>
                    <a:prstGeom prst="rect">
                      <a:avLst/>
                    </a:prstGeom>
                  </pic:spPr>
                </pic:pic>
              </a:graphicData>
            </a:graphic>
          </wp:inline>
        </w:drawing>
      </w:r>
    </w:p>
    <w:p>
      <w:pPr>
        <w:spacing w:line="360" w:lineRule="auto"/>
        <w:ind w:firstLine="480" w:firstLineChars="200"/>
        <w:rPr>
          <w:rFonts w:hint="eastAsia" w:ascii="宋体" w:hAnsi="宋体" w:eastAsia="宋体" w:cs="楷体"/>
          <w:sz w:val="24"/>
          <w:szCs w:val="24"/>
          <w:lang w:val="en-US" w:eastAsia="zh-CN"/>
        </w:rPr>
      </w:pPr>
      <w:r>
        <w:rPr>
          <w:rFonts w:hint="eastAsia" w:ascii="宋体" w:hAnsi="宋体" w:eastAsia="宋体" w:cs="楷体"/>
          <w:sz w:val="24"/>
          <w:szCs w:val="24"/>
          <w:lang w:val="en-US" w:eastAsia="zh-CN"/>
        </w:rPr>
        <w:t>本次送教课的执教教师和篇目分别是刘湘《中国石拱桥》（第一课时），敬炜煊《苏州园林》（第二课时）。首先是刘湘老师展示说课，她将本节课的教学重点放在了说明文语言周密，了解中国石拱桥特征上。首先是任务一：体会语言的准确，通过抓文中关键句和看图说话体会“各”的精准，接着举一反三，让学生阅读关于赵州桥和卢沟桥的语段，看看文章的语言是如何准确表述的，实现教学评一致。然后进行任务二：体会特点的突出，通过补充图表和补充结构图来明确赵州桥和卢沟桥作为中国典型石拱桥的特点。最后进行任务三：体会顺序的合理，让学生观察结构图和大胆质疑，辨认和理解说明文的顺序。</w:t>
      </w:r>
    </w:p>
    <w:p>
      <w:pPr>
        <w:spacing w:line="360" w:lineRule="auto"/>
        <w:ind w:firstLine="480" w:firstLineChars="200"/>
        <w:rPr>
          <w:rFonts w:hint="eastAsia" w:ascii="宋体" w:hAnsi="宋体" w:eastAsia="宋体" w:cs="楷体"/>
          <w:sz w:val="24"/>
          <w:szCs w:val="24"/>
          <w:lang w:val="en-US" w:eastAsia="zh-CN"/>
        </w:rPr>
      </w:pPr>
      <w:r>
        <w:rPr>
          <w:rFonts w:hint="eastAsia" w:ascii="宋体" w:hAnsi="宋体" w:eastAsia="宋体" w:cs="楷体"/>
          <w:sz w:val="24"/>
          <w:szCs w:val="24"/>
          <w:lang w:val="en-US" w:eastAsia="zh-CN"/>
        </w:rPr>
        <w:drawing>
          <wp:inline distT="0" distB="0" distL="114300" distR="114300">
            <wp:extent cx="2453005" cy="1642110"/>
            <wp:effectExtent l="0" t="0" r="635" b="3810"/>
            <wp:docPr id="5" name="图片 5" descr="DSC_0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SC_0674"/>
                    <pic:cNvPicPr>
                      <a:picLocks noChangeAspect="1"/>
                    </pic:cNvPicPr>
                  </pic:nvPicPr>
                  <pic:blipFill>
                    <a:blip r:embed="rId5"/>
                    <a:stretch>
                      <a:fillRect/>
                    </a:stretch>
                  </pic:blipFill>
                  <pic:spPr>
                    <a:xfrm>
                      <a:off x="0" y="0"/>
                      <a:ext cx="2453005" cy="1642110"/>
                    </a:xfrm>
                    <a:prstGeom prst="rect">
                      <a:avLst/>
                    </a:prstGeom>
                  </pic:spPr>
                </pic:pic>
              </a:graphicData>
            </a:graphic>
          </wp:inline>
        </w:drawing>
      </w:r>
      <w:r>
        <w:rPr>
          <w:rFonts w:hint="eastAsia" w:ascii="宋体" w:hAnsi="宋体" w:eastAsia="宋体" w:cs="楷体"/>
          <w:sz w:val="24"/>
          <w:szCs w:val="24"/>
          <w:lang w:val="en-US" w:eastAsia="zh-CN"/>
        </w:rPr>
        <w:drawing>
          <wp:inline distT="0" distB="0" distL="114300" distR="114300">
            <wp:extent cx="2418715" cy="1614805"/>
            <wp:effectExtent l="0" t="0" r="4445" b="635"/>
            <wp:docPr id="6" name="图片 6" descr="DSC_0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SC_0681"/>
                    <pic:cNvPicPr>
                      <a:picLocks noChangeAspect="1"/>
                    </pic:cNvPicPr>
                  </pic:nvPicPr>
                  <pic:blipFill>
                    <a:blip r:embed="rId6"/>
                    <a:stretch>
                      <a:fillRect/>
                    </a:stretch>
                  </pic:blipFill>
                  <pic:spPr>
                    <a:xfrm>
                      <a:off x="0" y="0"/>
                      <a:ext cx="2418715" cy="1614805"/>
                    </a:xfrm>
                    <a:prstGeom prst="rect">
                      <a:avLst/>
                    </a:prstGeom>
                  </pic:spPr>
                </pic:pic>
              </a:graphicData>
            </a:graphic>
          </wp:inline>
        </w:drawing>
      </w:r>
    </w:p>
    <w:p>
      <w:pPr>
        <w:spacing w:line="360" w:lineRule="auto"/>
        <w:ind w:firstLine="480" w:firstLineChars="200"/>
        <w:rPr>
          <w:rFonts w:hint="eastAsia" w:ascii="宋体" w:hAnsi="宋体" w:eastAsia="宋体" w:cs="楷体"/>
          <w:sz w:val="24"/>
          <w:szCs w:val="24"/>
          <w:lang w:val="en-US" w:eastAsia="zh-CN"/>
        </w:rPr>
      </w:pPr>
      <w:r>
        <w:rPr>
          <w:rFonts w:hint="eastAsia" w:ascii="宋体" w:hAnsi="宋体" w:eastAsia="宋体" w:cs="楷体"/>
          <w:sz w:val="24"/>
          <w:szCs w:val="24"/>
          <w:lang w:val="en-US" w:eastAsia="zh-CN"/>
        </w:rPr>
        <w:t>导师刘勇以此篇为例，强调了教师要思考说明文在课标中的地位和价值。在解读文本时，教师要遵从一定的逻辑性，比如本文应该是特征到顺序到语言，以此强化学生的问题意识。教师也要首先要清楚明白说明文的说明对象、特征、是怎样说的、说得怎么样、说明文语言特点几大基本解读点。接着导师刘勇建议充分利用课后习题，将其自然融入教学中，教学时也要提醒学生注意小段之间的结构关系。</w:t>
      </w:r>
    </w:p>
    <w:p>
      <w:pPr>
        <w:spacing w:line="360" w:lineRule="auto"/>
        <w:ind w:firstLine="480" w:firstLineChars="200"/>
        <w:rPr>
          <w:rFonts w:hint="eastAsia" w:ascii="宋体" w:hAnsi="宋体" w:eastAsia="宋体" w:cs="楷体"/>
          <w:sz w:val="24"/>
          <w:szCs w:val="24"/>
          <w:lang w:val="en-US" w:eastAsia="zh-CN"/>
        </w:rPr>
      </w:pPr>
      <w:r>
        <w:rPr>
          <w:rFonts w:hint="eastAsia" w:ascii="宋体" w:hAnsi="宋体" w:eastAsia="宋体" w:cs="楷体"/>
          <w:sz w:val="24"/>
          <w:szCs w:val="24"/>
          <w:lang w:val="en-US" w:eastAsia="zh-CN"/>
        </w:rPr>
        <w:drawing>
          <wp:inline distT="0" distB="0" distL="114300" distR="114300">
            <wp:extent cx="2370455" cy="1582420"/>
            <wp:effectExtent l="0" t="0" r="6985" b="2540"/>
            <wp:docPr id="7" name="图片 7" descr="DSC_0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SC_0687"/>
                    <pic:cNvPicPr>
                      <a:picLocks noChangeAspect="1"/>
                    </pic:cNvPicPr>
                  </pic:nvPicPr>
                  <pic:blipFill>
                    <a:blip r:embed="rId7">
                      <a:lum bright="24000" contrast="12000"/>
                    </a:blip>
                    <a:stretch>
                      <a:fillRect/>
                    </a:stretch>
                  </pic:blipFill>
                  <pic:spPr>
                    <a:xfrm>
                      <a:off x="0" y="0"/>
                      <a:ext cx="2370455" cy="1582420"/>
                    </a:xfrm>
                    <a:prstGeom prst="rect">
                      <a:avLst/>
                    </a:prstGeom>
                  </pic:spPr>
                </pic:pic>
              </a:graphicData>
            </a:graphic>
          </wp:inline>
        </w:drawing>
      </w:r>
      <w:r>
        <w:rPr>
          <w:rFonts w:hint="eastAsia" w:ascii="宋体" w:hAnsi="宋体" w:eastAsia="宋体" w:cs="楷体"/>
          <w:sz w:val="24"/>
          <w:szCs w:val="24"/>
          <w:lang w:val="en-US" w:eastAsia="zh-CN"/>
        </w:rPr>
        <w:drawing>
          <wp:inline distT="0" distB="0" distL="114300" distR="114300">
            <wp:extent cx="2334260" cy="1558290"/>
            <wp:effectExtent l="0" t="0" r="12700" b="11430"/>
            <wp:docPr id="8" name="图片 8" descr="DSC_0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SC_0685"/>
                    <pic:cNvPicPr>
                      <a:picLocks noChangeAspect="1"/>
                    </pic:cNvPicPr>
                  </pic:nvPicPr>
                  <pic:blipFill>
                    <a:blip r:embed="rId8"/>
                    <a:stretch>
                      <a:fillRect/>
                    </a:stretch>
                  </pic:blipFill>
                  <pic:spPr>
                    <a:xfrm>
                      <a:off x="0" y="0"/>
                      <a:ext cx="2334260" cy="1558290"/>
                    </a:xfrm>
                    <a:prstGeom prst="rect">
                      <a:avLst/>
                    </a:prstGeom>
                  </pic:spPr>
                </pic:pic>
              </a:graphicData>
            </a:graphic>
          </wp:inline>
        </w:drawing>
      </w:r>
    </w:p>
    <w:p>
      <w:pPr>
        <w:spacing w:line="360" w:lineRule="auto"/>
        <w:ind w:firstLine="480" w:firstLineChars="200"/>
        <w:rPr>
          <w:rFonts w:hint="eastAsia" w:ascii="宋体" w:hAnsi="宋体" w:eastAsia="宋体" w:cs="楷体"/>
          <w:sz w:val="24"/>
          <w:szCs w:val="24"/>
          <w:lang w:val="en-US" w:eastAsia="zh-CN"/>
        </w:rPr>
      </w:pPr>
      <w:r>
        <w:rPr>
          <w:rFonts w:hint="eastAsia" w:ascii="宋体" w:hAnsi="宋体" w:eastAsia="宋体" w:cs="楷体"/>
          <w:sz w:val="24"/>
          <w:szCs w:val="24"/>
          <w:lang w:val="en-US" w:eastAsia="zh-CN"/>
        </w:rPr>
        <w:t>接着是敬炜煊老师展示说课。根据学生的普适性学情，她将本节课的教学重点放在了说明方法和说明语言上。整堂课敬老师设置一个核心任务，力图通过三个分支任务的教学来使学生最终达成目的。首先通过一个判断题引导，和一个匹配分析的游戏，让学生匹配分析说明方法和对应的说明对象特征。接着以文中典型用词和语气为例，让学生分析用词特点，并在朗诵中读出作者对苏州园林的情感。最后通过不一样的语言赏析和比较阅读，进一步让学生明白文艺性说明文中理性与感性共生的特点。</w:t>
      </w:r>
    </w:p>
    <w:p>
      <w:pPr>
        <w:spacing w:line="360" w:lineRule="auto"/>
        <w:ind w:firstLine="480" w:firstLineChars="200"/>
        <w:rPr>
          <w:rFonts w:hint="eastAsia" w:ascii="宋体" w:hAnsi="宋体" w:eastAsia="宋体" w:cs="楷体"/>
          <w:sz w:val="24"/>
          <w:szCs w:val="24"/>
          <w:lang w:val="en-US" w:eastAsia="zh-CN"/>
        </w:rPr>
      </w:pPr>
      <w:r>
        <w:rPr>
          <w:rFonts w:hint="eastAsia" w:ascii="宋体" w:hAnsi="宋体" w:eastAsia="宋体" w:cs="楷体"/>
          <w:sz w:val="24"/>
          <w:szCs w:val="24"/>
          <w:lang w:val="en-US" w:eastAsia="zh-CN"/>
        </w:rPr>
        <w:t>导师刘勇在评价说课时，提醒教师关注本文的写作缘由，并针对教师对于词意区分的疑惑点给出了建议：自然美是同时讲究情感和人文的。最后提醒教师送教课一定要有明晰的任务和清晰地任务指令，并且要对学生的前置学习进行实时督促。</w:t>
      </w:r>
    </w:p>
    <w:p>
      <w:pPr>
        <w:spacing w:line="360" w:lineRule="auto"/>
        <w:rPr>
          <w:rFonts w:hint="eastAsia" w:ascii="宋体" w:hAnsi="宋体" w:eastAsia="宋体" w:cs="楷体"/>
          <w:sz w:val="24"/>
          <w:szCs w:val="24"/>
          <w:lang w:val="en-US" w:eastAsia="zh-CN"/>
        </w:rPr>
      </w:pPr>
      <w:r>
        <w:rPr>
          <w:rFonts w:hint="eastAsia" w:ascii="宋体" w:hAnsi="宋体" w:eastAsia="宋体" w:cs="楷体"/>
          <w:sz w:val="24"/>
          <w:szCs w:val="24"/>
          <w:lang w:val="en-US" w:eastAsia="zh-CN"/>
        </w:rPr>
        <w:drawing>
          <wp:inline distT="0" distB="0" distL="114300" distR="114300">
            <wp:extent cx="2604135" cy="1913255"/>
            <wp:effectExtent l="0" t="0" r="1905" b="6985"/>
            <wp:docPr id="9" name="图片 9" descr="DSC_0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SC_0690"/>
                    <pic:cNvPicPr>
                      <a:picLocks noChangeAspect="1"/>
                    </pic:cNvPicPr>
                  </pic:nvPicPr>
                  <pic:blipFill>
                    <a:blip r:embed="rId9">
                      <a:lum bright="36000" contrast="18000"/>
                    </a:blip>
                    <a:stretch>
                      <a:fillRect/>
                    </a:stretch>
                  </pic:blipFill>
                  <pic:spPr>
                    <a:xfrm>
                      <a:off x="0" y="0"/>
                      <a:ext cx="2604135" cy="1913255"/>
                    </a:xfrm>
                    <a:prstGeom prst="rect">
                      <a:avLst/>
                    </a:prstGeom>
                  </pic:spPr>
                </pic:pic>
              </a:graphicData>
            </a:graphic>
          </wp:inline>
        </w:drawing>
      </w:r>
      <w:r>
        <w:rPr>
          <w:rFonts w:hint="eastAsia" w:ascii="宋体" w:hAnsi="宋体" w:eastAsia="宋体" w:cs="楷体"/>
          <w:sz w:val="24"/>
          <w:szCs w:val="24"/>
          <w:lang w:val="en-US" w:eastAsia="zh-CN"/>
        </w:rPr>
        <w:drawing>
          <wp:inline distT="0" distB="0" distL="114300" distR="114300">
            <wp:extent cx="2515235" cy="1913255"/>
            <wp:effectExtent l="0" t="0" r="14605" b="6985"/>
            <wp:docPr id="10" name="图片 10" descr="DSC_0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SC_0692"/>
                    <pic:cNvPicPr>
                      <a:picLocks noChangeAspect="1"/>
                    </pic:cNvPicPr>
                  </pic:nvPicPr>
                  <pic:blipFill>
                    <a:blip r:embed="rId10"/>
                    <a:stretch>
                      <a:fillRect/>
                    </a:stretch>
                  </pic:blipFill>
                  <pic:spPr>
                    <a:xfrm>
                      <a:off x="0" y="0"/>
                      <a:ext cx="2515235" cy="1913255"/>
                    </a:xfrm>
                    <a:prstGeom prst="rect">
                      <a:avLst/>
                    </a:prstGeom>
                  </pic:spPr>
                </pic:pic>
              </a:graphicData>
            </a:graphic>
          </wp:inline>
        </w:drawing>
      </w:r>
    </w:p>
    <w:p>
      <w:pPr>
        <w:spacing w:line="360" w:lineRule="auto"/>
        <w:ind w:firstLine="480" w:firstLineChars="200"/>
        <w:rPr>
          <w:rFonts w:hint="eastAsia" w:ascii="宋体" w:hAnsi="宋体" w:eastAsia="宋体" w:cs="楷体"/>
          <w:sz w:val="24"/>
          <w:szCs w:val="24"/>
          <w:lang w:val="en-US" w:eastAsia="zh-CN"/>
        </w:rPr>
      </w:pPr>
      <w:r>
        <w:rPr>
          <w:rFonts w:hint="eastAsia" w:ascii="宋体" w:hAnsi="宋体" w:eastAsia="宋体" w:cs="楷体"/>
          <w:sz w:val="24"/>
          <w:szCs w:val="24"/>
          <w:lang w:val="en-US" w:eastAsia="zh-CN"/>
        </w:rPr>
        <w:t>“触类旁通”是语文人从一文到一类所进阶的必备能力。导师刘勇针对两篇说明文，开展了说明文教学的讲座。他率先提出了说明文解读的三个方面，三种考量：说明文教学的取向是什么？说明文阅读目标如何确定？说明文教学中该如何组织学生活动？首先刘老师区分了文学性阅读文本和实用文阅读文本的教学区别，让学员们从宏观和比读上明晰了说明文教学重点：前者着眼于作品的艺术性，阅读重鉴赏；后者为获取文章的意思，阅读重理解。他强调指出，实用文虽然整体特点是平实，但平实不等于平淡，而是平静且实在，这一观点让学员更加细微地把握了说明文特征。</w:t>
      </w:r>
    </w:p>
    <w:p>
      <w:pPr>
        <w:spacing w:line="360" w:lineRule="auto"/>
        <w:ind w:firstLine="480" w:firstLineChars="200"/>
        <w:rPr>
          <w:rFonts w:hint="default" w:ascii="宋体" w:hAnsi="宋体" w:eastAsia="宋体" w:cs="楷体"/>
          <w:sz w:val="24"/>
          <w:szCs w:val="24"/>
          <w:lang w:val="en-US" w:eastAsia="zh-CN"/>
        </w:rPr>
      </w:pPr>
      <w:r>
        <w:rPr>
          <w:rFonts w:hint="eastAsia" w:ascii="宋体" w:hAnsi="宋体" w:eastAsia="宋体" w:cs="楷体"/>
          <w:sz w:val="24"/>
          <w:szCs w:val="24"/>
          <w:lang w:val="en-US" w:eastAsia="zh-CN"/>
        </w:rPr>
        <w:t>实用文在语文教学和学习中一向是教师、学生的“难言之痛”，但导师刘勇今日的点评和讲座让学员们看到了更加灵活又平实的说明文教学方式。从任务群到大单元意识再到说明文教学的常规与突破，导师刘勇给了学员们很多理论和实操方面的引领和建议，让学员们明白说明文不是洪水猛兽，而是人文美与理性美兼顾的认知佳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yMjllMDIxYTU1YTk5ODk2YjM5YTM1NDk3ZjkxOTAifQ=="/>
  </w:docVars>
  <w:rsids>
    <w:rsidRoot w:val="001916EF"/>
    <w:rsid w:val="00001770"/>
    <w:rsid w:val="0000632E"/>
    <w:rsid w:val="000100E2"/>
    <w:rsid w:val="00013529"/>
    <w:rsid w:val="00017ACA"/>
    <w:rsid w:val="00020067"/>
    <w:rsid w:val="00025A93"/>
    <w:rsid w:val="00026633"/>
    <w:rsid w:val="00030207"/>
    <w:rsid w:val="000329B0"/>
    <w:rsid w:val="000343D2"/>
    <w:rsid w:val="0004061B"/>
    <w:rsid w:val="0004338B"/>
    <w:rsid w:val="000540D4"/>
    <w:rsid w:val="00060F60"/>
    <w:rsid w:val="00067921"/>
    <w:rsid w:val="000734A6"/>
    <w:rsid w:val="00074ADF"/>
    <w:rsid w:val="000775D2"/>
    <w:rsid w:val="00080DCC"/>
    <w:rsid w:val="00081701"/>
    <w:rsid w:val="00087578"/>
    <w:rsid w:val="000911E2"/>
    <w:rsid w:val="00091907"/>
    <w:rsid w:val="00091BBF"/>
    <w:rsid w:val="000923E3"/>
    <w:rsid w:val="000927C1"/>
    <w:rsid w:val="00092E0C"/>
    <w:rsid w:val="0009506A"/>
    <w:rsid w:val="00095B28"/>
    <w:rsid w:val="0009697E"/>
    <w:rsid w:val="000A1336"/>
    <w:rsid w:val="000A4293"/>
    <w:rsid w:val="000A67F7"/>
    <w:rsid w:val="000B725B"/>
    <w:rsid w:val="000B7C74"/>
    <w:rsid w:val="000C2B13"/>
    <w:rsid w:val="000C69A7"/>
    <w:rsid w:val="000D26A4"/>
    <w:rsid w:val="000E1294"/>
    <w:rsid w:val="000E4D6D"/>
    <w:rsid w:val="000F359A"/>
    <w:rsid w:val="000F7EC7"/>
    <w:rsid w:val="0010151F"/>
    <w:rsid w:val="001068C9"/>
    <w:rsid w:val="001078EA"/>
    <w:rsid w:val="00110158"/>
    <w:rsid w:val="00112F6C"/>
    <w:rsid w:val="00121057"/>
    <w:rsid w:val="0012780A"/>
    <w:rsid w:val="00130A49"/>
    <w:rsid w:val="001341C9"/>
    <w:rsid w:val="001342BF"/>
    <w:rsid w:val="00135B1C"/>
    <w:rsid w:val="00142191"/>
    <w:rsid w:val="001423E4"/>
    <w:rsid w:val="001453A5"/>
    <w:rsid w:val="00157AA7"/>
    <w:rsid w:val="00160299"/>
    <w:rsid w:val="00164A16"/>
    <w:rsid w:val="001661B0"/>
    <w:rsid w:val="001756EA"/>
    <w:rsid w:val="001776BA"/>
    <w:rsid w:val="001916EF"/>
    <w:rsid w:val="0019278B"/>
    <w:rsid w:val="00197B94"/>
    <w:rsid w:val="001A0A5F"/>
    <w:rsid w:val="001A6886"/>
    <w:rsid w:val="001B1A13"/>
    <w:rsid w:val="001B3C87"/>
    <w:rsid w:val="001C24DD"/>
    <w:rsid w:val="001C5FE6"/>
    <w:rsid w:val="001D3490"/>
    <w:rsid w:val="001E146A"/>
    <w:rsid w:val="001F453A"/>
    <w:rsid w:val="00217085"/>
    <w:rsid w:val="002170C6"/>
    <w:rsid w:val="002171A4"/>
    <w:rsid w:val="0021781D"/>
    <w:rsid w:val="00220801"/>
    <w:rsid w:val="002267F8"/>
    <w:rsid w:val="00230FB3"/>
    <w:rsid w:val="00231D45"/>
    <w:rsid w:val="0023318F"/>
    <w:rsid w:val="00242043"/>
    <w:rsid w:val="00250F59"/>
    <w:rsid w:val="00262882"/>
    <w:rsid w:val="00265D2B"/>
    <w:rsid w:val="0027102F"/>
    <w:rsid w:val="002826C8"/>
    <w:rsid w:val="002838BA"/>
    <w:rsid w:val="00284975"/>
    <w:rsid w:val="00287891"/>
    <w:rsid w:val="00287B86"/>
    <w:rsid w:val="00287D9F"/>
    <w:rsid w:val="002925F8"/>
    <w:rsid w:val="00293301"/>
    <w:rsid w:val="00294DCC"/>
    <w:rsid w:val="00296B1D"/>
    <w:rsid w:val="002A21A5"/>
    <w:rsid w:val="002B0361"/>
    <w:rsid w:val="002B0B60"/>
    <w:rsid w:val="002C0EC1"/>
    <w:rsid w:val="002C6B20"/>
    <w:rsid w:val="002D05DA"/>
    <w:rsid w:val="002D5A58"/>
    <w:rsid w:val="002D5ED7"/>
    <w:rsid w:val="002D661F"/>
    <w:rsid w:val="002D752E"/>
    <w:rsid w:val="002D7A08"/>
    <w:rsid w:val="002D7D20"/>
    <w:rsid w:val="002E2671"/>
    <w:rsid w:val="002E3407"/>
    <w:rsid w:val="002E4133"/>
    <w:rsid w:val="002E7ADD"/>
    <w:rsid w:val="002F030D"/>
    <w:rsid w:val="002F0B5B"/>
    <w:rsid w:val="002F0FDE"/>
    <w:rsid w:val="002F386C"/>
    <w:rsid w:val="002F4FB9"/>
    <w:rsid w:val="00302AED"/>
    <w:rsid w:val="003058FD"/>
    <w:rsid w:val="0030682E"/>
    <w:rsid w:val="00311042"/>
    <w:rsid w:val="00312D86"/>
    <w:rsid w:val="00313A56"/>
    <w:rsid w:val="00315B5F"/>
    <w:rsid w:val="00316A4E"/>
    <w:rsid w:val="00317897"/>
    <w:rsid w:val="00323342"/>
    <w:rsid w:val="00333419"/>
    <w:rsid w:val="0033373C"/>
    <w:rsid w:val="00346994"/>
    <w:rsid w:val="00346CD2"/>
    <w:rsid w:val="003524AF"/>
    <w:rsid w:val="00373CBC"/>
    <w:rsid w:val="00374641"/>
    <w:rsid w:val="0037572C"/>
    <w:rsid w:val="00377F6B"/>
    <w:rsid w:val="003843EC"/>
    <w:rsid w:val="003866D6"/>
    <w:rsid w:val="00387254"/>
    <w:rsid w:val="0039083B"/>
    <w:rsid w:val="0039750A"/>
    <w:rsid w:val="003A1C9E"/>
    <w:rsid w:val="003A38DE"/>
    <w:rsid w:val="003A4FBA"/>
    <w:rsid w:val="003A51BE"/>
    <w:rsid w:val="003A645E"/>
    <w:rsid w:val="003B248D"/>
    <w:rsid w:val="003B5971"/>
    <w:rsid w:val="003C0689"/>
    <w:rsid w:val="003C178B"/>
    <w:rsid w:val="003C319F"/>
    <w:rsid w:val="003D15D8"/>
    <w:rsid w:val="003D6759"/>
    <w:rsid w:val="003D7E3B"/>
    <w:rsid w:val="003F1E97"/>
    <w:rsid w:val="003F5EE4"/>
    <w:rsid w:val="0040088F"/>
    <w:rsid w:val="004018B4"/>
    <w:rsid w:val="004061D0"/>
    <w:rsid w:val="004134DF"/>
    <w:rsid w:val="00417988"/>
    <w:rsid w:val="004249DD"/>
    <w:rsid w:val="00431597"/>
    <w:rsid w:val="00432704"/>
    <w:rsid w:val="00436872"/>
    <w:rsid w:val="00441886"/>
    <w:rsid w:val="00442989"/>
    <w:rsid w:val="00443380"/>
    <w:rsid w:val="00445B61"/>
    <w:rsid w:val="00461B4B"/>
    <w:rsid w:val="00461F2B"/>
    <w:rsid w:val="0046258B"/>
    <w:rsid w:val="00470EBF"/>
    <w:rsid w:val="00470ED0"/>
    <w:rsid w:val="00474891"/>
    <w:rsid w:val="00484AEB"/>
    <w:rsid w:val="004A1BFE"/>
    <w:rsid w:val="004B3F9B"/>
    <w:rsid w:val="004C2E15"/>
    <w:rsid w:val="004D1F89"/>
    <w:rsid w:val="004D5D2D"/>
    <w:rsid w:val="004D5F05"/>
    <w:rsid w:val="004E1A64"/>
    <w:rsid w:val="004E20BF"/>
    <w:rsid w:val="004E35EC"/>
    <w:rsid w:val="004E37C9"/>
    <w:rsid w:val="004E400B"/>
    <w:rsid w:val="004E73EF"/>
    <w:rsid w:val="004F3E3E"/>
    <w:rsid w:val="004F4B43"/>
    <w:rsid w:val="004F719D"/>
    <w:rsid w:val="00500BCF"/>
    <w:rsid w:val="00502C5E"/>
    <w:rsid w:val="005031B7"/>
    <w:rsid w:val="005169F8"/>
    <w:rsid w:val="005329F1"/>
    <w:rsid w:val="00542DC8"/>
    <w:rsid w:val="005445B0"/>
    <w:rsid w:val="00547ED7"/>
    <w:rsid w:val="00552F39"/>
    <w:rsid w:val="00557B31"/>
    <w:rsid w:val="005635A0"/>
    <w:rsid w:val="00566638"/>
    <w:rsid w:val="0057109E"/>
    <w:rsid w:val="00580603"/>
    <w:rsid w:val="0058298F"/>
    <w:rsid w:val="0058748B"/>
    <w:rsid w:val="005908AD"/>
    <w:rsid w:val="00590EA2"/>
    <w:rsid w:val="005A1FA0"/>
    <w:rsid w:val="005A3F5C"/>
    <w:rsid w:val="005A4FE2"/>
    <w:rsid w:val="005A5423"/>
    <w:rsid w:val="005B1C12"/>
    <w:rsid w:val="005B471F"/>
    <w:rsid w:val="005C0E25"/>
    <w:rsid w:val="005C1518"/>
    <w:rsid w:val="005C74FC"/>
    <w:rsid w:val="005D17D4"/>
    <w:rsid w:val="005D2929"/>
    <w:rsid w:val="005D4D64"/>
    <w:rsid w:val="005E1435"/>
    <w:rsid w:val="005E498B"/>
    <w:rsid w:val="005F0352"/>
    <w:rsid w:val="005F3418"/>
    <w:rsid w:val="005F41AE"/>
    <w:rsid w:val="0060399F"/>
    <w:rsid w:val="00604FC9"/>
    <w:rsid w:val="00605B4B"/>
    <w:rsid w:val="00606CEA"/>
    <w:rsid w:val="0061110D"/>
    <w:rsid w:val="00611B4C"/>
    <w:rsid w:val="00627C88"/>
    <w:rsid w:val="00631187"/>
    <w:rsid w:val="00640AE4"/>
    <w:rsid w:val="00644C3A"/>
    <w:rsid w:val="00644E1B"/>
    <w:rsid w:val="00646BC0"/>
    <w:rsid w:val="00653F36"/>
    <w:rsid w:val="006546DA"/>
    <w:rsid w:val="00655DE6"/>
    <w:rsid w:val="00656522"/>
    <w:rsid w:val="006657AD"/>
    <w:rsid w:val="00667CB7"/>
    <w:rsid w:val="00670EE3"/>
    <w:rsid w:val="00670FD3"/>
    <w:rsid w:val="00673F4D"/>
    <w:rsid w:val="00684140"/>
    <w:rsid w:val="00685614"/>
    <w:rsid w:val="00692486"/>
    <w:rsid w:val="00695C2E"/>
    <w:rsid w:val="006A0299"/>
    <w:rsid w:val="006A732D"/>
    <w:rsid w:val="006B3EC0"/>
    <w:rsid w:val="006B777F"/>
    <w:rsid w:val="006C222C"/>
    <w:rsid w:val="006C2ADD"/>
    <w:rsid w:val="006C4199"/>
    <w:rsid w:val="006C4277"/>
    <w:rsid w:val="006C6876"/>
    <w:rsid w:val="006D540F"/>
    <w:rsid w:val="006E13FF"/>
    <w:rsid w:val="006E503A"/>
    <w:rsid w:val="006E5379"/>
    <w:rsid w:val="006F0FAE"/>
    <w:rsid w:val="006F1CC9"/>
    <w:rsid w:val="006F47A2"/>
    <w:rsid w:val="006F7614"/>
    <w:rsid w:val="00705131"/>
    <w:rsid w:val="00711622"/>
    <w:rsid w:val="00711B18"/>
    <w:rsid w:val="007175A4"/>
    <w:rsid w:val="00717A29"/>
    <w:rsid w:val="007218CE"/>
    <w:rsid w:val="007230B8"/>
    <w:rsid w:val="007261C6"/>
    <w:rsid w:val="00726756"/>
    <w:rsid w:val="007316EF"/>
    <w:rsid w:val="00733D0B"/>
    <w:rsid w:val="007351CE"/>
    <w:rsid w:val="00742C4C"/>
    <w:rsid w:val="00743733"/>
    <w:rsid w:val="007608E4"/>
    <w:rsid w:val="007638C7"/>
    <w:rsid w:val="007654AA"/>
    <w:rsid w:val="007658C6"/>
    <w:rsid w:val="007673D1"/>
    <w:rsid w:val="00767E99"/>
    <w:rsid w:val="00771EEA"/>
    <w:rsid w:val="00777079"/>
    <w:rsid w:val="00777A22"/>
    <w:rsid w:val="00784F9D"/>
    <w:rsid w:val="00790A00"/>
    <w:rsid w:val="00791866"/>
    <w:rsid w:val="00794108"/>
    <w:rsid w:val="007A498A"/>
    <w:rsid w:val="007A70B1"/>
    <w:rsid w:val="007A7B74"/>
    <w:rsid w:val="007B0E90"/>
    <w:rsid w:val="007B20FC"/>
    <w:rsid w:val="007C3584"/>
    <w:rsid w:val="007D0BD3"/>
    <w:rsid w:val="007F23D6"/>
    <w:rsid w:val="007F3499"/>
    <w:rsid w:val="00801667"/>
    <w:rsid w:val="008036CF"/>
    <w:rsid w:val="00807D02"/>
    <w:rsid w:val="00810BF8"/>
    <w:rsid w:val="0081680D"/>
    <w:rsid w:val="00816B9B"/>
    <w:rsid w:val="008203CA"/>
    <w:rsid w:val="008206B8"/>
    <w:rsid w:val="00821EF6"/>
    <w:rsid w:val="00824B30"/>
    <w:rsid w:val="00827316"/>
    <w:rsid w:val="00827D66"/>
    <w:rsid w:val="00830B98"/>
    <w:rsid w:val="008322DE"/>
    <w:rsid w:val="00835B4E"/>
    <w:rsid w:val="00836A12"/>
    <w:rsid w:val="00846983"/>
    <w:rsid w:val="0085438F"/>
    <w:rsid w:val="0086030D"/>
    <w:rsid w:val="0086050F"/>
    <w:rsid w:val="00860DA0"/>
    <w:rsid w:val="008654B4"/>
    <w:rsid w:val="0086591E"/>
    <w:rsid w:val="00866BF7"/>
    <w:rsid w:val="008676B6"/>
    <w:rsid w:val="00875C1A"/>
    <w:rsid w:val="00897EAE"/>
    <w:rsid w:val="008A30DE"/>
    <w:rsid w:val="008B5E18"/>
    <w:rsid w:val="008C0CB6"/>
    <w:rsid w:val="008C2305"/>
    <w:rsid w:val="008C250B"/>
    <w:rsid w:val="008C2E16"/>
    <w:rsid w:val="008C5F7B"/>
    <w:rsid w:val="008C7794"/>
    <w:rsid w:val="008C7AAA"/>
    <w:rsid w:val="008D1B6C"/>
    <w:rsid w:val="008D1D1A"/>
    <w:rsid w:val="008D2319"/>
    <w:rsid w:val="008D34F5"/>
    <w:rsid w:val="008E26D4"/>
    <w:rsid w:val="008F4116"/>
    <w:rsid w:val="008F7691"/>
    <w:rsid w:val="00901D26"/>
    <w:rsid w:val="00906621"/>
    <w:rsid w:val="00907EC6"/>
    <w:rsid w:val="00911420"/>
    <w:rsid w:val="009161B4"/>
    <w:rsid w:val="00923DAD"/>
    <w:rsid w:val="00925B5B"/>
    <w:rsid w:val="0092750C"/>
    <w:rsid w:val="0093027C"/>
    <w:rsid w:val="0093362F"/>
    <w:rsid w:val="009466DB"/>
    <w:rsid w:val="009504AA"/>
    <w:rsid w:val="0095085B"/>
    <w:rsid w:val="009629F0"/>
    <w:rsid w:val="009710F4"/>
    <w:rsid w:val="00971E82"/>
    <w:rsid w:val="009811B2"/>
    <w:rsid w:val="00983151"/>
    <w:rsid w:val="00986E3D"/>
    <w:rsid w:val="00987EC3"/>
    <w:rsid w:val="00996A25"/>
    <w:rsid w:val="00997F73"/>
    <w:rsid w:val="009A0AB6"/>
    <w:rsid w:val="009B38F4"/>
    <w:rsid w:val="009B4580"/>
    <w:rsid w:val="009B5535"/>
    <w:rsid w:val="009B6745"/>
    <w:rsid w:val="009B70B3"/>
    <w:rsid w:val="009C2556"/>
    <w:rsid w:val="009C5BF4"/>
    <w:rsid w:val="009D659C"/>
    <w:rsid w:val="009F0F32"/>
    <w:rsid w:val="009F1AF1"/>
    <w:rsid w:val="009F7E62"/>
    <w:rsid w:val="00A006F8"/>
    <w:rsid w:val="00A02790"/>
    <w:rsid w:val="00A058BD"/>
    <w:rsid w:val="00A05D1B"/>
    <w:rsid w:val="00A078C6"/>
    <w:rsid w:val="00A10515"/>
    <w:rsid w:val="00A11F76"/>
    <w:rsid w:val="00A149CE"/>
    <w:rsid w:val="00A169AE"/>
    <w:rsid w:val="00A16D4C"/>
    <w:rsid w:val="00A17F73"/>
    <w:rsid w:val="00A25117"/>
    <w:rsid w:val="00A25573"/>
    <w:rsid w:val="00A302C0"/>
    <w:rsid w:val="00A33A75"/>
    <w:rsid w:val="00A40230"/>
    <w:rsid w:val="00A436C2"/>
    <w:rsid w:val="00A456D1"/>
    <w:rsid w:val="00A47CBA"/>
    <w:rsid w:val="00A506B7"/>
    <w:rsid w:val="00A50CB3"/>
    <w:rsid w:val="00A558C9"/>
    <w:rsid w:val="00A61E7D"/>
    <w:rsid w:val="00A6230D"/>
    <w:rsid w:val="00A63966"/>
    <w:rsid w:val="00A65509"/>
    <w:rsid w:val="00A73507"/>
    <w:rsid w:val="00A740A2"/>
    <w:rsid w:val="00A742B9"/>
    <w:rsid w:val="00A82C6A"/>
    <w:rsid w:val="00A9052A"/>
    <w:rsid w:val="00A936EE"/>
    <w:rsid w:val="00AA4DBE"/>
    <w:rsid w:val="00AA53F9"/>
    <w:rsid w:val="00AA73E3"/>
    <w:rsid w:val="00AB1754"/>
    <w:rsid w:val="00AB54DC"/>
    <w:rsid w:val="00AB749B"/>
    <w:rsid w:val="00AC2EBC"/>
    <w:rsid w:val="00AC53F9"/>
    <w:rsid w:val="00AC7222"/>
    <w:rsid w:val="00AD17FF"/>
    <w:rsid w:val="00AD23FB"/>
    <w:rsid w:val="00AD3C49"/>
    <w:rsid w:val="00AD5C1E"/>
    <w:rsid w:val="00AD7FF1"/>
    <w:rsid w:val="00AE0A16"/>
    <w:rsid w:val="00AE68A5"/>
    <w:rsid w:val="00AE7521"/>
    <w:rsid w:val="00AF1CE0"/>
    <w:rsid w:val="00AF7628"/>
    <w:rsid w:val="00B02079"/>
    <w:rsid w:val="00B07B15"/>
    <w:rsid w:val="00B1043C"/>
    <w:rsid w:val="00B1453F"/>
    <w:rsid w:val="00B17190"/>
    <w:rsid w:val="00B1734A"/>
    <w:rsid w:val="00B17DDF"/>
    <w:rsid w:val="00B21C7A"/>
    <w:rsid w:val="00B23FFA"/>
    <w:rsid w:val="00B254A6"/>
    <w:rsid w:val="00B342EA"/>
    <w:rsid w:val="00B3447A"/>
    <w:rsid w:val="00B4028C"/>
    <w:rsid w:val="00B41989"/>
    <w:rsid w:val="00B506E4"/>
    <w:rsid w:val="00B522D0"/>
    <w:rsid w:val="00B52F5D"/>
    <w:rsid w:val="00B6367D"/>
    <w:rsid w:val="00B64936"/>
    <w:rsid w:val="00B72EA4"/>
    <w:rsid w:val="00B744CB"/>
    <w:rsid w:val="00B80924"/>
    <w:rsid w:val="00B926B9"/>
    <w:rsid w:val="00B95380"/>
    <w:rsid w:val="00B95FAF"/>
    <w:rsid w:val="00BA34A4"/>
    <w:rsid w:val="00BA6828"/>
    <w:rsid w:val="00BB0DD8"/>
    <w:rsid w:val="00BB17BC"/>
    <w:rsid w:val="00BB5A81"/>
    <w:rsid w:val="00BC7DB1"/>
    <w:rsid w:val="00BD5203"/>
    <w:rsid w:val="00BE3656"/>
    <w:rsid w:val="00BE3933"/>
    <w:rsid w:val="00BE6141"/>
    <w:rsid w:val="00BF2692"/>
    <w:rsid w:val="00BF2DB9"/>
    <w:rsid w:val="00BF40D7"/>
    <w:rsid w:val="00BF4BB5"/>
    <w:rsid w:val="00C12CEE"/>
    <w:rsid w:val="00C13D10"/>
    <w:rsid w:val="00C1614F"/>
    <w:rsid w:val="00C23F27"/>
    <w:rsid w:val="00C264B9"/>
    <w:rsid w:val="00C27A01"/>
    <w:rsid w:val="00C317EF"/>
    <w:rsid w:val="00C32E01"/>
    <w:rsid w:val="00C42674"/>
    <w:rsid w:val="00C437E4"/>
    <w:rsid w:val="00C445F2"/>
    <w:rsid w:val="00C446DB"/>
    <w:rsid w:val="00C515B6"/>
    <w:rsid w:val="00C51E18"/>
    <w:rsid w:val="00C52D97"/>
    <w:rsid w:val="00C577A7"/>
    <w:rsid w:val="00C62D02"/>
    <w:rsid w:val="00C667C4"/>
    <w:rsid w:val="00C74131"/>
    <w:rsid w:val="00C82FE5"/>
    <w:rsid w:val="00C836A0"/>
    <w:rsid w:val="00C840C9"/>
    <w:rsid w:val="00C86C55"/>
    <w:rsid w:val="00C86CE5"/>
    <w:rsid w:val="00C907CB"/>
    <w:rsid w:val="00C91312"/>
    <w:rsid w:val="00CA5DDB"/>
    <w:rsid w:val="00CB23DD"/>
    <w:rsid w:val="00CB26BD"/>
    <w:rsid w:val="00CB4197"/>
    <w:rsid w:val="00CB5F1D"/>
    <w:rsid w:val="00CB70F9"/>
    <w:rsid w:val="00CC4172"/>
    <w:rsid w:val="00CC7BC7"/>
    <w:rsid w:val="00CD6067"/>
    <w:rsid w:val="00CE4148"/>
    <w:rsid w:val="00CF0E16"/>
    <w:rsid w:val="00CF516B"/>
    <w:rsid w:val="00CF7020"/>
    <w:rsid w:val="00D04F67"/>
    <w:rsid w:val="00D05CB4"/>
    <w:rsid w:val="00D10F85"/>
    <w:rsid w:val="00D231F0"/>
    <w:rsid w:val="00D24485"/>
    <w:rsid w:val="00D27542"/>
    <w:rsid w:val="00D27748"/>
    <w:rsid w:val="00D300C3"/>
    <w:rsid w:val="00D333F4"/>
    <w:rsid w:val="00D40DE5"/>
    <w:rsid w:val="00D42F4D"/>
    <w:rsid w:val="00D45660"/>
    <w:rsid w:val="00D56CCD"/>
    <w:rsid w:val="00D57B59"/>
    <w:rsid w:val="00D60223"/>
    <w:rsid w:val="00D60619"/>
    <w:rsid w:val="00D63578"/>
    <w:rsid w:val="00D677FE"/>
    <w:rsid w:val="00D876E9"/>
    <w:rsid w:val="00D9277B"/>
    <w:rsid w:val="00D97A57"/>
    <w:rsid w:val="00DA0869"/>
    <w:rsid w:val="00DA235A"/>
    <w:rsid w:val="00DA47FE"/>
    <w:rsid w:val="00DB41FA"/>
    <w:rsid w:val="00DB76BA"/>
    <w:rsid w:val="00DB7A92"/>
    <w:rsid w:val="00DC4BE4"/>
    <w:rsid w:val="00DD0F83"/>
    <w:rsid w:val="00DD236D"/>
    <w:rsid w:val="00DD6757"/>
    <w:rsid w:val="00DE197E"/>
    <w:rsid w:val="00DF243C"/>
    <w:rsid w:val="00DF50EA"/>
    <w:rsid w:val="00DF6F12"/>
    <w:rsid w:val="00E02679"/>
    <w:rsid w:val="00E05D21"/>
    <w:rsid w:val="00E073EF"/>
    <w:rsid w:val="00E1391D"/>
    <w:rsid w:val="00E1609A"/>
    <w:rsid w:val="00E165A0"/>
    <w:rsid w:val="00E16BC6"/>
    <w:rsid w:val="00E22A16"/>
    <w:rsid w:val="00E25A7D"/>
    <w:rsid w:val="00E34529"/>
    <w:rsid w:val="00E450C1"/>
    <w:rsid w:val="00E45DFC"/>
    <w:rsid w:val="00E60D55"/>
    <w:rsid w:val="00E64A06"/>
    <w:rsid w:val="00E7493D"/>
    <w:rsid w:val="00E80A33"/>
    <w:rsid w:val="00E90DD2"/>
    <w:rsid w:val="00E9494C"/>
    <w:rsid w:val="00E95A60"/>
    <w:rsid w:val="00E95A95"/>
    <w:rsid w:val="00E968D4"/>
    <w:rsid w:val="00E974A4"/>
    <w:rsid w:val="00E97734"/>
    <w:rsid w:val="00EA2952"/>
    <w:rsid w:val="00EA444E"/>
    <w:rsid w:val="00EA4594"/>
    <w:rsid w:val="00EA6CFD"/>
    <w:rsid w:val="00EA72B3"/>
    <w:rsid w:val="00EB3338"/>
    <w:rsid w:val="00EC1DA4"/>
    <w:rsid w:val="00EC39E0"/>
    <w:rsid w:val="00EC514C"/>
    <w:rsid w:val="00EC7C2E"/>
    <w:rsid w:val="00ED51C5"/>
    <w:rsid w:val="00ED5D80"/>
    <w:rsid w:val="00ED7EA1"/>
    <w:rsid w:val="00EF0B23"/>
    <w:rsid w:val="00EF791D"/>
    <w:rsid w:val="00F00768"/>
    <w:rsid w:val="00F010D5"/>
    <w:rsid w:val="00F029CE"/>
    <w:rsid w:val="00F03D96"/>
    <w:rsid w:val="00F0463F"/>
    <w:rsid w:val="00F05FD8"/>
    <w:rsid w:val="00F10AF3"/>
    <w:rsid w:val="00F17924"/>
    <w:rsid w:val="00F328BD"/>
    <w:rsid w:val="00F342D5"/>
    <w:rsid w:val="00F36727"/>
    <w:rsid w:val="00F439E0"/>
    <w:rsid w:val="00F50762"/>
    <w:rsid w:val="00F60338"/>
    <w:rsid w:val="00F607E3"/>
    <w:rsid w:val="00F60948"/>
    <w:rsid w:val="00F62076"/>
    <w:rsid w:val="00F66AFD"/>
    <w:rsid w:val="00F71D7A"/>
    <w:rsid w:val="00F74FA5"/>
    <w:rsid w:val="00F74FB1"/>
    <w:rsid w:val="00F91091"/>
    <w:rsid w:val="00F9326C"/>
    <w:rsid w:val="00F94EE9"/>
    <w:rsid w:val="00F97468"/>
    <w:rsid w:val="00FA0B7D"/>
    <w:rsid w:val="00FA3782"/>
    <w:rsid w:val="00FA4CC4"/>
    <w:rsid w:val="00FA6961"/>
    <w:rsid w:val="00FB20BB"/>
    <w:rsid w:val="00FB2486"/>
    <w:rsid w:val="00FB3A2F"/>
    <w:rsid w:val="00FB3EC4"/>
    <w:rsid w:val="00FB5CA9"/>
    <w:rsid w:val="00FC2B82"/>
    <w:rsid w:val="00FC2D7B"/>
    <w:rsid w:val="00FC438A"/>
    <w:rsid w:val="00FD6FF0"/>
    <w:rsid w:val="00FD715A"/>
    <w:rsid w:val="00FE3386"/>
    <w:rsid w:val="00FE4E8B"/>
    <w:rsid w:val="00FF3DCB"/>
    <w:rsid w:val="00FF4714"/>
    <w:rsid w:val="00FF576E"/>
    <w:rsid w:val="00FF5E82"/>
    <w:rsid w:val="024B03CA"/>
    <w:rsid w:val="02505672"/>
    <w:rsid w:val="02794623"/>
    <w:rsid w:val="0286715B"/>
    <w:rsid w:val="063469F7"/>
    <w:rsid w:val="065C6BA5"/>
    <w:rsid w:val="06A332AD"/>
    <w:rsid w:val="07D54E33"/>
    <w:rsid w:val="092C64D4"/>
    <w:rsid w:val="0A2D263A"/>
    <w:rsid w:val="0A754007"/>
    <w:rsid w:val="0ACC485F"/>
    <w:rsid w:val="0AD04A81"/>
    <w:rsid w:val="0B2E0681"/>
    <w:rsid w:val="0B505418"/>
    <w:rsid w:val="0C874E63"/>
    <w:rsid w:val="0CF7399F"/>
    <w:rsid w:val="0D177BA2"/>
    <w:rsid w:val="0D3567BD"/>
    <w:rsid w:val="0F4555EF"/>
    <w:rsid w:val="0F953DB9"/>
    <w:rsid w:val="10616FAA"/>
    <w:rsid w:val="109F3AC0"/>
    <w:rsid w:val="114C0618"/>
    <w:rsid w:val="118238BE"/>
    <w:rsid w:val="120839E1"/>
    <w:rsid w:val="12546B03"/>
    <w:rsid w:val="12814D6D"/>
    <w:rsid w:val="1321108B"/>
    <w:rsid w:val="13361A5D"/>
    <w:rsid w:val="135027FF"/>
    <w:rsid w:val="13804AFE"/>
    <w:rsid w:val="142B3A13"/>
    <w:rsid w:val="16735A70"/>
    <w:rsid w:val="168802B9"/>
    <w:rsid w:val="192D6E30"/>
    <w:rsid w:val="19335D69"/>
    <w:rsid w:val="19883B54"/>
    <w:rsid w:val="1B447914"/>
    <w:rsid w:val="1BD619DB"/>
    <w:rsid w:val="1BF06DAB"/>
    <w:rsid w:val="1C3E0E3C"/>
    <w:rsid w:val="1D2566B9"/>
    <w:rsid w:val="1DDC2188"/>
    <w:rsid w:val="1E4070F6"/>
    <w:rsid w:val="1F731F0D"/>
    <w:rsid w:val="207E073E"/>
    <w:rsid w:val="210E39CB"/>
    <w:rsid w:val="23015D72"/>
    <w:rsid w:val="23783011"/>
    <w:rsid w:val="242F6FB3"/>
    <w:rsid w:val="24F33672"/>
    <w:rsid w:val="2783197E"/>
    <w:rsid w:val="289133F2"/>
    <w:rsid w:val="28FE5DCC"/>
    <w:rsid w:val="291C6661"/>
    <w:rsid w:val="2A061630"/>
    <w:rsid w:val="2A1203CB"/>
    <w:rsid w:val="2CEC12C1"/>
    <w:rsid w:val="2DA90EC0"/>
    <w:rsid w:val="2DEE10E0"/>
    <w:rsid w:val="2E126779"/>
    <w:rsid w:val="2E4E7D04"/>
    <w:rsid w:val="2EFF3C24"/>
    <w:rsid w:val="2F4E1342"/>
    <w:rsid w:val="2FF5456A"/>
    <w:rsid w:val="30617104"/>
    <w:rsid w:val="32C32D8D"/>
    <w:rsid w:val="33363BDC"/>
    <w:rsid w:val="34210B45"/>
    <w:rsid w:val="35DA6BC6"/>
    <w:rsid w:val="369A25D0"/>
    <w:rsid w:val="387B6A3F"/>
    <w:rsid w:val="38934A8A"/>
    <w:rsid w:val="38D51571"/>
    <w:rsid w:val="390E789D"/>
    <w:rsid w:val="392057A9"/>
    <w:rsid w:val="399D33A5"/>
    <w:rsid w:val="3A446641"/>
    <w:rsid w:val="3A592CF6"/>
    <w:rsid w:val="3BE028B3"/>
    <w:rsid w:val="3D2C2EDD"/>
    <w:rsid w:val="3E605AD0"/>
    <w:rsid w:val="3F2D1B53"/>
    <w:rsid w:val="3FA83B62"/>
    <w:rsid w:val="40E87178"/>
    <w:rsid w:val="41065001"/>
    <w:rsid w:val="429F04B8"/>
    <w:rsid w:val="44421BA0"/>
    <w:rsid w:val="45175EB5"/>
    <w:rsid w:val="452A13F0"/>
    <w:rsid w:val="460B78EF"/>
    <w:rsid w:val="46224090"/>
    <w:rsid w:val="488B3A2D"/>
    <w:rsid w:val="4A191ED4"/>
    <w:rsid w:val="4BAE7951"/>
    <w:rsid w:val="4C7E4CB1"/>
    <w:rsid w:val="4DA239FE"/>
    <w:rsid w:val="4F2770E7"/>
    <w:rsid w:val="502326EF"/>
    <w:rsid w:val="528F23FD"/>
    <w:rsid w:val="53472B76"/>
    <w:rsid w:val="53C50ACB"/>
    <w:rsid w:val="548475B7"/>
    <w:rsid w:val="548E2D21"/>
    <w:rsid w:val="54A27DBE"/>
    <w:rsid w:val="561225E1"/>
    <w:rsid w:val="573B5F3C"/>
    <w:rsid w:val="586D07E8"/>
    <w:rsid w:val="58755C44"/>
    <w:rsid w:val="5B3D52BD"/>
    <w:rsid w:val="5BB66E84"/>
    <w:rsid w:val="5CA86E76"/>
    <w:rsid w:val="5F8641AB"/>
    <w:rsid w:val="5FEC1CFE"/>
    <w:rsid w:val="60CB5786"/>
    <w:rsid w:val="61F656FB"/>
    <w:rsid w:val="623034AA"/>
    <w:rsid w:val="626A7694"/>
    <w:rsid w:val="64231C6C"/>
    <w:rsid w:val="643B15A4"/>
    <w:rsid w:val="651B3A96"/>
    <w:rsid w:val="6638463C"/>
    <w:rsid w:val="66886F6B"/>
    <w:rsid w:val="66E16B32"/>
    <w:rsid w:val="67F44753"/>
    <w:rsid w:val="68720FBC"/>
    <w:rsid w:val="68C734DE"/>
    <w:rsid w:val="6A7D1F7C"/>
    <w:rsid w:val="6AC23E07"/>
    <w:rsid w:val="6AFF48AD"/>
    <w:rsid w:val="6E1E130D"/>
    <w:rsid w:val="6E734BF8"/>
    <w:rsid w:val="6F0C5484"/>
    <w:rsid w:val="70CF133E"/>
    <w:rsid w:val="715053BE"/>
    <w:rsid w:val="71D846B4"/>
    <w:rsid w:val="72663B28"/>
    <w:rsid w:val="726E7FBF"/>
    <w:rsid w:val="735F197D"/>
    <w:rsid w:val="73D47729"/>
    <w:rsid w:val="73ED6B23"/>
    <w:rsid w:val="744A79BB"/>
    <w:rsid w:val="75C13B16"/>
    <w:rsid w:val="7662610A"/>
    <w:rsid w:val="76A72546"/>
    <w:rsid w:val="76B347E7"/>
    <w:rsid w:val="76F9739B"/>
    <w:rsid w:val="793425DB"/>
    <w:rsid w:val="79F613BC"/>
    <w:rsid w:val="7ACF47DE"/>
    <w:rsid w:val="7B65510B"/>
    <w:rsid w:val="7CC325E8"/>
    <w:rsid w:val="7CEF35D9"/>
    <w:rsid w:val="7E405DFC"/>
    <w:rsid w:val="7EA53BD4"/>
    <w:rsid w:val="7F834221"/>
    <w:rsid w:val="7FA206DC"/>
    <w:rsid w:val="7FB82995"/>
    <w:rsid w:val="7FDA6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5C28B-9BFD-4125-A8F5-7EA8C9476BFD}">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838</Words>
  <Characters>844</Characters>
  <Lines>12</Lines>
  <Paragraphs>3</Paragraphs>
  <TotalTime>20</TotalTime>
  <ScaleCrop>false</ScaleCrop>
  <LinksUpToDate>false</LinksUpToDate>
  <CharactersWithSpaces>853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2022-05-07T08:53:00Z</dcterms:created>
  <dc:creator>zerng ya</dc:creator>
  <cp:lastModifiedBy>过独木桥的人</cp:lastModifiedBy>
  <dcterms:modified xsi:type="dcterms:W3CDTF">2023-10-26T13:25:52Z</dcterms:modified>
  <cp:revision>809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E8897EA02DB44FE8B1DD28392FD402A7</vt:lpwstr>
  </property>
</Properties>
</file>