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0" w:tblpY="1710"/>
        <w:tblOverlap w:val="never"/>
        <w:tblW w:w="91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45"/>
        <w:gridCol w:w="1350"/>
        <w:gridCol w:w="2190"/>
        <w:gridCol w:w="3075"/>
      </w:tblGrid>
      <w:tr>
        <w:trPr>
          <w:trHeight w:val="270" w:hRule="atLeast"/>
        </w:trPr>
        <w:tc>
          <w:tcPr>
            <w:tcW w:w="91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</w:rPr>
              <w:t>“区域开展基于课程标准的‘教学评一致性’的实践研究”课题联组202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</w:rPr>
              <w:t>月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  <w:lang w:val="en-US" w:eastAsia="zh-CN"/>
              </w:rPr>
              <w:t>课题研讨</w:t>
            </w:r>
            <w:r>
              <w:rPr>
                <w:rFonts w:hint="eastAsia" w:ascii="方正小标宋_GBK" w:hAnsi="方正小标宋_GBK" w:eastAsia="方正小标宋_GBK"/>
                <w:b/>
                <w:kern w:val="0"/>
                <w:sz w:val="30"/>
                <w:szCs w:val="30"/>
              </w:rPr>
              <w:t>活动</w:t>
            </w:r>
          </w:p>
          <w:p/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课题联组名称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参加人员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活动内容</w:t>
            </w:r>
          </w:p>
        </w:tc>
      </w:tr>
      <w:tr>
        <w:trPr>
          <w:trHeight w:val="1052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高中第一联组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2023年9月26日下午14:30-17:30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双流中学景贤楼506会议室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1.课题联组指导联系人：陈丽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3.专题研讨，报告打磨提炼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高中第二联组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2023年9月26日上午8:00-12:00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棠湖中学尚善楼3楼1会议室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1.课题联组指导联系人：李久和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3.专题研讨，报告打磨提炼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</w:rPr>
              <w:t>高中第三联组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2023年9月26日上午8:00-12:00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艺体中学三园楼211会议室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1.课题联组指导联系人：刘光文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3.各子课题组主研人员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3.专题研讨，报告打磨提炼</w:t>
            </w:r>
          </w:p>
        </w:tc>
      </w:tr>
      <w:tr>
        <w:trPr>
          <w:trHeight w:val="911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高中第四联组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2023年9月15日下午15:00-18:00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棠外第三学术报告厅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1.课题联组指导联系人：邓天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3.专题研讨，报告打磨提炼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中职联组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2023年9月15日上午8:00-12:00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成都电子信息学校218会议室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1.课题联组指导联系人：陈嘉立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3.专题研讨，报告打磨提炼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初中第一联组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日上午9：00-12:00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成都芯谷实验学校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1.课题联组指导联系人：汤锡莲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初中第二联组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2023年9月26日下午13:40--17:30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黄甲初中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1.联组指导联系人：李志江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3.各课题主研2-3人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3.专家指导、交流打磨研究报告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初中第三联组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2023年9月19日上午9:00—12:00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双流艺体中学三元楼211会议室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赵剑云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2.交流研究报告撰写情况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3.课题联组专家指导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4.后期报告打磨安排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初中第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2023年9月22日上午9:00-12:00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东升一中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1.课题联组指导联系人：李艾璘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2.研究报告、工作报告交流、打磨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67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  <w:t>小学第一联组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日上午8:00-12:00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怡心第一实验学校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1.课题联组指导联系人：张楠楠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2801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  <w:t>小学第二联组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2023年9月22日上午8：00-12：00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西航港小学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1.课题联组指导联系人：冯之刚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3.各子课题组主研人员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166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  <w:t>小学第三联组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2023年9月21日上午9:00-12:00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棠湖小学会议室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1.课题联组指导联系人：付建勇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3.各子课题组主研人员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1604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  <w:t>小学第四联组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2023年9月21日上午8：00-12:00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迎春小学会议室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1.课题联组指导联系人：王梨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1.交流各子课题结题工作准备情况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2.研究报告、工作报告打磨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3.联组特色成果提炼专题研讨</w:t>
            </w:r>
          </w:p>
        </w:tc>
      </w:tr>
      <w:tr>
        <w:trPr>
          <w:trHeight w:val="205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  <w:t>小学第五联组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2023年9月21日上午9:00-12:00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双流区实验小学外国语学校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1.课题联组指导联系人：易恩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2.各子课题负责人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3.各子课题组主研2-3人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1.各子课题研究报告交流分享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2.分组讨论各子课题研究报告修改完善意见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3.联组课题结题工作交流</w:t>
            </w: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/>
          <w:b/>
          <w:kern w:val="0"/>
          <w:sz w:val="30"/>
          <w:szCs w:val="30"/>
        </w:rPr>
      </w:pPr>
    </w:p>
    <w:p>
      <w:pPr>
        <w:widowControl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RjODRjZmQ0OGIyYjBlOTNkOTczNjYyODFmZjgifQ=="/>
  </w:docVars>
  <w:rsids>
    <w:rsidRoot w:val="00952120"/>
    <w:rsid w:val="00142875"/>
    <w:rsid w:val="00391E2E"/>
    <w:rsid w:val="004C528B"/>
    <w:rsid w:val="004F2FAE"/>
    <w:rsid w:val="00537862"/>
    <w:rsid w:val="00744A33"/>
    <w:rsid w:val="00952120"/>
    <w:rsid w:val="009B3AAE"/>
    <w:rsid w:val="009F00EF"/>
    <w:rsid w:val="00A62C30"/>
    <w:rsid w:val="00AE4D14"/>
    <w:rsid w:val="00B94E19"/>
    <w:rsid w:val="00C11AA4"/>
    <w:rsid w:val="00CD0F17"/>
    <w:rsid w:val="00CF483C"/>
    <w:rsid w:val="00D64878"/>
    <w:rsid w:val="00D94783"/>
    <w:rsid w:val="00E769AD"/>
    <w:rsid w:val="00E82F45"/>
    <w:rsid w:val="00EB0E28"/>
    <w:rsid w:val="00EC1339"/>
    <w:rsid w:val="0C713606"/>
    <w:rsid w:val="110C7103"/>
    <w:rsid w:val="18152203"/>
    <w:rsid w:val="1D611A40"/>
    <w:rsid w:val="1DD00DB0"/>
    <w:rsid w:val="1EBFA7A8"/>
    <w:rsid w:val="21D0185A"/>
    <w:rsid w:val="21F80689"/>
    <w:rsid w:val="242F3B21"/>
    <w:rsid w:val="2AFB6E02"/>
    <w:rsid w:val="2BA35610"/>
    <w:rsid w:val="2DC51849"/>
    <w:rsid w:val="3CF03D52"/>
    <w:rsid w:val="3FC260E4"/>
    <w:rsid w:val="49DB3673"/>
    <w:rsid w:val="51650730"/>
    <w:rsid w:val="58591F7E"/>
    <w:rsid w:val="590840E1"/>
    <w:rsid w:val="5BC10902"/>
    <w:rsid w:val="5BD2043C"/>
    <w:rsid w:val="5F4A331E"/>
    <w:rsid w:val="66603E0E"/>
    <w:rsid w:val="66C55FDB"/>
    <w:rsid w:val="67C12BEF"/>
    <w:rsid w:val="68917CFC"/>
    <w:rsid w:val="6B0F0361"/>
    <w:rsid w:val="6D6B4EB3"/>
    <w:rsid w:val="6E5451ED"/>
    <w:rsid w:val="737A4D5E"/>
    <w:rsid w:val="77DB8F46"/>
    <w:rsid w:val="787E1224"/>
    <w:rsid w:val="7C482025"/>
    <w:rsid w:val="7F3D2912"/>
    <w:rsid w:val="83F3D00B"/>
    <w:rsid w:val="B72F9A2B"/>
    <w:rsid w:val="BB17956F"/>
    <w:rsid w:val="DBF33E27"/>
    <w:rsid w:val="DEFFB5AE"/>
    <w:rsid w:val="EBD3D5AB"/>
    <w:rsid w:val="EBF6B981"/>
    <w:rsid w:val="FE67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1407</Words>
  <Characters>1701</Characters>
  <Lines>21</Lines>
  <Paragraphs>6</Paragraphs>
  <TotalTime>9</TotalTime>
  <ScaleCrop>false</ScaleCrop>
  <LinksUpToDate>false</LinksUpToDate>
  <CharactersWithSpaces>1702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2021-03-04T15:01:00Z</dcterms:created>
  <dc:creator>Administrator</dc:creator>
  <cp:lastModifiedBy>雷婕</cp:lastModifiedBy>
  <cp:lastPrinted>2021-05-01T07:30:00Z</cp:lastPrinted>
  <dcterms:modified xsi:type="dcterms:W3CDTF">2023-09-05T16:51:57Z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909DE898D6441D312DECF66423E2F7C6_43</vt:lpwstr>
  </property>
</Properties>
</file>