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inorEastAsia" w:hAnsiTheme="minorEastAsia" w:cstheme="minorEastAsia"/>
          <w:b/>
          <w:bCs/>
          <w:color w:val="auto"/>
          <w:sz w:val="36"/>
          <w:szCs w:val="36"/>
          <w:lang w:val="en-US" w:eastAsia="zh-CN"/>
        </w:rPr>
      </w:pPr>
      <w:r>
        <w:drawing>
          <wp:inline distT="0" distB="0" distL="114300" distR="114300">
            <wp:extent cx="5273675" cy="3413125"/>
            <wp:effectExtent l="0" t="0" r="3175"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273675" cy="3413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cstheme="minorEastAsia"/>
          <w:b/>
          <w:bCs/>
          <w:color w:val="auto"/>
          <w:sz w:val="36"/>
          <w:szCs w:val="36"/>
          <w:lang w:val="en-US" w:eastAsia="zh-CN"/>
        </w:rPr>
        <w:t>小项目，深探究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lang w:val="en-US" w:eastAsia="zh-CN"/>
        </w:rPr>
        <w:t>促进幼儿深度学习</w:t>
      </w:r>
      <w:r>
        <w:rPr>
          <w:rFonts w:hint="eastAsia" w:asciiTheme="minorEastAsia" w:hAnsiTheme="minorEastAsia" w:cstheme="minorEastAsia"/>
          <w:b/>
          <w:bCs/>
          <w:color w:val="auto"/>
          <w:sz w:val="32"/>
          <w:szCs w:val="32"/>
          <w:lang w:val="en-US" w:eastAsia="zh-CN"/>
        </w:rPr>
        <w:t>的</w:t>
      </w:r>
      <w:r>
        <w:rPr>
          <w:rFonts w:hint="eastAsia" w:asciiTheme="minorEastAsia" w:hAnsiTheme="minorEastAsia" w:eastAsiaTheme="minorEastAsia" w:cstheme="minorEastAsia"/>
          <w:b/>
          <w:bCs/>
          <w:color w:val="auto"/>
          <w:sz w:val="32"/>
          <w:szCs w:val="32"/>
          <w:lang w:val="en-US" w:eastAsia="zh-CN"/>
        </w:rPr>
        <w:t>项目活动</w:t>
      </w:r>
      <w:r>
        <w:rPr>
          <w:rFonts w:hint="eastAsia" w:asciiTheme="minorEastAsia" w:hAnsiTheme="minorEastAsia" w:cstheme="minorEastAsia"/>
          <w:b/>
          <w:bCs/>
          <w:color w:val="auto"/>
          <w:sz w:val="32"/>
          <w:szCs w:val="32"/>
          <w:lang w:val="en-US" w:eastAsia="zh-CN"/>
        </w:rPr>
        <w:t>实施</w:t>
      </w:r>
      <w:r>
        <w:rPr>
          <w:rFonts w:hint="eastAsia" w:asciiTheme="minorEastAsia" w:hAnsiTheme="minorEastAsia" w:eastAsiaTheme="minorEastAsia" w:cstheme="minorEastAsia"/>
          <w:b/>
          <w:bCs/>
          <w:color w:val="auto"/>
          <w:sz w:val="32"/>
          <w:szCs w:val="32"/>
          <w:lang w:val="en-US" w:eastAsia="zh-CN"/>
        </w:rPr>
        <w:t>策略</w:t>
      </w:r>
      <w:r>
        <w:rPr>
          <w:rFonts w:hint="eastAsia" w:asciiTheme="minorEastAsia" w:hAnsiTheme="minorEastAsia" w:cstheme="minorEastAsia"/>
          <w:b/>
          <w:bCs/>
          <w:color w:val="auto"/>
          <w:sz w:val="32"/>
          <w:szCs w:val="32"/>
          <w:lang w:val="en-US" w:eastAsia="zh-CN"/>
        </w:rPr>
        <w:t>探析</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成都市双流区机关幼</w:t>
      </w:r>
      <w:bookmarkStart w:id="0" w:name="_GoBack"/>
      <w:bookmarkEnd w:id="0"/>
      <w:r>
        <w:rPr>
          <w:rFonts w:hint="eastAsia" w:ascii="黑体" w:hAnsi="黑体" w:eastAsia="黑体" w:cs="黑体"/>
          <w:b w:val="0"/>
          <w:bCs w:val="0"/>
          <w:color w:val="auto"/>
          <w:sz w:val="28"/>
          <w:szCs w:val="28"/>
          <w:lang w:val="en-US" w:eastAsia="zh-CN"/>
        </w:rPr>
        <w:t xml:space="preserve">儿园  杨晓利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深度学习作为一种全视角的学习，关注学习者主动操作和探索、积极合作与分享、迁移经验和解决问题。</w:t>
      </w:r>
      <w:r>
        <w:rPr>
          <w:rFonts w:hint="eastAsia" w:asciiTheme="minorEastAsia" w:hAnsiTheme="minorEastAsia" w:eastAsiaTheme="minorEastAsia" w:cstheme="minorEastAsia"/>
          <w:bCs/>
          <w:color w:val="auto"/>
          <w:sz w:val="24"/>
          <w:szCs w:val="24"/>
        </w:rPr>
        <w:t>项目活动强调动态生成，活动往往源于幼儿的“真问题”和“真兴趣”，更加关注儿童的兴趣与需要。</w:t>
      </w:r>
      <w:r>
        <w:rPr>
          <w:rFonts w:hint="eastAsia" w:asciiTheme="minorEastAsia" w:hAnsiTheme="minorEastAsia" w:eastAsiaTheme="minorEastAsia" w:cstheme="minorEastAsia"/>
          <w:color w:val="auto"/>
          <w:sz w:val="24"/>
          <w:szCs w:val="24"/>
        </w:rPr>
        <w:t>深度学习理念下的项目活动，</w:t>
      </w:r>
      <w:r>
        <w:rPr>
          <w:rFonts w:hint="eastAsia" w:asciiTheme="minorEastAsia" w:hAnsiTheme="minorEastAsia" w:cstheme="minorEastAsia"/>
          <w:color w:val="auto"/>
          <w:sz w:val="24"/>
          <w:szCs w:val="24"/>
          <w:lang w:eastAsia="zh-CN"/>
        </w:rPr>
        <w:t>注重让</w:t>
      </w:r>
      <w:r>
        <w:rPr>
          <w:rFonts w:hint="eastAsia" w:asciiTheme="minorEastAsia" w:hAnsiTheme="minorEastAsia" w:eastAsiaTheme="minorEastAsia" w:cstheme="minorEastAsia"/>
          <w:color w:val="auto"/>
          <w:sz w:val="24"/>
          <w:szCs w:val="24"/>
        </w:rPr>
        <w:t>幼儿在强烈的内在动机和富有挑战的问题情境中，持续、深入</w:t>
      </w:r>
      <w:r>
        <w:rPr>
          <w:rFonts w:hint="eastAsia" w:asciiTheme="minorEastAsia" w:hAnsiTheme="minorEastAsia" w:cstheme="minorEastAsia"/>
          <w:color w:val="auto"/>
          <w:sz w:val="24"/>
          <w:szCs w:val="24"/>
          <w:lang w:eastAsia="zh-CN"/>
        </w:rPr>
        <w:t>地</w:t>
      </w:r>
      <w:r>
        <w:rPr>
          <w:rFonts w:hint="eastAsia" w:asciiTheme="minorEastAsia" w:hAnsiTheme="minorEastAsia" w:eastAsiaTheme="minorEastAsia" w:cstheme="minorEastAsia"/>
          <w:color w:val="auto"/>
          <w:sz w:val="24"/>
          <w:szCs w:val="24"/>
        </w:rPr>
        <w:t>探究。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一、促进幼儿深度学习的项目活动定义</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sz w:val="24"/>
          <w:szCs w:val="24"/>
        </w:rPr>
        <w:t>幼儿深度学习的定义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color w:val="auto"/>
          <w:sz w:val="24"/>
          <w:szCs w:val="24"/>
          <w:lang w:eastAsia="zh-CN"/>
        </w:rPr>
        <w:t>在</w:t>
      </w:r>
      <w:r>
        <w:rPr>
          <w:rFonts w:hint="eastAsia" w:asciiTheme="minorEastAsia" w:hAnsiTheme="minorEastAsia" w:eastAsiaTheme="minorEastAsia" w:cstheme="minorEastAsia"/>
          <w:color w:val="auto"/>
          <w:sz w:val="24"/>
          <w:szCs w:val="24"/>
        </w:rPr>
        <w:t>借鉴王小英、王海英和冯晓霞等学者对幼儿深度学习界定的</w:t>
      </w:r>
      <w:r>
        <w:rPr>
          <w:rFonts w:hint="eastAsia" w:asciiTheme="minorEastAsia" w:hAnsiTheme="minorEastAsia" w:eastAsiaTheme="minorEastAsia" w:cstheme="minorEastAsia"/>
          <w:color w:val="auto"/>
          <w:sz w:val="24"/>
          <w:szCs w:val="24"/>
          <w:lang w:eastAsia="zh-CN"/>
        </w:rPr>
        <w:t>基础上</w:t>
      </w:r>
      <w:r>
        <w:rPr>
          <w:rFonts w:hint="eastAsia" w:asciiTheme="minorEastAsia" w:hAnsiTheme="minorEastAsia" w:eastAsiaTheme="minorEastAsia" w:cstheme="minorEastAsia"/>
          <w:color w:val="auto"/>
          <w:sz w:val="24"/>
          <w:szCs w:val="24"/>
        </w:rPr>
        <w:t>，通过内化理解</w:t>
      </w:r>
      <w:r>
        <w:rPr>
          <w:rFonts w:hint="eastAsia" w:asciiTheme="minorEastAsia" w:hAnsiTheme="minorEastAsia" w:eastAsiaTheme="minorEastAsia" w:cstheme="minorEastAsia"/>
          <w:color w:val="auto"/>
          <w:sz w:val="24"/>
          <w:szCs w:val="24"/>
          <w:lang w:eastAsia="zh-CN"/>
        </w:rPr>
        <w:t>和园所</w:t>
      </w:r>
      <w:r>
        <w:rPr>
          <w:rFonts w:hint="eastAsia" w:asciiTheme="minorEastAsia" w:hAnsiTheme="minorEastAsia" w:eastAsiaTheme="minorEastAsia" w:cstheme="minorEastAsia"/>
          <w:color w:val="auto"/>
          <w:sz w:val="24"/>
          <w:szCs w:val="24"/>
        </w:rPr>
        <w:t>研究实践，</w:t>
      </w:r>
      <w:r>
        <w:rPr>
          <w:rFonts w:hint="eastAsia" w:asciiTheme="minorEastAsia" w:hAnsiTheme="minorEastAsia" w:eastAsiaTheme="minorEastAsia" w:cstheme="minorEastAsia"/>
          <w:color w:val="auto"/>
          <w:sz w:val="24"/>
          <w:szCs w:val="24"/>
          <w:lang w:eastAsia="zh-CN"/>
        </w:rPr>
        <w:t>笔者</w:t>
      </w:r>
      <w:r>
        <w:rPr>
          <w:rFonts w:hint="eastAsia" w:asciiTheme="minorEastAsia" w:hAnsiTheme="minorEastAsia" w:eastAsiaTheme="minorEastAsia" w:cstheme="minorEastAsia"/>
          <w:color w:val="auto"/>
          <w:sz w:val="24"/>
          <w:szCs w:val="24"/>
        </w:rPr>
        <w:t>形成了自己的界定</w:t>
      </w:r>
      <w:r>
        <w:rPr>
          <w:rFonts w:hint="eastAsia" w:asciiTheme="minorEastAsia" w:hAnsiTheme="minorEastAsia" w:eastAsiaTheme="minorEastAsia" w:cstheme="minorEastAsia"/>
          <w:color w:val="auto"/>
          <w:sz w:val="24"/>
          <w:szCs w:val="24"/>
          <w:lang w:eastAsia="zh-CN"/>
        </w:rPr>
        <w:t>，即</w:t>
      </w:r>
      <w:r>
        <w:rPr>
          <w:rFonts w:hint="eastAsia" w:asciiTheme="minorEastAsia" w:hAnsiTheme="minorEastAsia" w:cstheme="minorEastAsia"/>
          <w:color w:val="auto"/>
          <w:sz w:val="24"/>
          <w:szCs w:val="24"/>
          <w:lang w:eastAsia="zh-CN"/>
        </w:rPr>
        <w:t>幼儿深度学习是指“</w:t>
      </w:r>
      <w:r>
        <w:rPr>
          <w:rFonts w:hint="eastAsia" w:asciiTheme="minorEastAsia" w:hAnsiTheme="minorEastAsia" w:eastAsiaTheme="minorEastAsia" w:cstheme="minorEastAsia"/>
          <w:color w:val="auto"/>
          <w:sz w:val="24"/>
          <w:szCs w:val="24"/>
        </w:rPr>
        <w:t>在教师引导下，幼儿围绕富有挑战性的项目，积极主动地与同伴、成人合作探究，多元表征思维过程，不断联系和迁移已有经验解决问题，最终促进其高阶思维及问题解决能力</w:t>
      </w:r>
      <w:r>
        <w:rPr>
          <w:rFonts w:hint="eastAsia" w:asciiTheme="minorEastAsia" w:hAnsiTheme="minorEastAsia" w:eastAsiaTheme="minorEastAsia" w:cstheme="minorEastAsia"/>
          <w:b w:val="0"/>
          <w:bCs w:val="0"/>
          <w:color w:val="auto"/>
          <w:sz w:val="24"/>
          <w:szCs w:val="24"/>
        </w:rPr>
        <w:t>等发展的学习过程</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。幼儿深度学习</w:t>
      </w:r>
      <w:r>
        <w:rPr>
          <w:rFonts w:hint="eastAsia" w:asciiTheme="minorEastAsia" w:hAnsiTheme="minorEastAsia" w:cstheme="minorEastAsia"/>
          <w:b w:val="0"/>
          <w:bCs w:val="0"/>
          <w:color w:val="auto"/>
          <w:sz w:val="24"/>
          <w:szCs w:val="24"/>
          <w:lang w:eastAsia="zh-CN"/>
        </w:rPr>
        <w:t>有</w:t>
      </w:r>
      <w:r>
        <w:rPr>
          <w:rFonts w:hint="eastAsia" w:asciiTheme="minorEastAsia" w:hAnsiTheme="minorEastAsia" w:eastAsiaTheme="minorEastAsia" w:cstheme="minorEastAsia"/>
          <w:b w:val="0"/>
          <w:bCs w:val="0"/>
          <w:color w:val="auto"/>
          <w:sz w:val="24"/>
          <w:szCs w:val="24"/>
        </w:rPr>
        <w:t>四个关键要素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eastAsia="zh-CN"/>
        </w:rPr>
        <w:t>即积极的</w:t>
      </w:r>
      <w:r>
        <w:rPr>
          <w:rFonts w:hint="eastAsia" w:asciiTheme="minorEastAsia" w:hAnsiTheme="minorEastAsia" w:eastAsiaTheme="minorEastAsia" w:cstheme="minorEastAsia"/>
          <w:b w:val="0"/>
          <w:bCs w:val="0"/>
          <w:color w:val="auto"/>
          <w:sz w:val="24"/>
          <w:szCs w:val="24"/>
        </w:rPr>
        <w:t>活动状态</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eastAsia="zh-CN"/>
        </w:rPr>
        <w:t>持续的</w:t>
      </w:r>
      <w:r>
        <w:rPr>
          <w:rFonts w:hint="eastAsia" w:asciiTheme="minorEastAsia" w:hAnsiTheme="minorEastAsia" w:eastAsiaTheme="minorEastAsia" w:cstheme="minorEastAsia"/>
          <w:b w:val="0"/>
          <w:bCs w:val="0"/>
          <w:color w:val="auto"/>
          <w:sz w:val="24"/>
          <w:szCs w:val="24"/>
        </w:rPr>
        <w:t>问题解决</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合作探究</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多元表征</w:t>
      </w:r>
      <w:r>
        <w:rPr>
          <w:rFonts w:hint="eastAsia" w:asciiTheme="minorEastAsia" w:hAnsiTheme="minorEastAsia" w:eastAsiaTheme="minorEastAsia" w:cstheme="minorEastAsia"/>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（二）促进幼儿深度学习的项目活动定义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color w:val="auto"/>
          <w:sz w:val="24"/>
          <w:szCs w:val="24"/>
        </w:rPr>
        <w:t>项目活动是指</w:t>
      </w:r>
      <w:r>
        <w:rPr>
          <w:rFonts w:hint="eastAsia" w:asciiTheme="minorEastAsia" w:hAnsiTheme="minorEastAsia" w:cstheme="minorEastAsia"/>
          <w:bCs/>
          <w:color w:val="auto"/>
          <w:sz w:val="24"/>
          <w:szCs w:val="24"/>
          <w:lang w:eastAsia="zh-CN"/>
        </w:rPr>
        <w:t>“</w:t>
      </w:r>
      <w:r>
        <w:rPr>
          <w:rFonts w:hint="eastAsia" w:asciiTheme="minorEastAsia" w:hAnsiTheme="minorEastAsia" w:eastAsiaTheme="minorEastAsia" w:cstheme="minorEastAsia"/>
          <w:color w:val="auto"/>
          <w:sz w:val="24"/>
          <w:szCs w:val="24"/>
        </w:rPr>
        <w:t>从幼儿的兴趣需要或教师的价值导向出发，将某个感兴趣的话题或适宜的问题作为项目，幼儿通过多种形式进行深入探究，并建构与此项目相关经验的活动</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。项目活动为促进幼儿的深度学习提供了适宜的条件，但并不是所有的项目活动都能很好地激发幼儿的深度学习。为此，</w:t>
      </w:r>
      <w:r>
        <w:rPr>
          <w:rFonts w:hint="eastAsia" w:asciiTheme="minorEastAsia" w:hAnsiTheme="minorEastAsia" w:eastAsiaTheme="minorEastAsia" w:cstheme="minorEastAsia"/>
          <w:color w:val="auto"/>
          <w:sz w:val="24"/>
          <w:szCs w:val="24"/>
          <w:lang w:eastAsia="zh-CN"/>
        </w:rPr>
        <w:t>笔者界定了</w:t>
      </w:r>
      <w:r>
        <w:rPr>
          <w:rFonts w:hint="eastAsia" w:asciiTheme="minorEastAsia" w:hAnsiTheme="minorEastAsia" w:eastAsiaTheme="minorEastAsia" w:cstheme="minorEastAsia"/>
          <w:bCs/>
          <w:color w:val="auto"/>
          <w:sz w:val="24"/>
          <w:szCs w:val="24"/>
        </w:rPr>
        <w:t>促进幼儿深度学习的项目活动：以某一有价值的（幼儿或教师发起的）话题或问题作为项目，围绕该项目衍生一系列问题，幼儿通过合作、调查、实验、参访等多种形式进行深入探究，不断迁移已有经验解决问题，运用多种形式分享探究过程，最终促进幼儿深度学习并建构与此项目相关经验的活动</w:t>
      </w:r>
      <w:r>
        <w:rPr>
          <w:rFonts w:hint="eastAsia" w:asciiTheme="minorEastAsia" w:hAnsiTheme="minorEastAsia" w:eastAsiaTheme="minorEastAsia" w:cstheme="minorEastAsia"/>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二、项目活动与幼儿深度学习的关系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（一）项目活动是幼儿深度学习的重要载体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rPr>
        <w:t>在边学习边实践的行动研究</w:t>
      </w:r>
      <w:r>
        <w:rPr>
          <w:rFonts w:hint="eastAsia" w:asciiTheme="minorEastAsia" w:hAnsiTheme="minorEastAsia" w:eastAsiaTheme="minorEastAsia" w:cstheme="minorEastAsia"/>
          <w:color w:val="auto"/>
          <w:sz w:val="24"/>
          <w:szCs w:val="24"/>
          <w:lang w:eastAsia="zh-CN"/>
        </w:rPr>
        <w:t>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笔者</w:t>
      </w:r>
      <w:r>
        <w:rPr>
          <w:rFonts w:hint="eastAsia" w:asciiTheme="minorEastAsia" w:hAnsiTheme="minorEastAsia" w:eastAsiaTheme="minorEastAsia" w:cstheme="minorEastAsia"/>
          <w:color w:val="auto"/>
          <w:sz w:val="24"/>
          <w:szCs w:val="24"/>
        </w:rPr>
        <w:t>深刻认识到项目活动对促进幼儿深度学习的价值。</w:t>
      </w:r>
      <w:r>
        <w:rPr>
          <w:rFonts w:hint="eastAsia" w:asciiTheme="minorEastAsia" w:hAnsiTheme="minorEastAsia" w:eastAsiaTheme="minorEastAsia" w:cstheme="minorEastAsia"/>
          <w:bCs/>
          <w:color w:val="auto"/>
          <w:sz w:val="24"/>
          <w:szCs w:val="24"/>
          <w:lang w:val="en-US" w:eastAsia="zh-CN"/>
        </w:rPr>
        <w:t>项目活动与幼儿深度学习的内涵有许多理念上的融通之处，项目活动能够很好地承载幼儿的深度学习。为此，</w:t>
      </w:r>
      <w:r>
        <w:rPr>
          <w:rFonts w:hint="eastAsia" w:asciiTheme="minorEastAsia" w:hAnsiTheme="minorEastAsia" w:cstheme="minorEastAsia"/>
          <w:bCs/>
          <w:color w:val="auto"/>
          <w:sz w:val="24"/>
          <w:szCs w:val="24"/>
          <w:lang w:val="en-US" w:eastAsia="zh-CN"/>
        </w:rPr>
        <w:t>笔者</w:t>
      </w:r>
      <w:r>
        <w:rPr>
          <w:rFonts w:hint="eastAsia" w:asciiTheme="minorEastAsia" w:hAnsiTheme="minorEastAsia" w:eastAsiaTheme="minorEastAsia" w:cstheme="minorEastAsia"/>
          <w:bCs/>
          <w:color w:val="auto"/>
          <w:sz w:val="24"/>
          <w:szCs w:val="24"/>
          <w:lang w:val="en-US" w:eastAsia="zh-CN"/>
        </w:rPr>
        <w:t>研究梳理了项目活动与幼儿深度学习的关系。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rPr>
        <w:t>项目活动与活动状态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项目活动的探究过程重视幼儿的兴趣和幼儿探究的主体地位，这与幼儿深度学习中关注幼儿探究的积极情绪和内部动机的理念不谋而合，因此，项目活动有利于幼儿保持积极的情绪状态，激发学习的内部动机。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rPr>
        <w:t>项目活动与问题解决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活动强调幼儿经过探索解决真实生活中的问题，在解决问题中学习，这与幼儿深度学习以问题解决为导向的方向一致，都认同幼儿解决问题的过程也是学习的过程。因此，项目活动有利于培养幼儿的问题解决能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项目活动与合作探究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活动中重视师-幼、幼-幼、幼-物的互动，这与幼儿深度学习强调同伴间的合作探究理念有融合之处，倡导幼儿与同伴间的经验共享和团结协作解决问题，因此项目活动有利于为幼儿与同伴进行合作探究提供一个良好的条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项目活动与多元表征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项目活动倡导幼儿运用“一百种语言”自由表达项目结果或经验，这与幼儿深度学习强调幼儿运用多种方式表征自己的学习过程与结果这一核心理念相似，都鼓励幼儿将思维外显，多元表达和记录自己的思维过程，因此项目活动有利于促进幼儿的多元表征。</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（二）促进幼儿深度学习的项目活动一般特征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在实践探索过程中，</w:t>
      </w:r>
      <w:r>
        <w:rPr>
          <w:rFonts w:hint="eastAsia" w:asciiTheme="minorEastAsia" w:hAnsiTheme="minorEastAsia" w:eastAsiaTheme="minorEastAsia" w:cstheme="minorEastAsia"/>
          <w:color w:val="auto"/>
          <w:sz w:val="24"/>
          <w:szCs w:val="24"/>
          <w:lang w:eastAsia="zh-CN"/>
        </w:rPr>
        <w:t>笔者</w:t>
      </w:r>
      <w:r>
        <w:rPr>
          <w:rFonts w:hint="eastAsia" w:asciiTheme="minorEastAsia" w:hAnsiTheme="minorEastAsia" w:eastAsiaTheme="minorEastAsia" w:cstheme="minorEastAsia"/>
          <w:color w:val="auto"/>
          <w:sz w:val="24"/>
          <w:szCs w:val="24"/>
        </w:rPr>
        <w:t>探究出了促进幼儿深度学习的项目活动一般特征。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驱动性问题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在项目活动中，幼儿的深度学习本质上是基于问题解决的学习，这决定了项目活动必须以幼儿的问题解决为导向。教师围绕项目主题设计能够引发幼儿自主探究和问题解决的驱动性问题。支持幼儿持续性地深入探究一个又一个问题，整合和迁移已有经验，寻找相关问题的解答。</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主动式参与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活动中的深度学习，应是以幼儿为主体，以幼儿兴趣为导向，以幼儿全身心参与为活动状态的一种主动学习。这决定了项目应是充分体现幼儿主动式参与的活动，要求项目本身对于幼儿需要具有足够的吸引力，能够引起幼儿的兴趣，激发幼儿强烈的内在动机和探究欲望，以促进主动参与、主动学习，推动幼儿的学习从浅层走向深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合作性学习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在项目活动的过程当中，幼儿在遇到有一定挑战性的问题，不能依靠个人力量自主解决问题，需要借助他人力量，与同伴、成人、环境进行合作，为深度学习的探究活动做支撑。在合作的过程当中迁移与重组经验，时幼儿能够更加深入、全面的认识与学习，支撑活动中深度学习的发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多元化表征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多元表征可以帮助幼儿思维外显，多元表达和记录自己的思维过程，使得思维可视化、清晰化、明确化，帮助幼儿对自己的认知过程再认知，同时在同伴交流过程中起到抓手的作用，也便于老师有针对性的指导。在具有深度学习的项目活动中，倡导幼儿运用手工制作、角色扮演、思维导图、统计图表等具有高阶思维的表达表征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lang w:eastAsia="zh-CN"/>
        </w:rPr>
        <w:t>多形式探究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lang w:eastAsia="zh-CN"/>
        </w:rPr>
        <w:t>项目活动中，在问题驱动下，幼儿能自发或是在教师的引导下运用观察、比较、参访、调查、实验、建模等形式寻找解决问题的办法。</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三、促进幼儿深度学习的项目活动实施策略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项目活动从确立到结束，整个过程需要教师对项目的选择进行科学地</w:t>
      </w:r>
      <w:r>
        <w:rPr>
          <w:rFonts w:hint="eastAsia" w:asciiTheme="minorEastAsia" w:hAnsiTheme="minorEastAsia" w:cstheme="minorEastAsia"/>
          <w:b w:val="0"/>
          <w:bCs w:val="0"/>
          <w:color w:val="auto"/>
          <w:sz w:val="24"/>
          <w:szCs w:val="24"/>
          <w:lang w:val="en-US" w:eastAsia="zh-CN"/>
        </w:rPr>
        <w:t>价值</w:t>
      </w:r>
      <w:r>
        <w:rPr>
          <w:rFonts w:hint="eastAsia" w:asciiTheme="minorEastAsia" w:hAnsiTheme="minorEastAsia" w:eastAsiaTheme="minorEastAsia" w:cstheme="minorEastAsia"/>
          <w:b w:val="0"/>
          <w:bCs w:val="0"/>
          <w:color w:val="auto"/>
          <w:sz w:val="24"/>
          <w:szCs w:val="24"/>
          <w:lang w:val="en-US" w:eastAsia="zh-CN"/>
        </w:rPr>
        <w:t>判断、对活动</w:t>
      </w:r>
      <w:r>
        <w:rPr>
          <w:rFonts w:hint="eastAsia" w:asciiTheme="minorEastAsia" w:hAnsiTheme="minorEastAsia" w:cstheme="minorEastAsia"/>
          <w:b w:val="0"/>
          <w:bCs w:val="0"/>
          <w:color w:val="auto"/>
          <w:sz w:val="24"/>
          <w:szCs w:val="24"/>
          <w:lang w:val="en-US" w:eastAsia="zh-CN"/>
        </w:rPr>
        <w:t>层层递进地</w:t>
      </w:r>
      <w:r>
        <w:rPr>
          <w:rFonts w:hint="eastAsia" w:asciiTheme="minorEastAsia" w:hAnsiTheme="minorEastAsia" w:eastAsiaTheme="minorEastAsia" w:cstheme="minorEastAsia"/>
          <w:b w:val="0"/>
          <w:bCs w:val="0"/>
          <w:color w:val="auto"/>
          <w:sz w:val="24"/>
          <w:szCs w:val="24"/>
          <w:lang w:val="en-US" w:eastAsia="zh-CN"/>
        </w:rPr>
        <w:t>推进，对幼儿兴趣的维持</w:t>
      </w:r>
      <w:r>
        <w:rPr>
          <w:rFonts w:hint="eastAsia" w:asciiTheme="minorEastAsia" w:hAnsiTheme="minorEastAsia" w:cstheme="minorEastAsia"/>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（一）促进幼儿深度学习的项目活动确立策略</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在项目活动确立之前进行“项目判断”来审议项目活动是否可行。首先，判断项目活动内容，判断该活动对幼儿发展是否有价值；其次，关注儿童，考察幼儿对该活动是否具备前期经验；最后，从资源方面判断探究是否具备条件。唯有经过以上三方面的综合判断，才能确定是否选择该项目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（二）促进幼儿深度学习的项目活动实施途径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确定项目活动的主题后，</w:t>
      </w:r>
      <w:r>
        <w:rPr>
          <w:rFonts w:hint="eastAsia" w:asciiTheme="minorEastAsia" w:hAnsiTheme="minorEastAsia" w:eastAsiaTheme="minorEastAsia" w:cstheme="minorEastAsia"/>
          <w:color w:val="auto"/>
          <w:sz w:val="24"/>
          <w:szCs w:val="24"/>
          <w:lang w:val="en-US" w:eastAsia="zh-CN"/>
        </w:rPr>
        <w:t>教师可以与幼儿共同建立问题网络、巧用周边资源、采用多元探究，善用总结反思等</w:t>
      </w:r>
      <w:r>
        <w:rPr>
          <w:rFonts w:hint="eastAsia" w:asciiTheme="minorEastAsia" w:hAnsiTheme="minorEastAsia" w:cstheme="minorEastAsia"/>
          <w:color w:val="auto"/>
          <w:sz w:val="24"/>
          <w:szCs w:val="24"/>
          <w:lang w:val="en-US" w:eastAsia="zh-CN"/>
        </w:rPr>
        <w:t>方式</w:t>
      </w:r>
      <w:r>
        <w:rPr>
          <w:rFonts w:hint="eastAsia" w:asciiTheme="minorEastAsia" w:hAnsiTheme="minorEastAsia" w:eastAsiaTheme="minorEastAsia" w:cstheme="minorEastAsia"/>
          <w:color w:val="auto"/>
          <w:sz w:val="24"/>
          <w:szCs w:val="24"/>
          <w:lang w:val="en-US" w:eastAsia="zh-CN"/>
        </w:rPr>
        <w:t>逐步推进项目活动。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1.预设活动网络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确定项目活动的主题后，教师通过调查问卷、个别访谈、集体讨论等形式，了解幼儿关于这一主题已有的经验、兴趣和问题。然后由幼儿或师幼共同</w:t>
      </w:r>
      <w:r>
        <w:rPr>
          <w:rFonts w:hint="eastAsia" w:asciiTheme="minorEastAsia" w:hAnsiTheme="minorEastAsia" w:eastAsiaTheme="minorEastAsia" w:cstheme="minorEastAsia"/>
          <w:color w:val="auto"/>
          <w:sz w:val="24"/>
          <w:szCs w:val="24"/>
          <w:lang w:val="en-US" w:eastAsia="zh-CN"/>
        </w:rPr>
        <w:t>梳理</w:t>
      </w:r>
      <w:r>
        <w:rPr>
          <w:rFonts w:hint="eastAsia" w:asciiTheme="minorEastAsia" w:hAnsiTheme="minorEastAsia" w:eastAsiaTheme="minorEastAsia" w:cstheme="minorEastAsia"/>
          <w:color w:val="auto"/>
          <w:sz w:val="24"/>
          <w:szCs w:val="24"/>
        </w:rPr>
        <w:t>关于该</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核心问题</w:t>
      </w:r>
      <w:r>
        <w:rPr>
          <w:rFonts w:hint="eastAsia" w:asciiTheme="minorEastAsia" w:hAnsiTheme="minorEastAsia" w:eastAsiaTheme="minorEastAsia" w:cstheme="minorEastAsia"/>
          <w:color w:val="auto"/>
          <w:sz w:val="24"/>
          <w:szCs w:val="24"/>
          <w:lang w:val="en-US" w:eastAsia="zh-CN"/>
        </w:rPr>
        <w:t>+子问题</w:t>
      </w:r>
      <w:r>
        <w:rPr>
          <w:rFonts w:hint="eastAsia" w:asciiTheme="minorEastAsia" w:hAnsiTheme="minorEastAsia" w:eastAsiaTheme="minorEastAsia" w:cstheme="minorEastAsia"/>
          <w:color w:val="auto"/>
          <w:sz w:val="24"/>
          <w:szCs w:val="24"/>
        </w:rPr>
        <w:t>，形成</w:t>
      </w:r>
      <w:r>
        <w:rPr>
          <w:rFonts w:hint="eastAsia" w:asciiTheme="minorEastAsia" w:hAnsiTheme="minorEastAsia" w:eastAsiaTheme="minorEastAsia" w:cstheme="minorEastAsia"/>
          <w:color w:val="auto"/>
          <w:sz w:val="24"/>
          <w:szCs w:val="24"/>
          <w:lang w:eastAsia="zh-CN"/>
        </w:rPr>
        <w:t>问题网络。</w:t>
      </w:r>
      <w:r>
        <w:rPr>
          <w:rFonts w:hint="eastAsia" w:asciiTheme="minorEastAsia" w:hAnsiTheme="minorEastAsia" w:eastAsiaTheme="minorEastAsia" w:cstheme="minorEastAsia"/>
          <w:color w:val="auto"/>
          <w:sz w:val="24"/>
          <w:szCs w:val="24"/>
          <w:lang w:val="en-US" w:eastAsia="zh-CN"/>
        </w:rPr>
        <w:t>教师再根据问题网络</w:t>
      </w:r>
      <w:r>
        <w:rPr>
          <w:rFonts w:hint="eastAsia" w:asciiTheme="minorEastAsia" w:hAnsiTheme="minorEastAsia" w:eastAsiaTheme="minorEastAsia" w:cstheme="minorEastAsia"/>
          <w:color w:val="auto"/>
          <w:sz w:val="24"/>
          <w:szCs w:val="24"/>
        </w:rPr>
        <w:t>预设</w:t>
      </w:r>
      <w:r>
        <w:rPr>
          <w:rFonts w:hint="eastAsia" w:asciiTheme="minorEastAsia" w:hAnsiTheme="minorEastAsia" w:eastAsiaTheme="minorEastAsia" w:cstheme="minorEastAsia"/>
          <w:color w:val="auto"/>
          <w:sz w:val="24"/>
          <w:szCs w:val="24"/>
          <w:lang w:eastAsia="zh-CN"/>
        </w:rPr>
        <w:t>与问题相匹配的活动</w:t>
      </w:r>
      <w:r>
        <w:rPr>
          <w:rFonts w:hint="eastAsia" w:asciiTheme="minorEastAsia" w:hAnsiTheme="minorEastAsia" w:eastAsiaTheme="minorEastAsia" w:cstheme="minorEastAsia"/>
          <w:color w:val="auto"/>
          <w:sz w:val="24"/>
          <w:szCs w:val="24"/>
          <w:lang w:val="en-US" w:eastAsia="zh-CN"/>
        </w:rPr>
        <w:t>和活动形式，形成活动</w:t>
      </w:r>
      <w:r>
        <w:rPr>
          <w:rFonts w:hint="eastAsia" w:asciiTheme="minorEastAsia" w:hAnsiTheme="minorEastAsia" w:eastAsiaTheme="minorEastAsia" w:cstheme="minorEastAsia"/>
          <w:color w:val="auto"/>
          <w:sz w:val="24"/>
          <w:szCs w:val="24"/>
          <w:lang w:eastAsia="zh-CN"/>
        </w:rPr>
        <w:t>序列，</w:t>
      </w:r>
      <w:r>
        <w:rPr>
          <w:rFonts w:hint="eastAsia" w:asciiTheme="minorEastAsia" w:hAnsiTheme="minorEastAsia" w:eastAsiaTheme="minorEastAsia" w:cstheme="minorEastAsia"/>
          <w:color w:val="auto"/>
          <w:sz w:val="24"/>
          <w:szCs w:val="24"/>
          <w:lang w:val="en-US" w:eastAsia="zh-CN"/>
        </w:rPr>
        <w:t>最终预设出该项目的活动网络图</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巧用周边资源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确定好主题和活动后，教师要充分开发资源。利用好幼儿园资源、家长资源、社会资源等，为幼儿的游戏、学习拓宽路径，特别是家园合作有目的、有方向的配合。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活用探究方式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追随幼儿的兴趣，围绕需要探究的问题，通过实地参访、咨询成人、查阅资料、实验、讨论、表征等方式，让每个参与其中的幼儿全程经历解决问题的过程。探究过程中可能引发新的问题，因此这样的探究经历会层层推进，项目活动也随之向纵深发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善用总结</w:t>
      </w:r>
      <w:r>
        <w:rPr>
          <w:rFonts w:hint="eastAsia" w:asciiTheme="minorEastAsia" w:hAnsiTheme="minorEastAsia" w:eastAsiaTheme="minorEastAsia" w:cstheme="minorEastAsia"/>
          <w:b/>
          <w:bCs/>
          <w:color w:val="auto"/>
          <w:sz w:val="24"/>
          <w:szCs w:val="24"/>
        </w:rPr>
        <w:t>回顾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在一个阶段结束后，教师与幼儿一起回顾、评价和反思，又能给项目活动的生发带来新的生长点。通过集体讨论诱发幼儿的想法、意见和问题，从而发现新问题，为进一步的探究做铺垫。</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val="en-US" w:eastAsia="zh-CN"/>
        </w:rPr>
        <w:t>促进幼儿深度学习的项目活动推进策略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为了保障项目活动的稳步开展，教师可通过师幼互动搭建幼儿深度学习支架，提供充足时间，</w:t>
      </w:r>
      <w:r>
        <w:rPr>
          <w:rFonts w:hint="eastAsia" w:asciiTheme="minorEastAsia" w:hAnsiTheme="minorEastAsia" w:cstheme="minorEastAsia"/>
          <w:b w:val="0"/>
          <w:bCs w:val="0"/>
          <w:color w:val="auto"/>
          <w:sz w:val="24"/>
          <w:szCs w:val="24"/>
          <w:lang w:val="en-US" w:eastAsia="zh-CN"/>
        </w:rPr>
        <w:t>引导多元表征等策略，全面</w:t>
      </w:r>
      <w:r>
        <w:rPr>
          <w:rFonts w:hint="eastAsia" w:asciiTheme="minorEastAsia" w:hAnsiTheme="minorEastAsia" w:eastAsiaTheme="minorEastAsia" w:cstheme="minorEastAsia"/>
          <w:b w:val="0"/>
          <w:bCs w:val="0"/>
          <w:color w:val="auto"/>
          <w:sz w:val="24"/>
          <w:szCs w:val="24"/>
          <w:lang w:val="en-US" w:eastAsia="zh-CN"/>
        </w:rPr>
        <w:t>保证幼儿持续</w:t>
      </w:r>
      <w:r>
        <w:rPr>
          <w:rFonts w:hint="eastAsia" w:asciiTheme="minorEastAsia" w:hAnsiTheme="minorEastAsia" w:cstheme="minorEastAsia"/>
          <w:b w:val="0"/>
          <w:bCs w:val="0"/>
          <w:color w:val="auto"/>
          <w:sz w:val="24"/>
          <w:szCs w:val="24"/>
          <w:lang w:val="en-US" w:eastAsia="zh-CN"/>
        </w:rPr>
        <w:t>深入地</w:t>
      </w:r>
      <w:r>
        <w:rPr>
          <w:rFonts w:hint="eastAsia" w:asciiTheme="minorEastAsia" w:hAnsiTheme="minorEastAsia" w:eastAsiaTheme="minorEastAsia" w:cstheme="minorEastAsia"/>
          <w:b w:val="0"/>
          <w:bCs w:val="0"/>
          <w:color w:val="auto"/>
          <w:sz w:val="24"/>
          <w:szCs w:val="24"/>
          <w:lang w:val="en-US" w:eastAsia="zh-CN"/>
        </w:rPr>
        <w:t>探究。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师幼互动——</w:t>
      </w:r>
      <w:r>
        <w:rPr>
          <w:rFonts w:hint="eastAsia" w:asciiTheme="minorEastAsia" w:hAnsiTheme="minorEastAsia" w:eastAsiaTheme="minorEastAsia" w:cstheme="minorEastAsia"/>
          <w:b/>
          <w:bCs/>
          <w:color w:val="auto"/>
          <w:sz w:val="24"/>
          <w:szCs w:val="24"/>
        </w:rPr>
        <w:t>搭建幼儿深度学习支架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幼儿的深度学习是以同伴间、师幼间、材料任务间的深度互动为支撑的，因此教师要为幼儿提供互动的机会，以支持幼儿深度探究。首先，教师要运用有效的提问来促使幼儿不断思考，发展其高阶思维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教师可通过回忆式提问（例：你见过的xxx是什么样子的）、分析式提问（例：出现这样的原因是什么）、反思式提问（例：你们认为还需要改进吗？怎么改进？）、辩论式提问（例：你认为A好还是B好？说出你的理由）、发散式提问（例：除了xxx实际的方法/材料/工具，你还能想到其他的方法/材料/工具吗？）等不同层次的提问，引发幼儿的深入思考。</w:t>
      </w:r>
      <w:r>
        <w:rPr>
          <w:rFonts w:hint="eastAsia" w:asciiTheme="minorEastAsia" w:hAnsiTheme="minorEastAsia" w:eastAsiaTheme="minorEastAsia" w:cstheme="minorEastAsia"/>
          <w:color w:val="auto"/>
          <w:sz w:val="24"/>
          <w:szCs w:val="24"/>
        </w:rPr>
        <w:t>其次，教师要把握认知节点的发问时机，当教师观察到幼儿思维混乱、矛盾困惑、注意分散、缺乏兴趣时，教师要通过有效的提问来促进幼儿进行深度学习。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充足时间</w:t>
      </w:r>
      <w:r>
        <w:rPr>
          <w:rFonts w:hint="eastAsia" w:asciiTheme="minorEastAsia" w:hAnsiTheme="minorEastAsia" w:eastAsiaTheme="minorEastAsia" w:cstheme="minorEastAsia"/>
          <w:b/>
          <w:bCs/>
          <w:color w:val="auto"/>
          <w:sz w:val="24"/>
          <w:szCs w:val="24"/>
          <w:lang w:eastAsia="zh-CN"/>
        </w:rPr>
        <w:t>——保证幼儿充分持续探究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教师可以通过调整一日生活作息表和灵活运用碎片化时间为项目活动的开展提供时间保障。第一，采用弹性的一日生活作息。教师可灵活合理地整合优化幼儿在园一日生活中某一或某几个环节的安排，让一日生活作息制度能够切实保障项目活动的开展时间，主要体现在时间的“化零为整”，将细碎的时间统整为一个时间段，减少时间的“精细化管理”和不必要的过渡。第二，灵活运用碎片化时间。教师拥有一定的自主权，可灵活运用一日生活中的碎片化时间，如晨间时间、集体教学时间、餐前餐后、离园前时间，根据具体情况采取适宜的探究形式保障活动的稳步开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引导多元表征——支持思维外显</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幼儿对事物拥有自己独特的认识和表达方式。表达表征是儿童记录思考、更新认知、发展想象的过程，成人可通过表征了解儿童的需求和问题。因此，教师教师要鼓励幼儿运用多种方式表达自己的思维过程。针对不同年龄段的幼儿以及活动的不同阶段，幼儿表征方式及表达内容各有侧重，</w:t>
      </w:r>
      <w:r>
        <w:rPr>
          <w:rFonts w:hint="eastAsia" w:asciiTheme="minorEastAsia" w:hAnsiTheme="minorEastAsia" w:eastAsiaTheme="minorEastAsia" w:cstheme="minorEastAsia"/>
          <w:color w:val="auto"/>
          <w:sz w:val="24"/>
          <w:szCs w:val="24"/>
          <w:lang w:val="en-US" w:eastAsia="zh-CN"/>
        </w:rPr>
        <w:t>灵活运用照片、</w:t>
      </w:r>
      <w:r>
        <w:rPr>
          <w:rFonts w:hint="eastAsia" w:asciiTheme="minorEastAsia" w:hAnsiTheme="minorEastAsia" w:eastAsiaTheme="minorEastAsia" w:cstheme="minorEastAsia"/>
          <w:color w:val="auto"/>
          <w:sz w:val="24"/>
          <w:szCs w:val="24"/>
        </w:rPr>
        <w:t>绘画语言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符号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表演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思维导图</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儿童海报</w:t>
      </w:r>
      <w:r>
        <w:rPr>
          <w:rFonts w:hint="eastAsia" w:asciiTheme="minorEastAsia" w:hAnsiTheme="minorEastAsia" w:eastAsiaTheme="minorEastAsia" w:cstheme="minorEastAsia"/>
          <w:color w:val="auto"/>
          <w:sz w:val="24"/>
          <w:szCs w:val="24"/>
          <w:lang w:eastAsia="zh-CN"/>
        </w:rPr>
        <w:t>等形式，激发孩子在</w:t>
      </w:r>
      <w:r>
        <w:rPr>
          <w:rFonts w:hint="eastAsia" w:asciiTheme="minorEastAsia" w:hAnsiTheme="minorEastAsia" w:eastAsiaTheme="minorEastAsia" w:cstheme="minorEastAsia"/>
          <w:color w:val="auto"/>
          <w:sz w:val="24"/>
          <w:szCs w:val="24"/>
        </w:rPr>
        <w:t>活动中表达想法和需求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记录问题、探究计划</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记录探究过程</w:t>
      </w:r>
      <w:r>
        <w:rPr>
          <w:rFonts w:hint="eastAsia" w:asciiTheme="minorEastAsia" w:hAnsiTheme="minorEastAsia" w:eastAsiaTheme="minorEastAsia" w:cstheme="minorEastAsia"/>
          <w:color w:val="auto"/>
          <w:sz w:val="24"/>
          <w:szCs w:val="24"/>
          <w:lang w:eastAsia="zh-CN"/>
        </w:rPr>
        <w:t>，在活动后</w:t>
      </w:r>
      <w:r>
        <w:rPr>
          <w:rFonts w:hint="eastAsia" w:asciiTheme="minorEastAsia" w:hAnsiTheme="minorEastAsia" w:eastAsiaTheme="minorEastAsia" w:cstheme="minorEastAsia"/>
          <w:color w:val="auto"/>
          <w:sz w:val="24"/>
          <w:szCs w:val="24"/>
        </w:rPr>
        <w:t>呈现项目活动中的零散经验</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梳理、总结、展示项目活动中的完整经验</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stheme="minorEastAsia"/>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仿宋" w:hAnsi="华文仿宋" w:eastAsia="华文仿宋" w:cs="华文仿宋"/>
          <w:b/>
          <w:bCs/>
          <w:color w:val="auto"/>
          <w:sz w:val="28"/>
          <w:szCs w:val="28"/>
          <w:lang w:val="en-US" w:eastAsia="zh-CN"/>
        </w:rPr>
      </w:pPr>
      <w:r>
        <w:rPr>
          <w:rFonts w:hint="eastAsia" w:ascii="华文仿宋" w:hAnsi="华文仿宋" w:eastAsia="华文仿宋" w:cs="华文仿宋"/>
          <w:b/>
          <w:bCs/>
          <w:color w:val="auto"/>
          <w:sz w:val="28"/>
          <w:szCs w:val="28"/>
          <w:lang w:val="en-US" w:eastAsia="zh-CN"/>
        </w:rPr>
        <w:t>参考文献：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2"/>
          <w:szCs w:val="22"/>
        </w:rPr>
      </w:pPr>
      <w:r>
        <w:rPr>
          <w:rFonts w:hint="eastAsia" w:ascii="华文仿宋" w:hAnsi="华文仿宋" w:eastAsia="华文仿宋" w:cs="华文仿宋"/>
          <w:sz w:val="22"/>
          <w:szCs w:val="22"/>
        </w:rPr>
        <w:t>[</w:t>
      </w:r>
      <w:r>
        <w:rPr>
          <w:rFonts w:hint="eastAsia" w:ascii="华文仿宋" w:hAnsi="华文仿宋" w:eastAsia="华文仿宋" w:cs="华文仿宋"/>
          <w:sz w:val="22"/>
          <w:szCs w:val="22"/>
          <w:lang w:val="en-US" w:eastAsia="zh-CN"/>
        </w:rPr>
        <w:t>1</w:t>
      </w:r>
      <w:r>
        <w:rPr>
          <w:rFonts w:hint="eastAsia" w:ascii="华文仿宋" w:hAnsi="华文仿宋" w:eastAsia="华文仿宋" w:cs="华文仿宋"/>
          <w:sz w:val="22"/>
          <w:szCs w:val="22"/>
        </w:rPr>
        <w:t>]郭华.深度学习及其意义[J].课程·教材·教法，2016（11）：27.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2"/>
          <w:szCs w:val="22"/>
        </w:rPr>
      </w:pPr>
      <w:r>
        <w:rPr>
          <w:rFonts w:hint="eastAsia" w:ascii="华文仿宋" w:hAnsi="华文仿宋" w:eastAsia="华文仿宋" w:cs="华文仿宋"/>
          <w:sz w:val="22"/>
          <w:szCs w:val="22"/>
        </w:rPr>
        <w:t>[</w:t>
      </w:r>
      <w:r>
        <w:rPr>
          <w:rFonts w:hint="eastAsia" w:ascii="华文仿宋" w:hAnsi="华文仿宋" w:eastAsia="华文仿宋" w:cs="华文仿宋"/>
          <w:sz w:val="22"/>
          <w:szCs w:val="22"/>
          <w:lang w:val="en-US" w:eastAsia="zh-CN"/>
        </w:rPr>
        <w:t>2</w:t>
      </w:r>
      <w:r>
        <w:rPr>
          <w:rFonts w:hint="eastAsia" w:ascii="华文仿宋" w:hAnsi="华文仿宋" w:eastAsia="华文仿宋" w:cs="华文仿宋"/>
          <w:sz w:val="22"/>
          <w:szCs w:val="22"/>
        </w:rPr>
        <w:t>]李松林,贺慧,张燕.深度学习设计模板与示例[M].四川师范大学电子出版社,2020(06):18.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2"/>
          <w:szCs w:val="22"/>
        </w:rPr>
      </w:pPr>
      <w:r>
        <w:rPr>
          <w:rFonts w:hint="eastAsia" w:ascii="华文仿宋" w:hAnsi="华文仿宋" w:eastAsia="华文仿宋" w:cs="华文仿宋"/>
          <w:sz w:val="22"/>
          <w:szCs w:val="22"/>
        </w:rPr>
        <w:t>[</w:t>
      </w:r>
      <w:r>
        <w:rPr>
          <w:rFonts w:hint="eastAsia" w:ascii="华文仿宋" w:hAnsi="华文仿宋" w:eastAsia="华文仿宋" w:cs="华文仿宋"/>
          <w:sz w:val="22"/>
          <w:szCs w:val="22"/>
          <w:lang w:val="en-US" w:eastAsia="zh-CN"/>
        </w:rPr>
        <w:t>3</w:t>
      </w:r>
      <w:r>
        <w:rPr>
          <w:rFonts w:hint="eastAsia" w:ascii="华文仿宋" w:hAnsi="华文仿宋" w:eastAsia="华文仿宋" w:cs="华文仿宋"/>
          <w:sz w:val="22"/>
          <w:szCs w:val="22"/>
        </w:rPr>
        <w:t>]王小英,刘思源.幼儿深度学习的基本特质与逻辑架构[J].学前教育研究,2020(01):3-10.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2"/>
          <w:szCs w:val="22"/>
        </w:rPr>
      </w:pPr>
      <w:r>
        <w:rPr>
          <w:rFonts w:hint="eastAsia" w:ascii="华文仿宋" w:hAnsi="华文仿宋" w:eastAsia="华文仿宋" w:cs="华文仿宋"/>
          <w:sz w:val="22"/>
          <w:szCs w:val="22"/>
        </w:rPr>
        <w:t>[</w:t>
      </w:r>
      <w:r>
        <w:rPr>
          <w:rFonts w:hint="eastAsia" w:ascii="华文仿宋" w:hAnsi="华文仿宋" w:eastAsia="华文仿宋" w:cs="华文仿宋"/>
          <w:sz w:val="22"/>
          <w:szCs w:val="22"/>
          <w:lang w:val="en-US" w:eastAsia="zh-CN"/>
        </w:rPr>
        <w:t>4</w:t>
      </w:r>
      <w:r>
        <w:rPr>
          <w:rFonts w:hint="eastAsia" w:ascii="华文仿宋" w:hAnsi="华文仿宋" w:eastAsia="华文仿宋" w:cs="华文仿宋"/>
          <w:sz w:val="22"/>
          <w:szCs w:val="22"/>
        </w:rPr>
        <w:t>] 田波琼，杨晓萍.幼儿深度学习的内涵、特征及支持策略[J].今日教育（幼教金刊），2017（Z1）:18.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2"/>
          <w:szCs w:val="22"/>
        </w:rPr>
      </w:pPr>
      <w:r>
        <w:rPr>
          <w:rFonts w:hint="eastAsia" w:ascii="华文仿宋" w:hAnsi="华文仿宋" w:eastAsia="华文仿宋" w:cs="华文仿宋"/>
          <w:sz w:val="22"/>
          <w:szCs w:val="22"/>
        </w:rPr>
        <w:t>[</w:t>
      </w:r>
      <w:r>
        <w:rPr>
          <w:rFonts w:hint="eastAsia" w:ascii="华文仿宋" w:hAnsi="华文仿宋" w:eastAsia="华文仿宋" w:cs="华文仿宋"/>
          <w:sz w:val="22"/>
          <w:szCs w:val="22"/>
          <w:lang w:val="en-US" w:eastAsia="zh-CN"/>
        </w:rPr>
        <w:t>5</w:t>
      </w:r>
      <w:r>
        <w:rPr>
          <w:rFonts w:hint="eastAsia" w:ascii="华文仿宋" w:hAnsi="华文仿宋" w:eastAsia="华文仿宋" w:cs="华文仿宋"/>
          <w:sz w:val="22"/>
          <w:szCs w:val="22"/>
        </w:rPr>
        <w:t>]肖菊红，戴雪芳.幼儿园项目活动研究综述[J].江苏教育研究，2019.6A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华文仿宋"/>
          <w:sz w:val="22"/>
          <w:szCs w:val="22"/>
          <w:lang w:val="en-US" w:eastAsia="zh-CN"/>
        </w:rPr>
      </w:pPr>
      <w:r>
        <w:rPr>
          <w:rFonts w:hint="eastAsia" w:ascii="华文仿宋" w:hAnsi="华文仿宋" w:eastAsia="华文仿宋" w:cs="华文仿宋"/>
          <w:sz w:val="22"/>
          <w:szCs w:val="22"/>
          <w:lang w:val="en-US" w:eastAsia="zh-CN"/>
        </w:rPr>
        <w:t>[6]王小英.幼儿深度学习的理论与实践探索研究[M].清华大学出版社,2021.3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TE1YjMzY2I0ODZlZjFlZTIxNjEzNGY1OTMyMDUifQ=="/>
  </w:docVars>
  <w:rsids>
    <w:rsidRoot w:val="00000000"/>
    <w:rsid w:val="01390321"/>
    <w:rsid w:val="013F696E"/>
    <w:rsid w:val="01CE42AF"/>
    <w:rsid w:val="01FD42EF"/>
    <w:rsid w:val="027B01B1"/>
    <w:rsid w:val="03042979"/>
    <w:rsid w:val="03654E6E"/>
    <w:rsid w:val="036C1856"/>
    <w:rsid w:val="06475B39"/>
    <w:rsid w:val="078801B7"/>
    <w:rsid w:val="0861052C"/>
    <w:rsid w:val="0966612D"/>
    <w:rsid w:val="099634CB"/>
    <w:rsid w:val="09E07774"/>
    <w:rsid w:val="09E262A5"/>
    <w:rsid w:val="0A8C4462"/>
    <w:rsid w:val="0B0322C3"/>
    <w:rsid w:val="0B9335CE"/>
    <w:rsid w:val="0CF63ADF"/>
    <w:rsid w:val="0D650DA7"/>
    <w:rsid w:val="0F3A79F3"/>
    <w:rsid w:val="110E40C4"/>
    <w:rsid w:val="11C36762"/>
    <w:rsid w:val="128F23EA"/>
    <w:rsid w:val="146A2FA5"/>
    <w:rsid w:val="151B7ED2"/>
    <w:rsid w:val="15AE3347"/>
    <w:rsid w:val="17517DFA"/>
    <w:rsid w:val="17895161"/>
    <w:rsid w:val="18BF2E42"/>
    <w:rsid w:val="19662322"/>
    <w:rsid w:val="1998075E"/>
    <w:rsid w:val="1A7316EC"/>
    <w:rsid w:val="1B397A1B"/>
    <w:rsid w:val="1B56098D"/>
    <w:rsid w:val="1D1C3424"/>
    <w:rsid w:val="1D5861FD"/>
    <w:rsid w:val="1E403142"/>
    <w:rsid w:val="1F6F5F6D"/>
    <w:rsid w:val="220A23E4"/>
    <w:rsid w:val="220F5949"/>
    <w:rsid w:val="228E44F6"/>
    <w:rsid w:val="22FA010E"/>
    <w:rsid w:val="25236783"/>
    <w:rsid w:val="25914CB8"/>
    <w:rsid w:val="270258B8"/>
    <w:rsid w:val="2750621F"/>
    <w:rsid w:val="277920FC"/>
    <w:rsid w:val="277F2F2D"/>
    <w:rsid w:val="2787534B"/>
    <w:rsid w:val="296D3851"/>
    <w:rsid w:val="29982A04"/>
    <w:rsid w:val="2A250831"/>
    <w:rsid w:val="2A44390E"/>
    <w:rsid w:val="2AB814E4"/>
    <w:rsid w:val="2B510A10"/>
    <w:rsid w:val="2C932FD6"/>
    <w:rsid w:val="2DE07C52"/>
    <w:rsid w:val="2EFD1539"/>
    <w:rsid w:val="2F320885"/>
    <w:rsid w:val="2FAF2DE5"/>
    <w:rsid w:val="2FB120F1"/>
    <w:rsid w:val="2FFF0AC3"/>
    <w:rsid w:val="301674E9"/>
    <w:rsid w:val="3023615C"/>
    <w:rsid w:val="31465B98"/>
    <w:rsid w:val="32030CD7"/>
    <w:rsid w:val="323A3B5E"/>
    <w:rsid w:val="334E56FA"/>
    <w:rsid w:val="357C4F4F"/>
    <w:rsid w:val="36A84AC1"/>
    <w:rsid w:val="38B36A94"/>
    <w:rsid w:val="39822409"/>
    <w:rsid w:val="3C624347"/>
    <w:rsid w:val="3CD156C5"/>
    <w:rsid w:val="3CE21B3C"/>
    <w:rsid w:val="3D3770E3"/>
    <w:rsid w:val="3DF2733B"/>
    <w:rsid w:val="3EE50E24"/>
    <w:rsid w:val="3F04155D"/>
    <w:rsid w:val="3F103A50"/>
    <w:rsid w:val="3F615252"/>
    <w:rsid w:val="40634576"/>
    <w:rsid w:val="40CF0629"/>
    <w:rsid w:val="41776F71"/>
    <w:rsid w:val="42162288"/>
    <w:rsid w:val="44906321"/>
    <w:rsid w:val="44A96250"/>
    <w:rsid w:val="44FE355A"/>
    <w:rsid w:val="45220240"/>
    <w:rsid w:val="46121A74"/>
    <w:rsid w:val="46D83FB0"/>
    <w:rsid w:val="47782969"/>
    <w:rsid w:val="4910486A"/>
    <w:rsid w:val="496E3A6B"/>
    <w:rsid w:val="49811721"/>
    <w:rsid w:val="49875D67"/>
    <w:rsid w:val="4A437546"/>
    <w:rsid w:val="4AA04DE4"/>
    <w:rsid w:val="4C6D519A"/>
    <w:rsid w:val="4CF14430"/>
    <w:rsid w:val="4E2B70BB"/>
    <w:rsid w:val="4FD63456"/>
    <w:rsid w:val="53481DA6"/>
    <w:rsid w:val="53EE2C27"/>
    <w:rsid w:val="54B4708B"/>
    <w:rsid w:val="55553505"/>
    <w:rsid w:val="55AC0F43"/>
    <w:rsid w:val="573140C4"/>
    <w:rsid w:val="58450F7D"/>
    <w:rsid w:val="58F33B20"/>
    <w:rsid w:val="597A4A53"/>
    <w:rsid w:val="59B36D33"/>
    <w:rsid w:val="59DA60C6"/>
    <w:rsid w:val="5A957766"/>
    <w:rsid w:val="5C140864"/>
    <w:rsid w:val="5C292D77"/>
    <w:rsid w:val="5C7376C2"/>
    <w:rsid w:val="5C881EBC"/>
    <w:rsid w:val="5D5336FE"/>
    <w:rsid w:val="5DD706C5"/>
    <w:rsid w:val="5FEF5433"/>
    <w:rsid w:val="60D81A8E"/>
    <w:rsid w:val="6170330B"/>
    <w:rsid w:val="62A25746"/>
    <w:rsid w:val="62F13FD7"/>
    <w:rsid w:val="65B26F31"/>
    <w:rsid w:val="6612673F"/>
    <w:rsid w:val="6660394E"/>
    <w:rsid w:val="67DE7AB7"/>
    <w:rsid w:val="67E36950"/>
    <w:rsid w:val="6A3435A3"/>
    <w:rsid w:val="6C5C1EB2"/>
    <w:rsid w:val="6CE70D96"/>
    <w:rsid w:val="6F3C0C37"/>
    <w:rsid w:val="7031145B"/>
    <w:rsid w:val="71B564F1"/>
    <w:rsid w:val="72CF36EB"/>
    <w:rsid w:val="75332A49"/>
    <w:rsid w:val="78EC75E2"/>
    <w:rsid w:val="78F41CD4"/>
    <w:rsid w:val="7D1D4137"/>
    <w:rsid w:val="7D6D1175"/>
    <w:rsid w:val="7DB912E6"/>
    <w:rsid w:val="7E0D5EFC"/>
    <w:rsid w:val="7E8E098E"/>
    <w:rsid w:val="7F983065"/>
    <w:rsid w:val="7FF3416D"/>
    <w:rsid w:val="7FFB7F1C"/>
    <w:rsid w:val="7FFD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3829</Words>
  <Characters>3940</Characters>
  <Lines>0</Lines>
  <Paragraphs>0</Paragraphs>
  <TotalTime>15</TotalTime>
  <ScaleCrop>false</ScaleCrop>
  <LinksUpToDate>false</LinksUpToDate>
  <CharactersWithSpaces>3948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2022-03-29T14:48:00Z</dcterms:created>
  <dc:creator>m'de'er'e'e'd</dc:creator>
  <cp:lastModifiedBy>杨晓利</cp:lastModifiedBy>
  <dcterms:modified xsi:type="dcterms:W3CDTF">2022-12-04T02:32:11Z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017FB319771549BA95CC4FE34DEEA731</vt:lpwstr>
  </property>
</Properties>
</file>