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80" w:lineRule="atLeast"/>
        <w:ind w:firstLine="562" w:firstLineChars="200"/>
        <w:jc w:val="center"/>
        <w:textAlignment w:val="auto"/>
        <w:outlineLvl w:val="0"/>
        <w:rPr>
          <w:rFonts w:hint="eastAsia"/>
          <w:sz w:val="28"/>
          <w:szCs w:val="28"/>
        </w:rPr>
      </w:pPr>
      <w:r>
        <w:rPr>
          <w:rFonts w:hint="eastAsia" w:ascii="Arial" w:hAnsi="Arial" w:eastAsia="宋体" w:cs="Arial"/>
          <w:b/>
          <w:bCs/>
          <w:color w:val="191919"/>
          <w:kern w:val="36"/>
          <w:sz w:val="28"/>
          <w:szCs w:val="28"/>
          <w:lang w:eastAsia="zh-CN"/>
        </w:rPr>
        <w:t>双流区名教师</w:t>
      </w:r>
      <w:r>
        <w:rPr>
          <w:rFonts w:hint="eastAsia" w:ascii="Arial" w:hAnsi="Arial" w:eastAsia="宋体" w:cs="Arial"/>
          <w:b/>
          <w:bCs/>
          <w:color w:val="191919"/>
          <w:kern w:val="36"/>
          <w:sz w:val="28"/>
          <w:szCs w:val="28"/>
        </w:rPr>
        <w:t>李中军</w:t>
      </w:r>
      <w:r>
        <w:rPr>
          <w:rFonts w:ascii="Arial" w:hAnsi="Arial" w:eastAsia="宋体" w:cs="Arial"/>
          <w:b/>
          <w:bCs/>
          <w:color w:val="191919"/>
          <w:kern w:val="36"/>
          <w:sz w:val="28"/>
          <w:szCs w:val="28"/>
        </w:rPr>
        <w:t>工作室</w:t>
      </w:r>
      <w:r>
        <w:rPr>
          <w:rFonts w:hint="eastAsia" w:ascii="Arial" w:hAnsi="Arial" w:eastAsia="宋体" w:cs="Arial"/>
          <w:b/>
          <w:bCs/>
          <w:color w:val="191919"/>
          <w:kern w:val="36"/>
          <w:sz w:val="28"/>
          <w:szCs w:val="28"/>
          <w:lang w:val="en-US" w:eastAsia="zh-CN"/>
        </w:rPr>
        <w:t>2022年9月26日线上研讨活动简讯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一叶落而天下知秋，书声漾而征程再启。经历严峻疫情和持续酷暑的双重考验，</w:t>
      </w:r>
      <w:r>
        <w:rPr>
          <w:rFonts w:hint="eastAsia"/>
          <w:sz w:val="28"/>
          <w:szCs w:val="28"/>
          <w:lang w:val="en-US" w:eastAsia="zh-CN"/>
        </w:rPr>
        <w:t>9月26日</w:t>
      </w:r>
      <w:r>
        <w:rPr>
          <w:rFonts w:hint="eastAsia"/>
          <w:sz w:val="28"/>
          <w:szCs w:val="28"/>
        </w:rPr>
        <w:t>我们终于迎来了新学期的第一次工作室活动，新的起点，新的征程，为了提升工作室团队整体专业水平，发挥名师工作室的引领、辐射、示范作用，</w:t>
      </w:r>
      <w:r>
        <w:rPr>
          <w:rFonts w:hint="eastAsia"/>
          <w:sz w:val="28"/>
          <w:szCs w:val="28"/>
          <w:lang w:val="en-US" w:eastAsia="zh-CN"/>
        </w:rPr>
        <w:t>导师李中军给全体学员做了一次“教育现代化2035”解读。</w:t>
      </w:r>
    </w:p>
    <w:p>
      <w:pPr>
        <w:rPr>
          <w:rFonts w:hint="eastAsia" w:eastAsia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05480" cy="1838325"/>
            <wp:effectExtent l="0" t="0" r="7620" b="317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lang w:val="en-US" w:eastAsia="zh-CN"/>
        </w:rPr>
        <w:drawing>
          <wp:inline distT="0" distB="0" distL="114300" distR="114300">
            <wp:extent cx="2651125" cy="1842770"/>
            <wp:effectExtent l="0" t="0" r="3175" b="11430"/>
            <wp:docPr id="2" name="图片 2" descr="e55c200b8741c3caea1f12d079e4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55c200b8741c3caea1f12d079e40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李老师一开始是从八大基本理念开始解读，提出立德树人是一切教育活动开展最先考虑的事情，更加注重“以德为先、全面发展、面向人人、终身学习、因材施教、知行合一、融合发展、共建共享”。再到七大基本原则、总体目标与发展目标，这里李老师延申到我们学员强调关键要落实，目标计划要有可操作性，可实施，安排任务要有计划，例如马上的国庆作业，布置多少，布置什么内容，怎样安排，收假后怎样批改等，一一进行详细解读。</w:t>
      </w:r>
    </w:p>
    <w:p>
      <w:pPr>
        <w:ind w:firstLine="560" w:firstLineChars="20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default" w:eastAsia="宋体"/>
          <w:sz w:val="28"/>
          <w:szCs w:val="28"/>
          <w:lang w:val="en-US" w:eastAsia="zh-CN"/>
        </w:rPr>
        <w:drawing>
          <wp:inline distT="0" distB="0" distL="114300" distR="114300">
            <wp:extent cx="2879090" cy="2160270"/>
            <wp:effectExtent l="0" t="0" r="3810" b="11430"/>
            <wp:docPr id="3" name="图片 3" descr="30d281cf8f4eb171c1711eac125c0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0d281cf8f4eb171c1711eac125c0c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sz w:val="28"/>
          <w:szCs w:val="28"/>
          <w:lang w:val="en-US" w:eastAsia="zh-CN"/>
        </w:rPr>
        <w:drawing>
          <wp:inline distT="0" distB="0" distL="114300" distR="114300">
            <wp:extent cx="2879090" cy="2160270"/>
            <wp:effectExtent l="0" t="0" r="3810" b="11430"/>
            <wp:docPr id="4" name="图片 4" descr="817e03c8d272d24f32778e52d7dd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17e03c8d272d24f32778e52d7dd7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接下来李老师谈到了教师要有基本的价值观，包括人性观、责任观、问题观中特别强调一个老师不要仅仅盯着学生的不好的方面，要去挖掘学生身上的优势、潜能，唤醒学生人性中天使的一面，光亮的一面，进而让学生以阳光、积极的一面来面对学习生活，服务社会，这就是教育的力量。在责任观中明确你所处的位置和需承担的责任，精确定位自己的位置，找到不足努力提升自己。</w:t>
      </w:r>
    </w:p>
    <w:p>
      <w:pPr>
        <w:ind w:firstLine="560" w:firstLineChars="20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最后李老师勉励所有学员要充满六度：“格局有高度、育人有温度、为人应大度、求学有深度、为师有纯度、工作有长度”。同时提出同年级怎样进行大单元教学设计，核心概念、子概念的分类，如果同年级老师所教班平均分出现了5分以上的差距，后期你应该怎么做等问题让大家下来思考。</w:t>
      </w:r>
    </w:p>
    <w:p>
      <w:pPr>
        <w:ind w:firstLine="56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通过今天的学习让我们在教育的路上有了更明确的指引，期待下次的学习。</w:t>
      </w:r>
    </w:p>
    <w:p>
      <w:pPr>
        <w:rPr>
          <w:rFonts w:hint="eastAsia" w:eastAsia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20240" cy="1440180"/>
            <wp:effectExtent l="0" t="0" r="10160" b="762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20240" cy="1440180"/>
            <wp:effectExtent l="0" t="0" r="10160" b="7620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20240" cy="1440180"/>
            <wp:effectExtent l="0" t="0" r="10160" b="7620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20240" cy="1440180"/>
            <wp:effectExtent l="0" t="0" r="10160" b="7620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20240" cy="1440180"/>
            <wp:effectExtent l="0" t="0" r="10160" b="7620"/>
            <wp:docPr id="1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20240" cy="1440180"/>
            <wp:effectExtent l="0" t="0" r="10160" b="7620"/>
            <wp:docPr id="11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919095" cy="1979930"/>
            <wp:effectExtent l="0" t="0" r="190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34970" cy="1979930"/>
            <wp:effectExtent l="0" t="0" r="1143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920" w:firstLineChars="140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学员学习照片</w:t>
      </w:r>
    </w:p>
    <w:p>
      <w:pPr>
        <w:ind w:firstLine="560" w:firstLineChars="200"/>
        <w:rPr>
          <w:rFonts w:hint="default" w:eastAsia="宋体"/>
          <w:sz w:val="28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1043" w:right="1066" w:bottom="98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kNzQ4ZWFiZmQ4NTRhOWRkZTk3YTMwMjlmMmZhYmUifQ=="/>
  </w:docVars>
  <w:rsids>
    <w:rsidRoot w:val="360235C6"/>
    <w:rsid w:val="30116174"/>
    <w:rsid w:val="360235C6"/>
    <w:rsid w:val="4AB3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2022-09-26T14:07:00Z</dcterms:created>
  <dc:creator>罗</dc:creator>
  <cp:lastModifiedBy>罗</cp:lastModifiedBy>
  <dcterms:modified xsi:type="dcterms:W3CDTF">2022-09-26T15:36:10Z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D02E6A499CE64EC38386F01FACFA6763</vt:lpwstr>
  </property>
</Properties>
</file>