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7"/>
        <w:gridCol w:w="615"/>
        <w:gridCol w:w="2021"/>
        <w:gridCol w:w="700"/>
        <w:gridCol w:w="655"/>
        <w:gridCol w:w="1031"/>
        <w:gridCol w:w="1260"/>
        <w:gridCol w:w="4484"/>
        <w:gridCol w:w="2958"/>
      </w:tblGrid>
      <w:tr w:rsidR="00CF0CDC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4612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成都市双流区教科院2026年9月高中室学科研培活动安排表</w:t>
            </w:r>
          </w:p>
        </w:tc>
      </w:tr>
      <w:tr w:rsidR="00CF0CDC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CF0CDC">
            <w:pPr>
              <w:jc w:val="right"/>
              <w:rPr>
                <w:sz w:val="21"/>
                <w:szCs w:val="21"/>
              </w:rPr>
            </w:pPr>
          </w:p>
        </w:tc>
      </w:tr>
      <w:tr w:rsidR="00CF0C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46120" w:rsidRDefault="00E876F0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CF0C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普通高中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信息科技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双流区人工智能通识课系列教学研讨（一）怎么教：平台支撑与资源运用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2026-09-24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成都市双流区棠湖小学（南区）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陈婷婷、李金秋、张皓彦、王鹏、孙建成等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、课例展示：《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识别需要多类型数据》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、专题分享：《立足平台功能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优化资源应用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学校人工智能通识课实施分享》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、专题分享：《人工智能通识课开展的问题与对策》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</w:t>
            </w:r>
            <w:r>
              <w:rPr>
                <w:rFonts w:ascii="宋体" w:eastAsia="宋体" w:hAnsi="宋体" w:cs="宋体"/>
                <w:sz w:val="21"/>
                <w:szCs w:val="21"/>
              </w:rPr>
              <w:t>、现场互动交流与答疑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F0CDC" w:rsidRDefault="00E876F0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双流区中小学信息科技学科教师；双流区人工智能教研中心组（人工智能教育方向）教师；双流区人工智能通识课试点校教师。</w:t>
            </w:r>
          </w:p>
        </w:tc>
      </w:tr>
    </w:tbl>
    <w:p w:rsidR="00CF0CDC" w:rsidRDefault="00CF0CDC"/>
    <w:sectPr w:rsidR="00CF0CDC" w:rsidSect="00E46120">
      <w:pgSz w:w="16839" w:h="11906" w:orient="landscape"/>
      <w:pgMar w:top="1418" w:right="1418" w:bottom="1134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F0" w:rsidRDefault="00E876F0" w:rsidP="00E46120">
      <w:r>
        <w:separator/>
      </w:r>
    </w:p>
  </w:endnote>
  <w:endnote w:type="continuationSeparator" w:id="0">
    <w:p w:rsidR="00E876F0" w:rsidRDefault="00E876F0" w:rsidP="00E46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F0" w:rsidRDefault="00E876F0" w:rsidP="00E46120">
      <w:r>
        <w:separator/>
      </w:r>
    </w:p>
  </w:footnote>
  <w:footnote w:type="continuationSeparator" w:id="0">
    <w:p w:rsidR="00E876F0" w:rsidRDefault="00E876F0" w:rsidP="00E461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0CDC"/>
    <w:rsid w:val="00CF0CDC"/>
    <w:rsid w:val="00E46120"/>
    <w:rsid w:val="00E876F0"/>
    <w:rsid w:val="5A6B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CDC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CF0CDC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CF0CDC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CF0CDC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CF0CDC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CF0CDC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CF0CDC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CF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CF0CDC"/>
    <w:pPr>
      <w:spacing w:beforeAutospacing="1" w:afterAutospacing="1"/>
    </w:pPr>
  </w:style>
  <w:style w:type="paragraph" w:customStyle="1" w:styleId="table">
    <w:name w:val="table"/>
    <w:basedOn w:val="a"/>
    <w:rsid w:val="00CF0CDC"/>
    <w:rPr>
      <w:sz w:val="21"/>
      <w:szCs w:val="21"/>
    </w:rPr>
  </w:style>
  <w:style w:type="paragraph" w:styleId="a4">
    <w:name w:val="header"/>
    <w:basedOn w:val="a"/>
    <w:link w:val="Char"/>
    <w:rsid w:val="00E46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46120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E461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46120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2026-09-07T08:30:00Z</dcterms:created>
  <dcterms:modified xsi:type="dcterms:W3CDTF">2026-09-07T08:50:00Z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1252AC4D11B9406CBB26963C2C699A5D_13</vt:lpwstr>
  </property>
</Properties>
</file>