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双流区初中质量提升培训会</w:t>
      </w:r>
    </w:p>
    <w:bookmarkEnd w:id="0"/>
    <w:p>
      <w:pPr>
        <w:pStyle w:val="6"/>
        <w:rPr>
          <w:sz w:val="44"/>
          <w:szCs w:val="44"/>
        </w:rPr>
      </w:pPr>
      <w:r>
        <w:rPr>
          <w:rFonts w:hint="eastAsia"/>
          <w:sz w:val="44"/>
          <w:szCs w:val="44"/>
        </w:rPr>
        <w:t>通   知</w:t>
      </w:r>
    </w:p>
    <w:p>
      <w:pPr>
        <w:spacing w:line="680" w:lineRule="exact"/>
        <w:rPr>
          <w:rFonts w:eastAsia="方正小标宋_GBK"/>
          <w:sz w:val="44"/>
          <w:szCs w:val="44"/>
        </w:rPr>
      </w:pPr>
    </w:p>
    <w:p>
      <w:pPr>
        <w:spacing w:line="59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各初中学校（含高中初中部）：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经研究，决定召开双流区20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年双流区初中质量提升培训会。会议以网络直播的方式进行，现就有关事项通知如下。</w:t>
      </w:r>
    </w:p>
    <w:p>
      <w:pPr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一、会议时间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22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8</w:t>
      </w:r>
      <w:r>
        <w:rPr>
          <w:rFonts w:hint="eastAsia" w:eastAsia="方正仿宋_GBK"/>
          <w:sz w:val="32"/>
          <w:szCs w:val="32"/>
        </w:rPr>
        <w:t>: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0前登录腾讯会议进入网络会议室（会议</w:t>
      </w:r>
      <w:r>
        <w:rPr>
          <w:rFonts w:eastAsia="方正仿宋_GBK"/>
          <w:sz w:val="32"/>
          <w:szCs w:val="32"/>
        </w:rPr>
        <w:t>ID：358617644</w:t>
      </w:r>
      <w:r>
        <w:rPr>
          <w:rFonts w:hint="eastAsia" w:eastAsia="方正仿宋_GBK"/>
          <w:sz w:val="32"/>
          <w:szCs w:val="32"/>
        </w:rPr>
        <w:t>，会议密码：</w:t>
      </w:r>
      <w:r>
        <w:rPr>
          <w:rFonts w:eastAsia="方正仿宋_GBK"/>
          <w:sz w:val="32"/>
          <w:szCs w:val="32"/>
        </w:rPr>
        <w:t>123456</w:t>
      </w:r>
      <w:r>
        <w:rPr>
          <w:rFonts w:hint="eastAsia" w:eastAsia="方正仿宋_GBK"/>
          <w:sz w:val="32"/>
          <w:szCs w:val="32"/>
        </w:rPr>
        <w:t>），</w:t>
      </w:r>
      <w:r>
        <w:rPr>
          <w:rFonts w:eastAsia="方正仿宋_GBK"/>
          <w:sz w:val="32"/>
          <w:szCs w:val="32"/>
        </w:rPr>
        <w:t>9</w:t>
      </w:r>
      <w:r>
        <w:rPr>
          <w:rFonts w:hint="eastAsia" w:eastAsia="方正仿宋_GBK"/>
          <w:sz w:val="32"/>
          <w:szCs w:val="32"/>
        </w:rPr>
        <w:t>:00准时开会。</w:t>
      </w:r>
    </w:p>
    <w:p>
      <w:pPr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二、会议地点：各学校会议室</w:t>
      </w:r>
    </w:p>
    <w:p>
      <w:pPr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三、参会人员：各初中校校长、分管副校长、教导主任、初三年级组长、骨干教师至少两人。</w:t>
      </w:r>
    </w:p>
    <w:p>
      <w:pPr>
        <w:spacing w:line="59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四、主要内容：</w:t>
      </w:r>
    </w:p>
    <w:p>
      <w:pPr>
        <w:pStyle w:val="3"/>
        <w:spacing w:beforeLines="100" w:line="240" w:lineRule="exact"/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 xml:space="preserve">表 </w:t>
      </w:r>
      <w:r>
        <w:rPr>
          <w:rFonts w:ascii="微软雅黑" w:hAnsi="微软雅黑" w:eastAsia="微软雅黑"/>
          <w:sz w:val="21"/>
          <w:szCs w:val="21"/>
        </w:rPr>
        <w:fldChar w:fldCharType="begin"/>
      </w:r>
      <w:r>
        <w:rPr>
          <w:rFonts w:ascii="微软雅黑" w:hAnsi="微软雅黑" w:eastAsia="微软雅黑"/>
          <w:sz w:val="21"/>
          <w:szCs w:val="21"/>
        </w:rPr>
        <w:instrText xml:space="preserve"> SEQ 表 \* ARABIC </w:instrText>
      </w:r>
      <w:r>
        <w:rPr>
          <w:rFonts w:ascii="微软雅黑" w:hAnsi="微软雅黑" w:eastAsia="微软雅黑"/>
          <w:sz w:val="21"/>
          <w:szCs w:val="21"/>
        </w:rPr>
        <w:fldChar w:fldCharType="separate"/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ascii="微软雅黑" w:hAnsi="微软雅黑" w:eastAsia="微软雅黑"/>
          <w:sz w:val="21"/>
          <w:szCs w:val="21"/>
        </w:rPr>
        <w:fldChar w:fldCharType="end"/>
      </w:r>
      <w:r>
        <w:rPr>
          <w:rFonts w:ascii="微软雅黑" w:hAnsi="微软雅黑" w:eastAsia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2</w:t>
      </w:r>
      <w:r>
        <w:rPr>
          <w:rFonts w:ascii="微软雅黑" w:hAnsi="微软雅黑" w:eastAsia="微软雅黑"/>
          <w:sz w:val="21"/>
          <w:szCs w:val="21"/>
        </w:rPr>
        <w:t>020</w:t>
      </w:r>
      <w:r>
        <w:rPr>
          <w:rFonts w:hint="eastAsia" w:ascii="微软雅黑" w:hAnsi="微软雅黑" w:eastAsia="微软雅黑"/>
          <w:sz w:val="21"/>
          <w:szCs w:val="21"/>
        </w:rPr>
        <w:t>年双流区初中质量提升培训课程安排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290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1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课程</w:t>
            </w:r>
          </w:p>
        </w:tc>
        <w:tc>
          <w:tcPr>
            <w:tcW w:w="13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主讲人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12月22上午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9：00-10：00</w:t>
            </w:r>
          </w:p>
        </w:tc>
        <w:tc>
          <w:tcPr>
            <w:tcW w:w="4176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1.最近发展区提升教学质量</w:t>
            </w:r>
          </w:p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 最近发展区提升教学质量的整体工作结构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秦建平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12月22日上午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10：10-11：00</w:t>
            </w:r>
          </w:p>
        </w:tc>
        <w:tc>
          <w:tcPr>
            <w:tcW w:w="4176" w:type="dxa"/>
            <w:vAlign w:val="center"/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最近发展区提升质量的平台操作培训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龙兴议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陈飞鹏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12月22日上午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11:00-12:20</w:t>
            </w:r>
          </w:p>
        </w:tc>
        <w:tc>
          <w:tcPr>
            <w:tcW w:w="4176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逆向分层教学设计</w:t>
            </w:r>
          </w:p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学生学习动力激发技术</w:t>
            </w:r>
          </w:p>
        </w:tc>
        <w:tc>
          <w:tcPr>
            <w:tcW w:w="13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秦建平</w:t>
            </w:r>
          </w:p>
        </w:tc>
      </w:tr>
    </w:tbl>
    <w:p>
      <w:pPr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五、注意事项</w:t>
      </w:r>
    </w:p>
    <w:p>
      <w:pPr>
        <w:spacing w:line="59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请参会人员在会议开始前下载软件，登录会议室。</w:t>
      </w:r>
    </w:p>
    <w:p>
      <w:pPr>
        <w:spacing w:line="59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特此通知</w:t>
      </w:r>
    </w:p>
    <w:p>
      <w:pPr>
        <w:spacing w:line="59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righ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成都市双流区教育科学研究院</w:t>
      </w:r>
    </w:p>
    <w:p>
      <w:pPr>
        <w:spacing w:line="590" w:lineRule="exact"/>
        <w:ind w:firstLine="640" w:firstLineChars="200"/>
        <w:jc w:val="righ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2020年12月21日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F71"/>
    <w:rsid w:val="001A3457"/>
    <w:rsid w:val="002F16F1"/>
    <w:rsid w:val="004B66BE"/>
    <w:rsid w:val="006F1DF2"/>
    <w:rsid w:val="007C15EF"/>
    <w:rsid w:val="007E37D6"/>
    <w:rsid w:val="007F21EE"/>
    <w:rsid w:val="008111D1"/>
    <w:rsid w:val="00845D03"/>
    <w:rsid w:val="0090364A"/>
    <w:rsid w:val="00911F71"/>
    <w:rsid w:val="00960FA1"/>
    <w:rsid w:val="00AD179A"/>
    <w:rsid w:val="00B61B58"/>
    <w:rsid w:val="00BD00D1"/>
    <w:rsid w:val="00C83989"/>
    <w:rsid w:val="00CB494F"/>
    <w:rsid w:val="00E839A2"/>
    <w:rsid w:val="00EA00C5"/>
    <w:rsid w:val="00FE3C39"/>
    <w:rsid w:val="20D028F5"/>
    <w:rsid w:val="26D82AD1"/>
    <w:rsid w:val="2E415C85"/>
    <w:rsid w:val="3E1B77C6"/>
    <w:rsid w:val="51037571"/>
    <w:rsid w:val="61E83448"/>
    <w:rsid w:val="653C43A4"/>
    <w:rsid w:val="713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4">
    <w:name w:val="标题 1 Char"/>
    <w:basedOn w:val="9"/>
    <w:link w:val="2"/>
    <w:qFormat/>
    <w:uiPriority w:val="9"/>
    <w:rPr>
      <w:rFonts w:ascii="等线" w:hAnsi="等线" w:eastAsia="等线" w:cs="Times New Roman"/>
      <w:b/>
      <w:bCs/>
      <w:kern w:val="44"/>
      <w:sz w:val="44"/>
      <w:szCs w:val="44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425D3-AEB1-4FE7-8DCF-11E75731B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45</TotalTime>
  <ScaleCrop>false</ScaleCrop>
  <LinksUpToDate>false</LinksUpToDate>
  <CharactersWithSpaces>501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2020-12-20T00:35:00Z</dcterms:created>
  <dc:creator>Administrator</dc:creator>
  <cp:lastModifiedBy>Administrator</cp:lastModifiedBy>
  <dcterms:modified xsi:type="dcterms:W3CDTF">2020-12-21T02:15:38Z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