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76"/>
        <w:jc w:val="center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44"/>
          <w:szCs w:val="44"/>
        </w:rPr>
        <w:t>双流区高中</w:t>
      </w:r>
      <w:r>
        <w:rPr>
          <w:rFonts w:ascii="黑体" w:eastAsia="黑体" w:hAnsi="黑体" w:hint="eastAsia"/>
          <w:b/>
          <w:color w:val="000000"/>
          <w:sz w:val="44"/>
          <w:szCs w:val="44"/>
          <w:lang w:eastAsia="zh-CN"/>
        </w:rPr>
        <w:t>生物备考</w:t>
      </w:r>
      <w:r>
        <w:rPr>
          <w:rFonts w:ascii="黑体" w:eastAsia="黑体" w:hAnsi="黑体" w:hint="eastAsia"/>
          <w:b/>
          <w:color w:val="000000"/>
          <w:sz w:val="44"/>
          <w:szCs w:val="44"/>
        </w:rPr>
        <w:t>专项培训通知</w:t>
      </w:r>
    </w:p>
    <w:p>
      <w:pPr>
        <w:pStyle w:val="style0"/>
        <w:spacing w:lineRule="auto" w:line="276"/>
        <w:rPr>
          <w:rFonts w:ascii="楷体" w:cs="楷体" w:eastAsia="楷体" w:hAnsi="楷体" w:hint="eastAsia"/>
          <w:b/>
          <w:bCs/>
          <w:sz w:val="36"/>
          <w:szCs w:val="36"/>
        </w:rPr>
      </w:pPr>
    </w:p>
    <w:p>
      <w:pPr>
        <w:pStyle w:val="style0"/>
        <w:spacing w:lineRule="auto" w:line="276"/>
        <w:rPr>
          <w:rFonts w:ascii="楷体" w:cs="楷体" w:eastAsia="楷体" w:hAnsi="楷体" w:hint="eastAsia"/>
          <w:b/>
          <w:bCs/>
          <w:sz w:val="36"/>
          <w:szCs w:val="36"/>
        </w:rPr>
      </w:pPr>
      <w:r>
        <w:rPr>
          <w:rFonts w:ascii="楷体" w:cs="楷体" w:eastAsia="楷体" w:hAnsi="楷体" w:hint="eastAsia"/>
          <w:b/>
          <w:bCs/>
          <w:sz w:val="36"/>
          <w:szCs w:val="36"/>
        </w:rPr>
        <w:t>双流区各高完中：</w:t>
      </w:r>
    </w:p>
    <w:p>
      <w:pPr>
        <w:pStyle w:val="style0"/>
        <w:spacing w:lineRule="auto" w:line="276"/>
        <w:ind w:firstLine="570"/>
        <w:rPr>
          <w:rFonts w:ascii="宋体" w:hAnsi="宋体" w:hint="eastAsia"/>
          <w:sz w:val="28"/>
          <w:szCs w:val="28"/>
          <w:lang w:eastAsia="zh-CN"/>
        </w:rPr>
      </w:pPr>
    </w:p>
    <w:p>
      <w:pPr>
        <w:pStyle w:val="style0"/>
        <w:spacing w:lineRule="auto" w:line="276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lang w:eastAsia="zh-CN"/>
        </w:rPr>
        <w:t>现因</w:t>
      </w:r>
      <w:r>
        <w:rPr>
          <w:rFonts w:ascii="宋体" w:hAnsi="宋体" w:hint="eastAsia"/>
          <w:sz w:val="28"/>
          <w:szCs w:val="28"/>
        </w:rPr>
        <w:t>双流区</w:t>
      </w:r>
      <w:r>
        <w:rPr>
          <w:rFonts w:ascii="宋体" w:hAnsi="宋体" w:hint="eastAsia"/>
          <w:b/>
          <w:bCs/>
          <w:sz w:val="28"/>
          <w:szCs w:val="28"/>
          <w:lang w:eastAsia="zh-CN"/>
        </w:rPr>
        <w:t>棠湖中学</w:t>
      </w:r>
      <w:r>
        <w:rPr>
          <w:rFonts w:ascii="宋体" w:hAnsi="宋体" w:hint="eastAsia"/>
          <w:sz w:val="28"/>
          <w:szCs w:val="28"/>
        </w:rPr>
        <w:t>特邀</w:t>
      </w:r>
      <w:r>
        <w:rPr>
          <w:rFonts w:ascii="宋体" w:hAnsi="宋体" w:hint="eastAsia"/>
          <w:sz w:val="28"/>
          <w:szCs w:val="28"/>
          <w:lang w:eastAsia="zh-CN"/>
        </w:rPr>
        <w:t>请到北京师范大学研究员，教育部考试中心《中学实施新课程后高考生物科命题研究》课题组成员，北京师范大学附属实验中学教科室副主任</w:t>
      </w:r>
      <w:r>
        <w:rPr>
          <w:rFonts w:ascii="宋体" w:hAnsi="宋体" w:hint="eastAsia"/>
          <w:sz w:val="28"/>
          <w:szCs w:val="28"/>
          <w:lang w:val="en-US" w:eastAsia="zh-CN"/>
        </w:rPr>
        <w:t>，</w:t>
      </w:r>
      <w:r>
        <w:rPr>
          <w:rFonts w:ascii="宋体" w:hAnsi="宋体" w:hint="eastAsia"/>
          <w:sz w:val="28"/>
          <w:szCs w:val="28"/>
          <w:lang w:eastAsia="zh-CN"/>
        </w:rPr>
        <w:t>北京师范大学附属实验中学生物特级教师</w:t>
      </w:r>
      <w:r>
        <w:rPr>
          <w:rFonts w:ascii="宋体" w:hAnsi="宋体" w:hint="eastAsia"/>
          <w:b/>
          <w:bCs/>
          <w:sz w:val="40"/>
          <w:szCs w:val="40"/>
          <w:lang w:eastAsia="zh-CN"/>
        </w:rPr>
        <w:t>林祖荣</w:t>
      </w:r>
      <w:r>
        <w:rPr>
          <w:rFonts w:ascii="宋体" w:hAnsi="宋体" w:hint="eastAsia"/>
          <w:sz w:val="28"/>
          <w:szCs w:val="28"/>
          <w:lang w:eastAsia="zh-CN"/>
        </w:rPr>
        <w:t>老师来我区棠湖中学对高中生物教师</w:t>
      </w:r>
      <w:r>
        <w:rPr>
          <w:rFonts w:ascii="宋体" w:hAnsi="宋体" w:hint="eastAsia"/>
          <w:sz w:val="28"/>
          <w:szCs w:val="28"/>
        </w:rPr>
        <w:t>进行有关新课程、新课标、新高考的专题专项培训。本次培训涉及到</w:t>
      </w:r>
      <w:r>
        <w:rPr>
          <w:rFonts w:ascii="宋体" w:hAnsi="宋体" w:hint="eastAsia"/>
          <w:b/>
          <w:bCs/>
          <w:sz w:val="28"/>
          <w:szCs w:val="28"/>
          <w:lang w:eastAsia="zh-CN"/>
        </w:rPr>
        <w:t>十九大新时代</w:t>
      </w:r>
      <w:r>
        <w:rPr>
          <w:rFonts w:ascii="宋体" w:hAnsi="宋体" w:hint="eastAsia"/>
          <w:b w:val="false"/>
          <w:bCs w:val="false"/>
          <w:sz w:val="28"/>
          <w:szCs w:val="28"/>
          <w:lang w:eastAsia="zh-CN"/>
        </w:rPr>
        <w:t>的要求</w:t>
      </w:r>
      <w:r>
        <w:rPr>
          <w:rFonts w:ascii="宋体" w:hAnsi="宋体" w:hint="eastAsia"/>
          <w:sz w:val="28"/>
          <w:szCs w:val="28"/>
          <w:lang w:eastAsia="zh-CN"/>
        </w:rPr>
        <w:t>及</w:t>
      </w:r>
      <w:r>
        <w:rPr>
          <w:rFonts w:ascii="宋体" w:hAnsi="宋体" w:hint="eastAsia"/>
          <w:b/>
          <w:bCs/>
          <w:sz w:val="28"/>
          <w:szCs w:val="28"/>
        </w:rPr>
        <w:t>新课标中</w:t>
      </w:r>
      <w:r>
        <w:rPr>
          <w:rFonts w:ascii="宋体" w:hAnsi="宋体" w:hint="eastAsia"/>
          <w:b/>
          <w:bCs/>
          <w:sz w:val="28"/>
          <w:szCs w:val="28"/>
          <w:lang w:eastAsia="zh-CN"/>
        </w:rPr>
        <w:t>生物学科核心素养</w:t>
      </w:r>
      <w:r>
        <w:rPr>
          <w:rFonts w:ascii="宋体" w:hAnsi="宋体" w:hint="eastAsia"/>
          <w:sz w:val="28"/>
          <w:szCs w:val="28"/>
          <w:lang w:eastAsia="zh-CN"/>
        </w:rPr>
        <w:t>怎样在生物</w:t>
      </w:r>
      <w:r>
        <w:rPr>
          <w:rFonts w:ascii="宋体" w:hAnsi="宋体" w:hint="eastAsia"/>
          <w:b/>
          <w:bCs/>
          <w:sz w:val="28"/>
          <w:szCs w:val="28"/>
          <w:lang w:eastAsia="zh-CN"/>
        </w:rPr>
        <w:t>高考试题</w:t>
      </w:r>
      <w:r>
        <w:rPr>
          <w:rFonts w:ascii="宋体" w:hAnsi="宋体" w:hint="eastAsia"/>
          <w:sz w:val="28"/>
          <w:szCs w:val="28"/>
          <w:lang w:eastAsia="zh-CN"/>
        </w:rPr>
        <w:t>中体现等</w:t>
      </w:r>
      <w:r>
        <w:rPr>
          <w:rFonts w:ascii="宋体" w:hAnsi="宋体" w:hint="eastAsia"/>
          <w:sz w:val="28"/>
          <w:szCs w:val="28"/>
        </w:rPr>
        <w:t>内容</w:t>
      </w:r>
      <w:r>
        <w:rPr>
          <w:rFonts w:ascii="宋体" w:hAnsi="宋体" w:hint="eastAsia"/>
          <w:sz w:val="28"/>
          <w:szCs w:val="28"/>
          <w:lang w:eastAsia="zh-CN"/>
        </w:rPr>
        <w:t>。</w:t>
      </w:r>
      <w:r>
        <w:rPr>
          <w:rFonts w:ascii="宋体" w:hAnsi="宋体" w:hint="eastAsia"/>
          <w:sz w:val="28"/>
          <w:szCs w:val="28"/>
        </w:rPr>
        <w:t>现将培训地点、时间和参训人员与要求等事项通知</w:t>
      </w:r>
      <w:r>
        <w:rPr>
          <w:rFonts w:ascii="宋体" w:hAnsi="宋体" w:hint="eastAsia"/>
          <w:sz w:val="28"/>
          <w:szCs w:val="28"/>
          <w:lang w:eastAsia="zh-CN"/>
        </w:rPr>
        <w:t>您</w:t>
      </w:r>
      <w:r>
        <w:rPr>
          <w:rFonts w:ascii="宋体" w:hAnsi="宋体" w:hint="eastAsia"/>
          <w:sz w:val="28"/>
          <w:szCs w:val="28"/>
        </w:rPr>
        <w:t>们，请</w:t>
      </w:r>
      <w:r>
        <w:rPr>
          <w:rFonts w:ascii="宋体" w:hAnsi="宋体" w:hint="eastAsia"/>
          <w:sz w:val="28"/>
          <w:szCs w:val="28"/>
          <w:lang w:eastAsia="zh-CN"/>
        </w:rPr>
        <w:t>您</w:t>
      </w:r>
      <w:r>
        <w:rPr>
          <w:rFonts w:ascii="宋体" w:hAnsi="宋体" w:hint="eastAsia"/>
          <w:sz w:val="28"/>
          <w:szCs w:val="28"/>
        </w:rPr>
        <w:t>们组织全体高中</w:t>
      </w:r>
      <w:r>
        <w:rPr>
          <w:rFonts w:ascii="宋体" w:hAnsi="宋体" w:hint="eastAsia"/>
          <w:sz w:val="28"/>
          <w:szCs w:val="28"/>
          <w:lang w:eastAsia="zh-CN"/>
        </w:rPr>
        <w:t>生物教师</w:t>
      </w:r>
      <w:r>
        <w:rPr>
          <w:rFonts w:ascii="宋体" w:hAnsi="宋体" w:hint="eastAsia"/>
          <w:sz w:val="28"/>
          <w:szCs w:val="28"/>
        </w:rPr>
        <w:t>届时参加。</w:t>
      </w:r>
      <w:r>
        <w:rPr>
          <w:rFonts w:ascii="宋体" w:hAnsi="宋体" w:hint="eastAsia"/>
          <w:sz w:val="28"/>
          <w:szCs w:val="28"/>
          <w:lang w:eastAsia="zh-CN"/>
        </w:rPr>
        <w:t>（</w:t>
      </w:r>
      <w:r>
        <w:rPr>
          <w:rFonts w:ascii="宋体" w:hAnsi="宋体" w:hint="eastAsia"/>
          <w:b/>
          <w:bCs/>
          <w:sz w:val="28"/>
          <w:szCs w:val="28"/>
          <w:lang w:eastAsia="zh-CN"/>
        </w:rPr>
        <w:t>尽量提前协调好课都参加</w:t>
      </w:r>
      <w:r>
        <w:rPr>
          <w:rFonts w:ascii="宋体" w:hAnsi="宋体" w:hint="eastAsia"/>
          <w:sz w:val="28"/>
          <w:szCs w:val="28"/>
          <w:lang w:eastAsia="zh-CN"/>
        </w:rPr>
        <w:t>）</w:t>
      </w:r>
      <w:bookmarkStart w:id="0" w:name="_GoBack"/>
      <w:bookmarkEnd w:id="0"/>
    </w:p>
    <w:p>
      <w:pPr>
        <w:pStyle w:val="style4097"/>
        <w:numPr>
          <w:ilvl w:val="0"/>
          <w:numId w:val="0"/>
        </w:numPr>
        <w:spacing w:lineRule="auto" w:line="276"/>
        <w:ind w:left="570" w:left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en-US" w:eastAsia="zh-CN"/>
        </w:rPr>
        <w:t>1.</w:t>
      </w:r>
      <w:r>
        <w:rPr>
          <w:rFonts w:ascii="宋体" w:hAnsi="宋体" w:hint="eastAsia"/>
          <w:sz w:val="28"/>
          <w:szCs w:val="28"/>
        </w:rPr>
        <w:t>培训</w:t>
      </w:r>
      <w:r>
        <w:rPr>
          <w:rFonts w:ascii="宋体" w:hAnsi="宋体" w:hint="eastAsia"/>
          <w:sz w:val="28"/>
          <w:szCs w:val="28"/>
          <w:lang w:eastAsia="zh-CN"/>
        </w:rPr>
        <w:t>形式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lang w:eastAsia="zh-CN"/>
        </w:rPr>
        <w:t>高三</w:t>
      </w:r>
      <w:r>
        <w:rPr>
          <w:rFonts w:ascii="宋体" w:hAnsi="宋体" w:hint="default"/>
          <w:sz w:val="28"/>
          <w:szCs w:val="28"/>
          <w:lang w:val="en-US" w:eastAsia="zh-CN"/>
        </w:rPr>
        <w:t>一轮</w:t>
      </w:r>
      <w:r>
        <w:rPr>
          <w:rFonts w:ascii="宋体" w:hAnsi="宋体" w:hint="eastAsia"/>
          <w:sz w:val="28"/>
          <w:szCs w:val="28"/>
          <w:lang w:eastAsia="zh-CN"/>
        </w:rPr>
        <w:t>复习课</w:t>
      </w:r>
      <w:r>
        <w:rPr>
          <w:rFonts w:ascii="宋体" w:hAnsi="宋体" w:hint="default"/>
          <w:sz w:val="28"/>
          <w:szCs w:val="28"/>
          <w:lang w:val="en-US" w:eastAsia="zh-CN"/>
        </w:rPr>
        <w:t>：</w:t>
      </w:r>
      <w:r>
        <w:rPr>
          <w:rFonts w:ascii="宋体" w:hAnsi="宋体" w:hint="eastAsia"/>
          <w:color w:val="ff0000"/>
          <w:sz w:val="28"/>
          <w:szCs w:val="28"/>
          <w:lang w:eastAsia="zh-CN"/>
        </w:rPr>
        <w:t>《</w:t>
      </w:r>
      <w:r>
        <w:rPr>
          <w:rFonts w:ascii="宋体" w:hAnsi="宋体" w:hint="default"/>
          <w:color w:val="ff0000"/>
          <w:sz w:val="28"/>
          <w:szCs w:val="28"/>
          <w:lang w:val="en-US" w:eastAsia="zh-CN"/>
        </w:rPr>
        <w:t>植物</w:t>
      </w:r>
      <w:r>
        <w:rPr>
          <w:rFonts w:ascii="宋体" w:hAnsi="宋体" w:hint="default"/>
          <w:color w:val="ff0000"/>
          <w:sz w:val="28"/>
          <w:szCs w:val="28"/>
          <w:lang w:val="en-US" w:eastAsia="zh-CN"/>
        </w:rPr>
        <w:t>生长素</w:t>
      </w:r>
      <w:r>
        <w:rPr>
          <w:rFonts w:ascii="宋体" w:hAnsi="宋体" w:hint="default"/>
          <w:color w:val="ff0000"/>
          <w:sz w:val="28"/>
          <w:szCs w:val="28"/>
          <w:lang w:val="en-US" w:eastAsia="zh-CN"/>
        </w:rPr>
        <w:t>的</w:t>
      </w:r>
      <w:r>
        <w:rPr>
          <w:rFonts w:ascii="宋体" w:hAnsi="宋体" w:hint="default"/>
          <w:color w:val="ff0000"/>
          <w:sz w:val="28"/>
          <w:szCs w:val="28"/>
          <w:lang w:val="en-US" w:eastAsia="zh-CN"/>
        </w:rPr>
        <w:t>发现</w:t>
      </w:r>
      <w:r>
        <w:rPr>
          <w:rFonts w:ascii="宋体" w:hAnsi="宋体" w:hint="eastAsia"/>
          <w:color w:val="ff0000"/>
          <w:sz w:val="28"/>
          <w:szCs w:val="28"/>
          <w:lang w:eastAsia="zh-CN"/>
        </w:rPr>
        <w:t>》</w:t>
      </w:r>
      <w:r>
        <w:rPr>
          <w:rFonts w:ascii="宋体" w:hAnsi="宋体" w:hint="eastAsia"/>
          <w:sz w:val="28"/>
          <w:szCs w:val="28"/>
          <w:lang w:eastAsia="zh-CN"/>
        </w:rPr>
        <w:t>同课异构</w:t>
      </w:r>
      <w:r>
        <w:rPr>
          <w:rFonts w:ascii="宋体" w:hAnsi="宋体" w:hint="default"/>
          <w:sz w:val="28"/>
          <w:szCs w:val="28"/>
          <w:lang w:val="en-US" w:eastAsia="zh-CN"/>
        </w:rPr>
        <w:t>（</w:t>
      </w:r>
      <w:r>
        <w:rPr>
          <w:rFonts w:ascii="宋体" w:hAnsi="宋体" w:hint="default"/>
          <w:sz w:val="28"/>
          <w:szCs w:val="28"/>
          <w:lang w:val="en-US" w:eastAsia="zh-CN"/>
        </w:rPr>
        <w:t>上课、</w:t>
      </w:r>
      <w:r>
        <w:rPr>
          <w:rFonts w:ascii="宋体" w:hAnsi="宋体" w:hint="default"/>
          <w:sz w:val="28"/>
          <w:szCs w:val="28"/>
          <w:lang w:val="en-US" w:eastAsia="zh-CN"/>
        </w:rPr>
        <w:t>听课、</w:t>
      </w:r>
      <w:r>
        <w:rPr>
          <w:rFonts w:ascii="宋体" w:hAnsi="宋体" w:hint="default"/>
          <w:sz w:val="28"/>
          <w:szCs w:val="28"/>
          <w:lang w:val="en-US" w:eastAsia="zh-CN"/>
        </w:rPr>
        <w:t>评</w:t>
      </w:r>
      <w:r>
        <w:rPr>
          <w:rFonts w:ascii="宋体" w:hAnsi="宋体" w:hint="default"/>
          <w:sz w:val="28"/>
          <w:szCs w:val="28"/>
          <w:lang w:val="en-US" w:eastAsia="zh-CN"/>
        </w:rPr>
        <w:t>课</w:t>
      </w:r>
      <w:r>
        <w:rPr>
          <w:rFonts w:ascii="宋体" w:hAnsi="宋体" w:hint="default"/>
          <w:sz w:val="28"/>
          <w:szCs w:val="28"/>
          <w:lang w:val="en-US" w:eastAsia="zh-CN"/>
        </w:rPr>
        <w:t>）</w:t>
      </w:r>
      <w:r>
        <w:rPr>
          <w:rFonts w:ascii="宋体" w:hAnsi="宋体" w:hint="eastAsia"/>
          <w:sz w:val="28"/>
          <w:szCs w:val="28"/>
          <w:lang w:eastAsia="zh-CN"/>
        </w:rPr>
        <w:t>及</w:t>
      </w:r>
      <w:r>
        <w:rPr>
          <w:rFonts w:ascii="宋体" w:hAnsi="宋体" w:hint="eastAsia"/>
          <w:b/>
          <w:bCs/>
          <w:sz w:val="40"/>
          <w:szCs w:val="40"/>
          <w:lang w:eastAsia="zh-CN"/>
        </w:rPr>
        <w:t>新高考</w:t>
      </w:r>
      <w:r>
        <w:rPr>
          <w:rFonts w:ascii="宋体" w:hAnsi="宋体" w:hint="eastAsia"/>
          <w:sz w:val="28"/>
          <w:szCs w:val="28"/>
          <w:lang w:eastAsia="zh-CN"/>
        </w:rPr>
        <w:t>备考策略专题讲座。</w:t>
      </w:r>
    </w:p>
    <w:p>
      <w:pPr>
        <w:pStyle w:val="style4097"/>
        <w:numPr>
          <w:ilvl w:val="0"/>
          <w:numId w:val="0"/>
        </w:numPr>
        <w:spacing w:lineRule="auto" w:line="276"/>
        <w:ind w:left="570" w:leftChars="0"/>
        <w:rPr>
          <w:rFonts w:ascii="宋体" w:hAnsi="宋体" w:hint="eastAsia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val="en-US" w:eastAsia="zh-CN"/>
        </w:rPr>
        <w:t>2.</w:t>
      </w:r>
      <w:r>
        <w:rPr>
          <w:rFonts w:ascii="宋体" w:hAnsi="宋体" w:hint="eastAsia"/>
          <w:sz w:val="28"/>
          <w:szCs w:val="28"/>
        </w:rPr>
        <w:t>培训时间：</w:t>
      </w:r>
      <w:r>
        <w:rPr>
          <w:rFonts w:ascii="宋体" w:hAnsi="宋体" w:hint="eastAsia"/>
          <w:sz w:val="28"/>
          <w:szCs w:val="28"/>
          <w:lang w:val="en-US" w:eastAsia="zh-CN"/>
        </w:rPr>
        <w:t>2017年11</w:t>
      </w:r>
      <w:r>
        <w:rPr>
          <w:rFonts w:ascii="宋体" w:hAnsi="宋体" w:hint="eastAsia"/>
          <w:sz w:val="28"/>
          <w:szCs w:val="28"/>
        </w:rPr>
        <w:t>月1</w:t>
      </w:r>
      <w:r>
        <w:rPr>
          <w:rFonts w:ascii="宋体" w:hAnsi="宋体" w:hint="eastAsia"/>
          <w:sz w:val="28"/>
          <w:szCs w:val="28"/>
          <w:lang w:val="en-US" w:eastAsia="zh-CN"/>
        </w:rPr>
        <w:t>3</w:t>
      </w:r>
      <w:r>
        <w:rPr>
          <w:rFonts w:ascii="宋体" w:hAnsi="宋体" w:hint="eastAsia"/>
          <w:sz w:val="28"/>
          <w:szCs w:val="28"/>
        </w:rPr>
        <w:t>日（</w:t>
      </w:r>
      <w:r>
        <w:rPr>
          <w:rFonts w:ascii="宋体" w:hAnsi="宋体" w:hint="eastAsia"/>
          <w:sz w:val="28"/>
          <w:szCs w:val="28"/>
          <w:lang w:eastAsia="zh-CN"/>
        </w:rPr>
        <w:t>下</w:t>
      </w:r>
      <w:r>
        <w:rPr>
          <w:rFonts w:ascii="宋体" w:hAnsi="宋体" w:hint="eastAsia"/>
          <w:sz w:val="28"/>
          <w:szCs w:val="28"/>
        </w:rPr>
        <w:t>周</w:t>
      </w:r>
      <w:r>
        <w:rPr>
          <w:rFonts w:ascii="宋体" w:hAnsi="宋体" w:hint="eastAsia"/>
          <w:sz w:val="28"/>
          <w:szCs w:val="28"/>
          <w:lang w:eastAsia="zh-CN"/>
        </w:rPr>
        <w:t>一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  <w:lang w:eastAsia="zh-CN"/>
        </w:rPr>
        <w:t>全天。</w:t>
      </w:r>
    </w:p>
    <w:p>
      <w:pPr>
        <w:pStyle w:val="style4097"/>
        <w:numPr>
          <w:ilvl w:val="0"/>
          <w:numId w:val="0"/>
        </w:numPr>
        <w:spacing w:lineRule="auto" w:line="276"/>
        <w:ind w:left="570" w:leftChars="0" w:firstLine="1680" w:firstLineChars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上午</w:t>
      </w:r>
      <w:r>
        <w:rPr>
          <w:rFonts w:ascii="宋体" w:hAnsi="宋体" w:hint="default"/>
          <w:sz w:val="28"/>
          <w:szCs w:val="28"/>
          <w:lang w:val="en-US"/>
        </w:rPr>
        <w:t>9</w:t>
      </w:r>
      <w:r>
        <w:rPr>
          <w:rFonts w:ascii="宋体" w:hAnsi="宋体" w:hint="eastAsia"/>
          <w:sz w:val="28"/>
          <w:szCs w:val="28"/>
        </w:rPr>
        <w:t>:</w:t>
      </w:r>
      <w:r>
        <w:rPr>
          <w:rFonts w:ascii="宋体" w:hAnsi="宋体" w:hint="default"/>
          <w:sz w:val="28"/>
          <w:szCs w:val="28"/>
          <w:lang w:val="en-US"/>
        </w:rPr>
        <w:t>10</w:t>
      </w:r>
      <w:r>
        <w:rPr>
          <w:rFonts w:ascii="宋体" w:hAnsi="宋体" w:hint="eastAsia"/>
          <w:sz w:val="28"/>
          <w:szCs w:val="28"/>
        </w:rPr>
        <w:t>至1</w:t>
      </w:r>
      <w:r>
        <w:rPr>
          <w:rFonts w:ascii="宋体" w:hAnsi="宋体" w:hint="eastAsia"/>
          <w:sz w:val="28"/>
          <w:szCs w:val="28"/>
          <w:lang w:val="en-US" w:eastAsia="zh-CN"/>
        </w:rPr>
        <w:t>1</w:t>
      </w:r>
      <w:r>
        <w:rPr>
          <w:rFonts w:ascii="宋体" w:hAnsi="宋体" w:hint="eastAsia"/>
          <w:sz w:val="28"/>
          <w:szCs w:val="28"/>
        </w:rPr>
        <w:t>:</w:t>
      </w:r>
      <w:r>
        <w:rPr>
          <w:rFonts w:ascii="宋体" w:hAnsi="宋体" w:hint="default"/>
          <w:sz w:val="28"/>
          <w:szCs w:val="28"/>
          <w:lang w:val="en-US"/>
        </w:rPr>
        <w:t>40</w:t>
      </w:r>
      <w:r>
        <w:rPr>
          <w:rFonts w:ascii="宋体" w:hAnsi="宋体" w:hint="eastAsia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  <w:lang w:eastAsia="zh-CN"/>
        </w:rPr>
        <w:t>下</w:t>
      </w:r>
      <w:r>
        <w:rPr>
          <w:rFonts w:ascii="宋体" w:hAnsi="宋体" w:hint="eastAsia"/>
          <w:sz w:val="28"/>
          <w:szCs w:val="28"/>
        </w:rPr>
        <w:t>午</w:t>
      </w:r>
      <w:r>
        <w:rPr>
          <w:rFonts w:ascii="宋体" w:hAnsi="宋体" w:hint="eastAsia"/>
          <w:sz w:val="28"/>
          <w:szCs w:val="28"/>
          <w:lang w:val="en-US" w:eastAsia="zh-CN"/>
        </w:rPr>
        <w:t>13</w:t>
      </w:r>
      <w:r>
        <w:rPr>
          <w:rFonts w:ascii="宋体" w:hAnsi="宋体" w:hint="eastAsia"/>
          <w:sz w:val="28"/>
          <w:szCs w:val="28"/>
        </w:rPr>
        <w:t>:</w:t>
      </w:r>
      <w:r>
        <w:rPr>
          <w:rFonts w:ascii="宋体" w:hAnsi="宋体" w:hint="default"/>
          <w:sz w:val="28"/>
          <w:szCs w:val="28"/>
          <w:lang w:val="en-US"/>
        </w:rPr>
        <w:t>3</w:t>
      </w:r>
      <w:r>
        <w:rPr>
          <w:rFonts w:ascii="宋体" w:hAnsi="宋体" w:hint="eastAsia"/>
          <w:sz w:val="28"/>
          <w:szCs w:val="28"/>
        </w:rPr>
        <w:t>0至1</w:t>
      </w:r>
      <w:r>
        <w:rPr>
          <w:rFonts w:ascii="宋体" w:hAnsi="宋体" w:hint="eastAsia"/>
          <w:sz w:val="28"/>
          <w:szCs w:val="28"/>
          <w:lang w:val="en-US" w:eastAsia="zh-CN"/>
        </w:rPr>
        <w:t>6</w:t>
      </w:r>
      <w:r>
        <w:rPr>
          <w:rFonts w:ascii="宋体" w:hAnsi="宋体" w:hint="eastAsia"/>
          <w:sz w:val="28"/>
          <w:szCs w:val="28"/>
        </w:rPr>
        <w:t>:</w:t>
      </w:r>
      <w:r>
        <w:rPr>
          <w:rFonts w:ascii="宋体" w:hAnsi="宋体" w:hint="default"/>
          <w:sz w:val="28"/>
          <w:szCs w:val="28"/>
          <w:lang w:val="en-US"/>
        </w:rPr>
        <w:t>3</w:t>
      </w:r>
      <w:r>
        <w:rPr>
          <w:rFonts w:ascii="宋体" w:hAnsi="宋体" w:hint="eastAsia"/>
          <w:sz w:val="28"/>
          <w:szCs w:val="28"/>
        </w:rPr>
        <w:t>0；</w:t>
      </w:r>
    </w:p>
    <w:p>
      <w:pPr>
        <w:pStyle w:val="style4097"/>
        <w:numPr>
          <w:ilvl w:val="0"/>
          <w:numId w:val="0"/>
        </w:numPr>
        <w:spacing w:lineRule="auto" w:line="276"/>
        <w:ind w:left="570" w:left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en-US" w:eastAsia="zh-CN"/>
        </w:rPr>
        <w:t>3.</w:t>
      </w:r>
      <w:r>
        <w:rPr>
          <w:rFonts w:ascii="宋体" w:hAnsi="宋体" w:hint="eastAsia"/>
          <w:sz w:val="28"/>
          <w:szCs w:val="28"/>
        </w:rPr>
        <w:t>培训地点：双流区棠湖中学新校区</w:t>
      </w:r>
    </w:p>
    <w:p>
      <w:pPr>
        <w:pStyle w:val="style4097"/>
        <w:spacing w:lineRule="auto" w:line="27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en-US" w:eastAsia="zh-CN"/>
        </w:rPr>
        <w:t>4.</w:t>
      </w:r>
      <w:r>
        <w:rPr>
          <w:rFonts w:ascii="宋体" w:hAnsi="宋体" w:hint="eastAsia"/>
          <w:sz w:val="28"/>
          <w:szCs w:val="28"/>
        </w:rPr>
        <w:t>参训人员：双流区全体高中</w:t>
      </w:r>
      <w:r>
        <w:rPr>
          <w:rFonts w:ascii="宋体" w:hAnsi="宋体" w:hint="eastAsia"/>
          <w:sz w:val="28"/>
          <w:szCs w:val="28"/>
          <w:lang w:eastAsia="zh-CN"/>
        </w:rPr>
        <w:t>生物</w:t>
      </w:r>
      <w:r>
        <w:rPr>
          <w:rFonts w:ascii="宋体" w:hAnsi="宋体" w:hint="eastAsia"/>
          <w:sz w:val="28"/>
          <w:szCs w:val="28"/>
        </w:rPr>
        <w:t>教师，区内部分初中</w:t>
      </w:r>
      <w:r>
        <w:rPr>
          <w:rFonts w:ascii="宋体" w:hAnsi="宋体" w:hint="eastAsia"/>
          <w:sz w:val="28"/>
          <w:szCs w:val="28"/>
          <w:lang w:eastAsia="zh-CN"/>
        </w:rPr>
        <w:t>生物</w:t>
      </w:r>
      <w:r>
        <w:rPr>
          <w:rFonts w:ascii="宋体" w:hAnsi="宋体" w:hint="eastAsia"/>
          <w:sz w:val="28"/>
          <w:szCs w:val="28"/>
        </w:rPr>
        <w:t>教师、</w:t>
      </w:r>
    </w:p>
    <w:p>
      <w:pPr>
        <w:pStyle w:val="style4097"/>
        <w:spacing w:lineRule="auto" w:line="276"/>
        <w:ind w:left="930" w:leftChars="443" w:firstLine="1400" w:firstLineChars="5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成都市部分郊区、县、市教研员。</w:t>
      </w:r>
    </w:p>
    <w:p>
      <w:pPr>
        <w:pStyle w:val="style0"/>
        <w:spacing w:lineRule="auto" w:line="27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请各校务必将培训事项通知到每一位高中</w:t>
      </w:r>
      <w:r>
        <w:rPr>
          <w:rFonts w:ascii="宋体" w:hAnsi="宋体" w:hint="eastAsia"/>
          <w:sz w:val="28"/>
          <w:szCs w:val="28"/>
          <w:lang w:eastAsia="zh-CN"/>
        </w:rPr>
        <w:t>生物</w:t>
      </w:r>
      <w:r>
        <w:rPr>
          <w:rFonts w:ascii="宋体" w:hAnsi="宋体" w:hint="eastAsia"/>
          <w:sz w:val="28"/>
          <w:szCs w:val="28"/>
        </w:rPr>
        <w:t>教师，组织好交通，并注意安全。</w:t>
      </w:r>
    </w:p>
    <w:p>
      <w:pPr>
        <w:pStyle w:val="style0"/>
        <w:spacing w:lineRule="auto" w:line="276"/>
        <w:rPr>
          <w:rFonts w:ascii="宋体" w:hAnsi="宋体"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宋体" w:hAnsi="宋体" w:hint="eastAsia"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双流区</w:t>
      </w:r>
      <w:r>
        <w:rPr>
          <w:rFonts w:ascii="宋体" w:hAnsi="宋体" w:hint="eastAsia"/>
          <w:sz w:val="28"/>
          <w:szCs w:val="28"/>
          <w:lang w:eastAsia="zh-CN"/>
        </w:rPr>
        <w:t>研培中心</w:t>
      </w:r>
    </w:p>
    <w:p>
      <w:pPr>
        <w:pStyle w:val="style0"/>
        <w:spacing w:lineRule="auto" w:line="276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2017年</w:t>
      </w:r>
      <w:r>
        <w:rPr>
          <w:rFonts w:ascii="宋体" w:hAnsi="宋体" w:hint="eastAsia"/>
          <w:sz w:val="28"/>
          <w:szCs w:val="28"/>
          <w:lang w:val="en-US" w:eastAsia="zh-CN"/>
        </w:rPr>
        <w:t>11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lang w:val="en-US" w:eastAsia="zh-CN"/>
        </w:rPr>
        <w:t>7</w:t>
      </w:r>
      <w:r>
        <w:rPr>
          <w:rFonts w:ascii="宋体" w:hAnsi="宋体" w:hint="eastAsia"/>
          <w:sz w:val="28"/>
          <w:szCs w:val="28"/>
        </w:rPr>
        <w:t>日</w:t>
      </w:r>
    </w:p>
    <w:sectPr>
      <w:pgSz w:w="11906" w:h="16838" w:orient="portrait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0030204"/>
    <w:charset w:val="00"/>
    <w:family w:val="swiss"/>
    <w:pitch w:val="default"/>
    <w:sig w:usb0="E10002FF" w:usb1="4000ACFF" w:usb2="00000009" w:usb3="00000000" w:csb0="2000019F" w:csb1="00000000"/>
  </w:font>
  <w:font w:name="楷体">
    <w:altName w:val="楷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0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List Paragraph_b2b5b8a9-e807-4692-94e4-501d67e105b6"/>
    <w:basedOn w:val="style0"/>
    <w:next w:val="style4097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449</Words>
  <Pages>1</Pages>
  <Characters>477</Characters>
  <Application>WPS Office</Application>
  <DocSecurity>0</DocSecurity>
  <Paragraphs>16</Paragraphs>
  <ScaleCrop>false</ScaleCrop>
  <LinksUpToDate>false</LinksUpToDate>
  <CharactersWithSpaces>477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2017-09-12T22:50:00Z</dcterms:created>
  <dc:creator>Administrator</dc:creator>
  <lastModifiedBy>VTR-AL00</lastModifiedBy>
  <dcterms:modified xsi:type="dcterms:W3CDTF">2017-11-07T02:27:23Z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