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关于2016年中考适应性考试阅卷及成绩发放的通知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黑体" w:eastAsia="黑体" w:cs="黑体"/>
          <w:b/>
          <w:bCs/>
          <w:sz w:val="28"/>
          <w:szCs w:val="28"/>
        </w:rPr>
      </w:pPr>
      <w:r>
        <w:rPr>
          <w:rFonts w:hint="eastAsia" w:ascii="黑体" w:hAnsi="黑体" w:eastAsia="黑体" w:cs="黑体"/>
          <w:b/>
          <w:bCs/>
          <w:sz w:val="28"/>
          <w:szCs w:val="28"/>
          <w:lang w:val="en-US" w:eastAsia="zh-CN"/>
        </w:rPr>
        <w:t>全区</w:t>
      </w:r>
      <w:r>
        <w:rPr>
          <w:rFonts w:hint="eastAsia" w:ascii="黑体" w:hAnsi="黑体" w:eastAsia="黑体" w:cs="黑体"/>
          <w:b/>
          <w:bCs/>
          <w:sz w:val="28"/>
          <w:szCs w:val="28"/>
        </w:rPr>
        <w:t>各初级中学（含完中初中）：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2016年</w:t>
      </w:r>
      <w:r>
        <w:rPr>
          <w:rFonts w:hint="eastAsia" w:ascii="仿宋" w:hAnsi="仿宋" w:eastAsia="仿宋" w:cs="仿宋"/>
          <w:color w:val="000000"/>
          <w:kern w:val="0"/>
          <w:sz w:val="24"/>
          <w:szCs w:val="24"/>
          <w:lang w:eastAsia="zh-CN"/>
        </w:rPr>
        <w:t>中考</w:t>
      </w:r>
      <w:r>
        <w:rPr>
          <w:rFonts w:hint="eastAsia" w:ascii="仿宋" w:hAnsi="仿宋" w:eastAsia="仿宋" w:cs="仿宋"/>
          <w:color w:val="000000"/>
          <w:kern w:val="0"/>
          <w:sz w:val="24"/>
          <w:szCs w:val="24"/>
        </w:rPr>
        <w:t>适应性考试阅卷</w:t>
      </w:r>
      <w:r>
        <w:rPr>
          <w:rFonts w:hint="eastAsia" w:ascii="仿宋" w:hAnsi="仿宋" w:eastAsia="仿宋" w:cs="仿宋"/>
          <w:color w:val="000000"/>
          <w:kern w:val="0"/>
          <w:sz w:val="24"/>
          <w:szCs w:val="24"/>
          <w:lang w:eastAsia="zh-CN"/>
        </w:rPr>
        <w:t>工作严格按照中考阅卷要求执行，</w:t>
      </w:r>
      <w:r>
        <w:rPr>
          <w:rFonts w:hint="eastAsia" w:ascii="仿宋" w:hAnsi="仿宋" w:eastAsia="仿宋" w:cs="仿宋"/>
          <w:color w:val="000000"/>
          <w:kern w:val="0"/>
          <w:sz w:val="24"/>
          <w:szCs w:val="24"/>
        </w:rPr>
        <w:t>采用网上评卷</w:t>
      </w:r>
      <w:r>
        <w:rPr>
          <w:rFonts w:hint="eastAsia" w:ascii="仿宋" w:hAnsi="仿宋" w:eastAsia="仿宋" w:cs="仿宋"/>
          <w:color w:val="000000"/>
          <w:kern w:val="0"/>
          <w:sz w:val="24"/>
          <w:szCs w:val="24"/>
          <w:lang w:eastAsia="zh-CN"/>
        </w:rPr>
        <w:t>，实行同一试题双评的方式进行。各校按照分配的阅卷教师人数选派</w:t>
      </w:r>
      <w:r>
        <w:rPr>
          <w:rFonts w:hint="eastAsia" w:ascii="仿宋" w:hAnsi="仿宋" w:eastAsia="仿宋" w:cs="仿宋"/>
          <w:color w:val="000000"/>
          <w:kern w:val="0"/>
          <w:sz w:val="24"/>
          <w:szCs w:val="24"/>
        </w:rPr>
        <w:t>政治素质高、业务能力强的教师参加阅卷。</w:t>
      </w:r>
      <w:r>
        <w:rPr>
          <w:rFonts w:hint="eastAsia" w:ascii="仿宋" w:hAnsi="仿宋" w:eastAsia="仿宋" w:cs="仿宋"/>
          <w:color w:val="000000"/>
          <w:kern w:val="0"/>
          <w:sz w:val="24"/>
          <w:szCs w:val="24"/>
          <w:lang w:eastAsia="zh-CN"/>
        </w:rPr>
        <w:t>为了保证所有年级正常行课，此次阅卷语文、数学、英语教师从</w:t>
      </w:r>
      <w:r>
        <w:rPr>
          <w:rFonts w:hint="eastAsia" w:ascii="仿宋" w:hAnsi="仿宋" w:eastAsia="仿宋" w:cs="仿宋"/>
          <w:color w:val="000000"/>
          <w:kern w:val="0"/>
          <w:sz w:val="24"/>
          <w:szCs w:val="24"/>
          <w:lang w:val="en-US" w:eastAsia="zh-CN"/>
        </w:rPr>
        <w:t>7、8、9年级中选派，物理教师从8、9年级选派。</w:t>
      </w:r>
      <w:r>
        <w:rPr>
          <w:rFonts w:hint="eastAsia" w:ascii="仿宋" w:hAnsi="仿宋" w:eastAsia="仿宋" w:cs="仿宋"/>
          <w:color w:val="000000"/>
          <w:kern w:val="0"/>
          <w:sz w:val="24"/>
          <w:szCs w:val="24"/>
        </w:rPr>
        <w:t>具体安排</w:t>
      </w:r>
      <w:r>
        <w:rPr>
          <w:rFonts w:hint="eastAsia" w:ascii="仿宋" w:hAnsi="仿宋" w:eastAsia="仿宋" w:cs="仿宋"/>
          <w:color w:val="000000"/>
          <w:kern w:val="0"/>
          <w:sz w:val="24"/>
          <w:szCs w:val="24"/>
          <w:lang w:eastAsia="zh-CN"/>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color w:val="000000"/>
          <w:kern w:val="0"/>
          <w:sz w:val="24"/>
          <w:szCs w:val="24"/>
          <w:lang w:eastAsia="zh-CN"/>
        </w:rPr>
        <w:t>时间：</w:t>
      </w:r>
      <w:r>
        <w:rPr>
          <w:rFonts w:hint="eastAsia" w:ascii="仿宋" w:hAnsi="仿宋" w:eastAsia="仿宋" w:cs="仿宋"/>
          <w:color w:val="000000"/>
          <w:kern w:val="0"/>
          <w:sz w:val="24"/>
          <w:szCs w:val="24"/>
          <w:lang w:val="en-US" w:eastAsia="zh-CN"/>
        </w:rPr>
        <w:t>2016年4月28、29日两天。其中28日上午8:30</w:t>
      </w:r>
      <w:r>
        <w:rPr>
          <w:rFonts w:hint="eastAsia" w:ascii="仿宋" w:hAnsi="仿宋" w:eastAsia="仿宋" w:cs="仿宋"/>
          <w:sz w:val="24"/>
          <w:szCs w:val="24"/>
        </w:rPr>
        <w:t>开始试评，9:00正式评阅</w:t>
      </w:r>
      <w:r>
        <w:rPr>
          <w:rFonts w:hint="eastAsia" w:ascii="仿宋" w:hAnsi="仿宋" w:eastAsia="仿宋" w:cs="仿宋"/>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楷体" w:hAnsi="楷体" w:eastAsia="楷体" w:cs="楷体"/>
          <w:sz w:val="24"/>
          <w:szCs w:val="24"/>
          <w:lang w:eastAsia="zh-CN"/>
        </w:rPr>
      </w:pPr>
      <w:r>
        <w:rPr>
          <w:rFonts w:hint="eastAsia" w:ascii="仿宋" w:hAnsi="仿宋" w:eastAsia="仿宋" w:cs="仿宋"/>
          <w:sz w:val="24"/>
          <w:szCs w:val="24"/>
          <w:lang w:eastAsia="zh-CN"/>
        </w:rPr>
        <w:t>地点：棠湖中学新校区</w:t>
      </w:r>
      <w:r>
        <w:rPr>
          <w:rFonts w:hint="eastAsia" w:ascii="仿宋" w:hAnsi="仿宋" w:eastAsia="仿宋" w:cs="仿宋"/>
          <w:sz w:val="24"/>
          <w:szCs w:val="24"/>
          <w:lang w:val="en-US" w:eastAsia="zh-CN"/>
        </w:rPr>
        <w:t>（</w:t>
      </w:r>
      <w:r>
        <w:rPr>
          <w:rFonts w:hint="eastAsia" w:ascii="仿宋" w:hAnsi="仿宋" w:eastAsia="仿宋" w:cs="仿宋"/>
          <w:sz w:val="24"/>
          <w:szCs w:val="24"/>
        </w:rPr>
        <w:t>双流区双楠大道989号</w:t>
      </w:r>
      <w:r>
        <w:rPr>
          <w:rFonts w:hint="eastAsia" w:ascii="仿宋" w:hAnsi="仿宋" w:eastAsia="仿宋" w:cs="仿宋"/>
          <w:sz w:val="24"/>
          <w:szCs w:val="24"/>
          <w:lang w:eastAsia="zh-CN"/>
        </w:rPr>
        <w:t>）科技楼二楼计算机室。（</w:t>
      </w:r>
      <w:r>
        <w:rPr>
          <w:rFonts w:hint="eastAsia" w:ascii="楷体" w:hAnsi="楷体" w:eastAsia="楷体" w:cs="楷体"/>
          <w:sz w:val="24"/>
          <w:szCs w:val="24"/>
          <w:lang w:eastAsia="zh-CN"/>
        </w:rPr>
        <w:t>教师的车辆可以有序地停放在学校外道路两侧）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阅卷教师人数分配：</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276"/>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学校</w:t>
            </w:r>
            <w:r>
              <w:rPr>
                <w:rFonts w:hint="eastAsia" w:ascii="仿宋" w:hAnsi="仿宋" w:eastAsia="仿宋" w:cs="仿宋"/>
                <w:vertAlign w:val="baseline"/>
                <w:lang w:val="en-US" w:eastAsia="zh-CN"/>
              </w:rPr>
              <w:t>\学科</w:t>
            </w:r>
          </w:p>
        </w:tc>
        <w:tc>
          <w:tcPr>
            <w:tcW w:w="1276"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语文（人数）</w:t>
            </w:r>
          </w:p>
        </w:tc>
        <w:tc>
          <w:tcPr>
            <w:tcW w:w="1420"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数学（人数）</w:t>
            </w:r>
          </w:p>
        </w:tc>
        <w:tc>
          <w:tcPr>
            <w:tcW w:w="1420"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英语（人数）</w:t>
            </w:r>
          </w:p>
        </w:tc>
        <w:tc>
          <w:tcPr>
            <w:tcW w:w="1421"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物理（人数）</w:t>
            </w:r>
          </w:p>
        </w:tc>
        <w:tc>
          <w:tcPr>
            <w:tcW w:w="1421"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化学（人数）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双中实验学校</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15</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9</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8</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棠湖中学</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棠中实验学校</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7</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东升一中</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11</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7</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7</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东升二中</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7</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金桥初中</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黄水初中</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彭镇初中</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艺体中学</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九江初中</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7</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棠中外语学校</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7</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西航一中</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西航二中</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黄龙溪学校</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永安中学</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公兴初中</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黄甲初中</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胜利初中</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协和初中</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trPr>
        <w:tc>
          <w:tcPr>
            <w:tcW w:w="1564" w:type="dxa"/>
          </w:tcPr>
          <w:p>
            <w:pPr>
              <w:numPr>
                <w:ilvl w:val="0"/>
                <w:numId w:val="0"/>
              </w:num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总人数</w:t>
            </w:r>
          </w:p>
        </w:tc>
        <w:tc>
          <w:tcPr>
            <w:tcW w:w="1276"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100</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60</w:t>
            </w:r>
          </w:p>
        </w:tc>
        <w:tc>
          <w:tcPr>
            <w:tcW w:w="1420"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60</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35</w:t>
            </w:r>
          </w:p>
        </w:tc>
        <w:tc>
          <w:tcPr>
            <w:tcW w:w="1421" w:type="dxa"/>
          </w:tcPr>
          <w:p>
            <w:pPr>
              <w:numPr>
                <w:ilvl w:val="0"/>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35</w:t>
            </w:r>
          </w:p>
        </w:tc>
      </w:tr>
    </w:tbl>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注：1.请各学校按照各学科分配的人数选派教师并通知教师按时参加阅卷工作，安排好后任何人不得请假缺席；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2.请各学校在</w:t>
      </w:r>
      <w:r>
        <w:rPr>
          <w:rFonts w:hint="eastAsia" w:ascii="仿宋" w:hAnsi="仿宋" w:eastAsia="仿宋" w:cs="仿宋"/>
          <w:b/>
          <w:bCs/>
          <w:color w:val="FF0000"/>
          <w:kern w:val="0"/>
          <w:sz w:val="24"/>
          <w:szCs w:val="24"/>
          <w:lang w:val="en-US" w:eastAsia="zh-CN"/>
        </w:rPr>
        <w:t>2016年4月26日前</w:t>
      </w:r>
      <w:r>
        <w:rPr>
          <w:rFonts w:hint="eastAsia" w:ascii="仿宋" w:hAnsi="仿宋" w:eastAsia="仿宋" w:cs="仿宋"/>
          <w:kern w:val="0"/>
          <w:sz w:val="24"/>
          <w:szCs w:val="24"/>
          <w:lang w:val="en-US" w:eastAsia="zh-CN"/>
        </w:rPr>
        <w:t>将阅卷教师名单按学科发至邮箱 11249381@qq.com。</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 xml:space="preserve">    3.</w:t>
      </w:r>
      <w:r>
        <w:rPr>
          <w:rFonts w:hint="eastAsia" w:ascii="仿宋" w:hAnsi="仿宋" w:eastAsia="仿宋" w:cs="仿宋"/>
          <w:kern w:val="0"/>
          <w:sz w:val="24"/>
          <w:szCs w:val="24"/>
        </w:rPr>
        <w:t>请各学校在评卷工作结束后到研培中心资料室领回答题卡</w:t>
      </w:r>
      <w:r>
        <w:rPr>
          <w:rFonts w:hint="eastAsia" w:ascii="仿宋" w:hAnsi="仿宋" w:eastAsia="仿宋" w:cs="仿宋"/>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lang w:eastAsia="zh-CN"/>
        </w:rPr>
        <w:t>四</w:t>
      </w:r>
      <w:r>
        <w:rPr>
          <w:rFonts w:hint="eastAsia" w:ascii="仿宋" w:hAnsi="仿宋" w:eastAsia="仿宋" w:cs="仿宋"/>
          <w:b w:val="0"/>
          <w:bCs/>
          <w:sz w:val="24"/>
          <w:szCs w:val="24"/>
        </w:rPr>
        <w:t>、考试成绩的发放</w:t>
      </w:r>
    </w:p>
    <w:p>
      <w:pPr>
        <w:pStyle w:val="6"/>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outlineLvl w:val="9"/>
        <w:rPr>
          <w:rFonts w:hint="eastAsia" w:ascii="仿宋_GB2312" w:hAnsi="华文中宋" w:eastAsia="仿宋_GB2312"/>
          <w:sz w:val="24"/>
          <w:szCs w:val="24"/>
        </w:rPr>
      </w:pPr>
      <w:r>
        <w:rPr>
          <w:rFonts w:hint="eastAsia" w:ascii="仿宋_GB2312" w:hAnsi="华文中宋" w:eastAsia="仿宋_GB2312"/>
          <w:sz w:val="24"/>
          <w:szCs w:val="24"/>
        </w:rPr>
        <w:t>本次考试成绩统计将在4</w:t>
      </w:r>
      <w:r>
        <w:rPr>
          <w:rFonts w:ascii="仿宋_GB2312" w:hAnsi="华文中宋" w:eastAsia="仿宋_GB2312"/>
          <w:sz w:val="24"/>
          <w:szCs w:val="24"/>
        </w:rPr>
        <w:t>月</w:t>
      </w:r>
      <w:r>
        <w:rPr>
          <w:rFonts w:hint="eastAsia" w:ascii="仿宋_GB2312" w:hAnsi="华文中宋" w:eastAsia="仿宋_GB2312"/>
          <w:sz w:val="24"/>
          <w:szCs w:val="24"/>
        </w:rPr>
        <w:t>2</w:t>
      </w:r>
      <w:r>
        <w:rPr>
          <w:rFonts w:hint="eastAsia" w:ascii="仿宋_GB2312" w:hAnsi="华文中宋" w:eastAsia="仿宋_GB2312"/>
          <w:sz w:val="24"/>
          <w:szCs w:val="24"/>
          <w:lang w:val="en-US" w:eastAsia="zh-CN"/>
        </w:rPr>
        <w:t>9</w:t>
      </w:r>
      <w:r>
        <w:rPr>
          <w:rFonts w:ascii="仿宋_GB2312" w:hAnsi="华文中宋" w:eastAsia="仿宋_GB2312"/>
          <w:sz w:val="24"/>
          <w:szCs w:val="24"/>
        </w:rPr>
        <w:t>日下午17</w:t>
      </w:r>
      <w:r>
        <w:rPr>
          <w:rFonts w:hint="eastAsia" w:eastAsia="宋体" w:cs="宋体"/>
          <w:sz w:val="24"/>
          <w:szCs w:val="24"/>
        </w:rPr>
        <w:t>︰</w:t>
      </w:r>
      <w:r>
        <w:rPr>
          <w:rFonts w:ascii="仿宋_GB2312" w:hAnsi="华文中宋" w:eastAsia="仿宋_GB2312"/>
          <w:sz w:val="24"/>
          <w:szCs w:val="24"/>
        </w:rPr>
        <w:t>00</w:t>
      </w:r>
      <w:r>
        <w:rPr>
          <w:rFonts w:hint="eastAsia" w:ascii="仿宋_GB2312" w:hAnsi="华文中宋" w:eastAsia="仿宋_GB2312"/>
          <w:sz w:val="24"/>
          <w:szCs w:val="24"/>
        </w:rPr>
        <w:t>后进行，5月4日前成绩将通过“双流初中教务主任群”下发。</w:t>
      </w:r>
    </w:p>
    <w:p>
      <w:pPr>
        <w:pStyle w:val="6"/>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outlineLvl w:val="9"/>
        <w:rPr>
          <w:rFonts w:hint="eastAsia" w:ascii="仿宋_GB2312" w:hAnsi="华文中宋" w:eastAsia="仿宋_GB2312"/>
          <w:sz w:val="24"/>
          <w:szCs w:val="24"/>
        </w:rPr>
      </w:pPr>
    </w:p>
    <w:p>
      <w:pPr>
        <w:pStyle w:val="6"/>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outlineLvl w:val="9"/>
        <w:rPr>
          <w:rFonts w:hint="eastAsia" w:ascii="仿宋_GB2312" w:hAnsi="华文中宋" w:eastAsia="仿宋_GB2312"/>
          <w:sz w:val="24"/>
          <w:szCs w:val="24"/>
          <w:lang w:val="en-US" w:eastAsia="zh-CN"/>
        </w:rPr>
      </w:pPr>
      <w:r>
        <w:rPr>
          <w:rFonts w:hint="eastAsia" w:ascii="仿宋_GB2312" w:hAnsi="华文中宋" w:eastAsia="仿宋_GB2312"/>
          <w:sz w:val="24"/>
          <w:szCs w:val="24"/>
          <w:lang w:val="en-US" w:eastAsia="zh-CN"/>
        </w:rPr>
        <w:t xml:space="preserve">                              成都市双流区教育研究与教师培训中心</w:t>
      </w:r>
    </w:p>
    <w:p>
      <w:pPr>
        <w:pStyle w:val="6"/>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outlineLvl w:val="9"/>
        <w:rPr>
          <w:rFonts w:hint="eastAsia" w:ascii="仿宋_GB2312" w:hAnsi="华文中宋" w:eastAsia="仿宋_GB2312"/>
          <w:sz w:val="24"/>
          <w:szCs w:val="24"/>
          <w:lang w:val="en-US" w:eastAsia="zh-CN"/>
        </w:rPr>
      </w:pPr>
      <w:r>
        <w:rPr>
          <w:rFonts w:hint="eastAsia" w:ascii="仿宋_GB2312" w:hAnsi="华文中宋" w:eastAsia="仿宋_GB2312"/>
          <w:sz w:val="24"/>
          <w:szCs w:val="24"/>
          <w:lang w:val="en-US" w:eastAsia="zh-CN"/>
        </w:rPr>
        <w:t xml:space="preserve">                                       2016年4月20日</w:t>
      </w:r>
    </w:p>
    <w:p>
      <w:pPr>
        <w:numPr>
          <w:ilvl w:val="0"/>
          <w:numId w:val="0"/>
        </w:numPr>
        <w:rPr>
          <w:rFonts w:hint="eastAsia"/>
          <w:lang w:eastAsia="zh-CN"/>
        </w:rPr>
      </w:pPr>
    </w:p>
    <w:p>
      <w:pPr>
        <w:numPr>
          <w:ilvl w:val="0"/>
          <w:numId w:val="0"/>
        </w:numPr>
        <w:spacing w:line="360" w:lineRule="auto"/>
        <w:rPr>
          <w:rFonts w:hint="eastAsia" w:ascii="仿宋_GB2312" w:eastAsia="仿宋_GB2312"/>
          <w:sz w:val="24"/>
          <w:lang w:eastAsia="zh-CN"/>
        </w:rPr>
      </w:pPr>
    </w:p>
    <w:p>
      <w:pPr>
        <w:spacing w:line="560" w:lineRule="exact"/>
        <w:ind w:firstLine="640" w:firstLineChars="200"/>
        <w:rPr>
          <w:rFonts w:hint="eastAsia" w:ascii="仿宋_GB2312" w:hAnsi="宋体" w:eastAsia="仿宋_GB2312" w:cs="宋体"/>
          <w:color w:val="000000"/>
          <w:kern w:val="0"/>
          <w:sz w:val="32"/>
          <w:szCs w:val="32"/>
          <w:lang w:eastAsia="zh-CN"/>
        </w:rPr>
      </w:pPr>
    </w:p>
    <w:p>
      <w:pPr>
        <w:rPr>
          <w:rFonts w:hint="eastAsia" w:ascii="宋体" w:hAnsi="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E10002FF" w:usb1="4000ACFF" w:usb2="00000009" w:usb3="00000000" w:csb0="2000019F"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E10002FF" w:usb1="4000ACFF" w:usb2="00000009" w:usb3="00000000" w:csb0="2000019F" w:csb1="00000000"/>
  </w:font>
  <w:font w:name="Courier New">
    <w:panose1 w:val="02070309020205020404"/>
    <w:charset w:val="00"/>
    <w:family w:val="decorative"/>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E10002FF" w:usb1="4000ACFF" w:usb2="00000009" w:usb3="00000000" w:csb0="2000019F" w:csb1="00000000"/>
  </w:font>
  <w:font w:name="Courier New">
    <w:panose1 w:val="02070309020205020404"/>
    <w:charset w:val="00"/>
    <w:family w:val="roman"/>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1030103">
    <w:nsid w:val="57158CD7"/>
    <w:multiLevelType w:val="singleLevel"/>
    <w:tmpl w:val="57158CD7"/>
    <w:lvl w:ilvl="0" w:tentative="1">
      <w:start w:val="1"/>
      <w:numFmt w:val="chineseCounting"/>
      <w:suff w:val="nothing"/>
      <w:lvlText w:val="%1、"/>
      <w:lvlJc w:val="left"/>
    </w:lvl>
  </w:abstractNum>
  <w:num w:numId="1">
    <w:abstractNumId w:val="1461030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4682B"/>
    <w:rsid w:val="231349DF"/>
    <w:rsid w:val="3A177093"/>
    <w:rsid w:val="3D7B48CE"/>
    <w:rsid w:val="7DB468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5">
    <w:name w:val="标黑二"/>
    <w:basedOn w:val="1"/>
    <w:qFormat/>
    <w:uiPriority w:val="0"/>
    <w:pPr>
      <w:spacing w:line="300" w:lineRule="auto"/>
    </w:pPr>
    <w:rPr>
      <w:rFonts w:ascii="宋体" w:hAnsi="宋体" w:eastAsia="黑体"/>
      <w:sz w:val="44"/>
    </w:rPr>
  </w:style>
  <w:style w:type="paragraph" w:customStyle="1" w:styleId="6">
    <w:name w:val="正楷四"/>
    <w:basedOn w:val="1"/>
    <w:qFormat/>
    <w:uiPriority w:val="0"/>
    <w:pPr>
      <w:spacing w:line="300" w:lineRule="auto"/>
      <w:ind w:firstLine="200" w:firstLineChars="200"/>
    </w:pPr>
    <w:rPr>
      <w:rFonts w:ascii="宋体" w:hAnsi="宋体" w:eastAsia="楷体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2016-04-19T01:15:00Z</dcterms:created>
  <dc:creator>Administrator</dc:creator>
  <cp:lastModifiedBy>Administrator</cp:lastModifiedBy>
  <dcterms:modified xsi:type="dcterms:W3CDTF">2016-04-19T09:48:23Z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