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71" w:rsidRDefault="007A7271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/>
          <w:b/>
          <w:sz w:val="36"/>
          <w:szCs w:val="36"/>
        </w:rPr>
        <w:t xml:space="preserve"> </w:t>
      </w:r>
      <w:r>
        <w:rPr>
          <w:rFonts w:ascii="黑体" w:eastAsia="黑体" w:hint="eastAsia"/>
          <w:b/>
          <w:sz w:val="36"/>
          <w:szCs w:val="36"/>
        </w:rPr>
        <w:t>关于举办成都市双流区第三届小学（特教、幼儿园）</w:t>
      </w:r>
    </w:p>
    <w:p w:rsidR="007A7271" w:rsidRDefault="007A7271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“课标</w:t>
      </w:r>
      <w:r>
        <w:rPr>
          <w:rFonts w:ascii="黑体" w:eastAsia="黑体" w:hAnsi="黑体" w:hint="eastAsia"/>
          <w:b/>
          <w:sz w:val="36"/>
          <w:szCs w:val="36"/>
        </w:rPr>
        <w:t>﹒</w:t>
      </w:r>
      <w:r>
        <w:rPr>
          <w:rFonts w:ascii="黑体" w:eastAsia="黑体" w:hint="eastAsia"/>
          <w:b/>
          <w:sz w:val="36"/>
          <w:szCs w:val="36"/>
        </w:rPr>
        <w:t>教材</w:t>
      </w:r>
      <w:r>
        <w:rPr>
          <w:rFonts w:ascii="黑体" w:eastAsia="黑体" w:hAnsi="黑体" w:hint="eastAsia"/>
          <w:b/>
          <w:sz w:val="36"/>
          <w:szCs w:val="36"/>
        </w:rPr>
        <w:t>﹒</w:t>
      </w:r>
      <w:r>
        <w:rPr>
          <w:rFonts w:ascii="黑体" w:eastAsia="黑体" w:hint="eastAsia"/>
          <w:b/>
          <w:sz w:val="36"/>
          <w:szCs w:val="36"/>
        </w:rPr>
        <w:t>学情解读大赛”的通知</w:t>
      </w:r>
    </w:p>
    <w:p w:rsidR="007A7271" w:rsidRDefault="007A7271" w:rsidP="00162AB3">
      <w:pPr>
        <w:spacing w:line="500" w:lineRule="exact"/>
        <w:rPr>
          <w:rFonts w:ascii="宋体"/>
          <w:sz w:val="28"/>
          <w:szCs w:val="28"/>
        </w:rPr>
      </w:pPr>
    </w:p>
    <w:p w:rsidR="007A7271" w:rsidRPr="00547137" w:rsidRDefault="007A7271" w:rsidP="00162AB3">
      <w:pPr>
        <w:spacing w:line="500" w:lineRule="exact"/>
        <w:rPr>
          <w:rFonts w:ascii="宋体"/>
          <w:sz w:val="28"/>
          <w:szCs w:val="28"/>
        </w:rPr>
      </w:pPr>
      <w:r w:rsidRPr="00547137">
        <w:rPr>
          <w:rFonts w:ascii="宋体" w:hAnsi="宋体" w:hint="eastAsia"/>
          <w:sz w:val="28"/>
          <w:szCs w:val="28"/>
        </w:rPr>
        <w:t>各小学、特教校、幼儿园：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为了进一步深化课程改革，不断加强校本教研，充分调动各校教师解读课标教材学情的积极性，提高广大教师学习课标、钻研教材（教师用书）、研究学生的能力，经研究，决定举办成都市双流区第三届小学（特教、幼儿园）“课标、教材、学情解读大赛”。</w:t>
      </w:r>
    </w:p>
    <w:p w:rsidR="007A7271" w:rsidRDefault="007A7271" w:rsidP="00162AB3">
      <w:pPr>
        <w:spacing w:line="500" w:lineRule="exact"/>
        <w:ind w:firstLineChars="196" w:firstLine="3168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一、比赛科目</w:t>
      </w:r>
    </w:p>
    <w:p w:rsidR="007A7271" w:rsidRDefault="007A7271" w:rsidP="00162AB3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、小学：语文、数学、英语、科学、品生（社）、音乐、体育、美术、信息技术</w:t>
      </w:r>
    </w:p>
    <w:p w:rsidR="007A7271" w:rsidRDefault="007A7271" w:rsidP="00162AB3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、幼儿园：语言、科学、社会、健康、艺术、游戏</w:t>
      </w:r>
    </w:p>
    <w:p w:rsidR="007A7271" w:rsidRDefault="007A7271" w:rsidP="00162AB3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、特教：语文、数学（特教校培智教育、聋教育、随班就读）</w:t>
      </w:r>
    </w:p>
    <w:p w:rsidR="007A7271" w:rsidRDefault="007A7271" w:rsidP="00162AB3">
      <w:pPr>
        <w:spacing w:line="500" w:lineRule="exact"/>
        <w:ind w:firstLineChars="196" w:firstLine="3168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二、参赛对象</w:t>
      </w:r>
    </w:p>
    <w:p w:rsidR="007A7271" w:rsidRDefault="007A7271" w:rsidP="00162AB3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、全区</w:t>
      </w:r>
      <w:r>
        <w:rPr>
          <w:rFonts w:ascii="宋体" w:hAnsi="宋体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所公办小学，</w:t>
      </w: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所民办小学，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所特教校。</w:t>
      </w:r>
    </w:p>
    <w:p w:rsidR="007A7271" w:rsidRDefault="007A7271" w:rsidP="00162AB3">
      <w:pPr>
        <w:spacing w:line="50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、全区</w:t>
      </w:r>
      <w:r>
        <w:rPr>
          <w:rFonts w:ascii="宋体" w:hAnsi="宋体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所公办幼儿园，</w:t>
      </w:r>
      <w:r>
        <w:rPr>
          <w:rFonts w:ascii="宋体" w:hAnsi="宋体"/>
          <w:sz w:val="28"/>
          <w:szCs w:val="28"/>
        </w:rPr>
        <w:t>114</w:t>
      </w:r>
      <w:r>
        <w:rPr>
          <w:rFonts w:ascii="宋体" w:hAnsi="宋体" w:hint="eastAsia"/>
          <w:sz w:val="28"/>
          <w:szCs w:val="28"/>
        </w:rPr>
        <w:t>所民办幼儿园。</w:t>
      </w:r>
    </w:p>
    <w:p w:rsidR="007A7271" w:rsidRDefault="007A7271" w:rsidP="00162AB3">
      <w:pPr>
        <w:spacing w:line="500" w:lineRule="exact"/>
        <w:ind w:firstLineChars="196" w:firstLine="3168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三、时间安排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准备阶段：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2"/>
          <w:attr w:name="Year" w:val="2016"/>
        </w:smartTagPr>
        <w:r>
          <w:rPr>
            <w:sz w:val="28"/>
            <w:szCs w:val="28"/>
          </w:rPr>
          <w:t>2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29</w:t>
        </w:r>
        <w:r>
          <w:rPr>
            <w:rFonts w:hint="eastAsia"/>
            <w:sz w:val="28"/>
            <w:szCs w:val="28"/>
          </w:rPr>
          <w:t>日</w:t>
        </w:r>
      </w:smartTag>
      <w:r>
        <w:rPr>
          <w:sz w:val="28"/>
          <w:szCs w:val="28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3"/>
          <w:attr w:name="Year" w:val="2016"/>
        </w:smartTagPr>
        <w:r>
          <w:rPr>
            <w:sz w:val="28"/>
            <w:szCs w:val="28"/>
          </w:rPr>
          <w:t>3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10</w:t>
        </w:r>
        <w:r>
          <w:rPr>
            <w:rFonts w:hint="eastAsia"/>
            <w:sz w:val="28"/>
            <w:szCs w:val="28"/>
          </w:rPr>
          <w:t>日</w:t>
        </w:r>
      </w:smartTag>
      <w:r>
        <w:rPr>
          <w:rFonts w:hint="eastAsia"/>
          <w:sz w:val="28"/>
          <w:szCs w:val="28"/>
        </w:rPr>
        <w:t>，各校校内解读。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．抽签时间：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3"/>
          <w:attr w:name="Year" w:val="2016"/>
        </w:smartTagPr>
        <w:r>
          <w:rPr>
            <w:sz w:val="28"/>
            <w:szCs w:val="28"/>
          </w:rPr>
          <w:t>3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3</w:t>
        </w:r>
        <w:r>
          <w:rPr>
            <w:rFonts w:hint="eastAsia"/>
            <w:sz w:val="28"/>
            <w:szCs w:val="28"/>
          </w:rPr>
          <w:t>日</w:t>
        </w:r>
      </w:smartTag>
      <w:r>
        <w:rPr>
          <w:rFonts w:hint="eastAsia"/>
          <w:sz w:val="28"/>
          <w:szCs w:val="28"/>
        </w:rPr>
        <w:t>下午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，各校教导主任到县研培中心抽签确定学科和内容。</w:t>
      </w:r>
    </w:p>
    <w:p w:rsidR="007A7271" w:rsidRDefault="007A7271" w:rsidP="00162AB3">
      <w:pPr>
        <w:spacing w:line="500" w:lineRule="exact"/>
        <w:ind w:leftChars="200" w:left="31680" w:firstLineChars="50" w:firstLine="3168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．决赛时间：</w:t>
      </w:r>
    </w:p>
    <w:p w:rsidR="007A7271" w:rsidRDefault="007A7271" w:rsidP="00162AB3">
      <w:pPr>
        <w:spacing w:line="500" w:lineRule="exact"/>
        <w:ind w:firstLineChars="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）语文（高段）、数学（低段）：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——3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日上午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00——12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，各校选派教师代表学校参加语文、数学学科比赛。</w:t>
      </w:r>
    </w:p>
    <w:p w:rsidR="007A7271" w:rsidRDefault="007A7271" w:rsidP="00162AB3">
      <w:pPr>
        <w:spacing w:line="500" w:lineRule="exact"/>
        <w:ind w:firstLineChars="1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）语文（低段）、数学（高段）：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——3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日上午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00——12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，各校选派教师代表学校参加语文、数学学科比赛。</w:t>
      </w:r>
    </w:p>
    <w:p w:rsidR="007A7271" w:rsidRDefault="007A7271" w:rsidP="00162AB3">
      <w:pPr>
        <w:spacing w:line="500" w:lineRule="exact"/>
        <w:ind w:firstLineChars="1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）英语：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——3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日上午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00——12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，各校选派教师代表学校参加英语学科比赛。</w:t>
      </w:r>
    </w:p>
    <w:p w:rsidR="007A7271" w:rsidRDefault="007A7271" w:rsidP="00162AB3">
      <w:pPr>
        <w:spacing w:line="500" w:lineRule="exact"/>
        <w:ind w:firstLineChars="1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）科学、体育</w:t>
      </w:r>
      <w:r>
        <w:rPr>
          <w:rFonts w:ascii="宋体" w:hAnsi="宋体" w:hint="eastAsia"/>
          <w:sz w:val="28"/>
          <w:szCs w:val="28"/>
        </w:rPr>
        <w:t>、信息技术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——3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日上午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00——12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，各校选派教师代表学校参加品德与生活（社会）学科比赛。</w:t>
      </w:r>
    </w:p>
    <w:p w:rsidR="007A7271" w:rsidRDefault="007A7271" w:rsidP="00162AB3">
      <w:pPr>
        <w:spacing w:line="500" w:lineRule="exact"/>
        <w:ind w:firstLineChars="1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）音乐、品</w:t>
      </w:r>
      <w:r>
        <w:rPr>
          <w:rFonts w:ascii="宋体" w:hAnsi="宋体" w:hint="eastAsia"/>
          <w:sz w:val="28"/>
          <w:szCs w:val="28"/>
        </w:rPr>
        <w:t>生（社）</w:t>
      </w:r>
      <w:r>
        <w:rPr>
          <w:rFonts w:hint="eastAsia"/>
          <w:sz w:val="28"/>
          <w:szCs w:val="28"/>
        </w:rPr>
        <w:t>、美术、</w:t>
      </w:r>
      <w:r>
        <w:rPr>
          <w:rFonts w:ascii="宋体" w:hAnsi="宋体" w:hint="eastAsia"/>
          <w:sz w:val="28"/>
          <w:szCs w:val="28"/>
        </w:rPr>
        <w:t>特教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29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——3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31</w:t>
      </w:r>
      <w:r>
        <w:rPr>
          <w:rFonts w:hint="eastAsia"/>
          <w:sz w:val="28"/>
          <w:szCs w:val="28"/>
        </w:rPr>
        <w:t>日上午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00——12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，各校选派教师代表学校参加音体美学科比赛。</w:t>
      </w:r>
    </w:p>
    <w:p w:rsidR="007A7271" w:rsidRDefault="007A7271" w:rsidP="00162AB3">
      <w:pPr>
        <w:spacing w:line="500" w:lineRule="exact"/>
        <w:ind w:firstLineChars="1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）幼儿园：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——3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24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00——17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，各校选派教师代表学校参加幼儿园各学科比赛。</w:t>
      </w:r>
    </w:p>
    <w:p w:rsidR="007A7271" w:rsidRDefault="007A7271" w:rsidP="00162AB3">
      <w:pPr>
        <w:spacing w:line="500" w:lineRule="exact"/>
        <w:ind w:firstLineChars="196" w:firstLine="3168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四、比赛地点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．语文：棠湖小学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．数学：双流实小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、英语：东升小学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．科学：西航港小学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．品生（社）：棠中实验校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、音乐：黄水小学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、体育：双华小学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、美术：九江小学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、信息技术：彭镇小学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、幼儿园：双流实小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、特教：特教校</w:t>
      </w:r>
    </w:p>
    <w:p w:rsidR="007A7271" w:rsidRDefault="007A7271" w:rsidP="00162AB3">
      <w:pPr>
        <w:spacing w:line="500" w:lineRule="exact"/>
        <w:ind w:firstLineChars="196" w:firstLine="3168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五、比赛内容</w:t>
      </w:r>
    </w:p>
    <w:p w:rsidR="007A7271" w:rsidRDefault="007A7271" w:rsidP="00162AB3">
      <w:pPr>
        <w:spacing w:line="500" w:lineRule="exact"/>
        <w:ind w:firstLineChars="25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语文</w:t>
      </w:r>
      <w:r>
        <w:rPr>
          <w:sz w:val="28"/>
          <w:szCs w:val="28"/>
        </w:rPr>
        <w:t>1——3</w:t>
      </w:r>
      <w:r>
        <w:rPr>
          <w:rFonts w:hint="eastAsia"/>
          <w:sz w:val="28"/>
          <w:szCs w:val="28"/>
        </w:rPr>
        <w:t>年级下册教材每册按单元分成三个部分，共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5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语文</w:t>
      </w:r>
      <w:r>
        <w:rPr>
          <w:sz w:val="28"/>
          <w:szCs w:val="28"/>
        </w:rPr>
        <w:t>4——6</w:t>
      </w:r>
      <w:r>
        <w:rPr>
          <w:rFonts w:hint="eastAsia"/>
          <w:sz w:val="28"/>
          <w:szCs w:val="28"/>
        </w:rPr>
        <w:t>年级下册教材每册按单元分成三个部分，共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5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数学</w:t>
      </w:r>
      <w:r>
        <w:rPr>
          <w:sz w:val="28"/>
          <w:szCs w:val="28"/>
        </w:rPr>
        <w:t>1——3</w:t>
      </w:r>
      <w:r>
        <w:rPr>
          <w:rFonts w:hint="eastAsia"/>
          <w:sz w:val="28"/>
          <w:szCs w:val="28"/>
        </w:rPr>
        <w:t>年级下册教材每册按单元分成三个部分，共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5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数学</w:t>
      </w:r>
      <w:r>
        <w:rPr>
          <w:sz w:val="28"/>
          <w:szCs w:val="28"/>
        </w:rPr>
        <w:t>4——6</w:t>
      </w:r>
      <w:r>
        <w:rPr>
          <w:rFonts w:hint="eastAsia"/>
          <w:sz w:val="28"/>
          <w:szCs w:val="28"/>
        </w:rPr>
        <w:t>年级下册教材每册按单元分成三个部分，共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英语</w:t>
      </w:r>
      <w:r>
        <w:rPr>
          <w:sz w:val="28"/>
          <w:szCs w:val="28"/>
        </w:rPr>
        <w:t>3——6</w:t>
      </w:r>
      <w:r>
        <w:rPr>
          <w:rFonts w:hint="eastAsia"/>
          <w:sz w:val="28"/>
          <w:szCs w:val="28"/>
        </w:rPr>
        <w:t>年级下册教材共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科学</w:t>
      </w:r>
      <w:r>
        <w:rPr>
          <w:sz w:val="28"/>
          <w:szCs w:val="28"/>
        </w:rPr>
        <w:t>3——6</w:t>
      </w:r>
      <w:r>
        <w:rPr>
          <w:rFonts w:hint="eastAsia"/>
          <w:sz w:val="28"/>
          <w:szCs w:val="28"/>
        </w:rPr>
        <w:t>年级下册教材共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品德与生活（社会）</w:t>
      </w:r>
      <w:r>
        <w:rPr>
          <w:sz w:val="28"/>
          <w:szCs w:val="28"/>
        </w:rPr>
        <w:t>1——6</w:t>
      </w:r>
      <w:r>
        <w:rPr>
          <w:rFonts w:hint="eastAsia"/>
          <w:sz w:val="28"/>
          <w:szCs w:val="28"/>
        </w:rPr>
        <w:t>年级下册教材共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音乐</w:t>
      </w:r>
      <w:r>
        <w:rPr>
          <w:sz w:val="28"/>
          <w:szCs w:val="28"/>
        </w:rPr>
        <w:t>1——6</w:t>
      </w:r>
      <w:r>
        <w:rPr>
          <w:rFonts w:hint="eastAsia"/>
          <w:sz w:val="28"/>
          <w:szCs w:val="28"/>
        </w:rPr>
        <w:t>年级下册教材共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体育</w:t>
      </w:r>
      <w:r>
        <w:rPr>
          <w:sz w:val="28"/>
          <w:szCs w:val="28"/>
        </w:rPr>
        <w:t>1——6</w:t>
      </w:r>
      <w:r>
        <w:rPr>
          <w:rFonts w:hint="eastAsia"/>
          <w:sz w:val="28"/>
          <w:szCs w:val="28"/>
        </w:rPr>
        <w:t>年级下册教材共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美术</w:t>
      </w:r>
      <w:r>
        <w:rPr>
          <w:sz w:val="28"/>
          <w:szCs w:val="28"/>
        </w:rPr>
        <w:t>1——6</w:t>
      </w:r>
      <w:r>
        <w:rPr>
          <w:rFonts w:hint="eastAsia"/>
          <w:sz w:val="28"/>
          <w:szCs w:val="28"/>
        </w:rPr>
        <w:t>年级下册教材共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rFonts w:hint="eastAsia"/>
          <w:sz w:val="28"/>
          <w:szCs w:val="28"/>
        </w:rPr>
        <w:t>特殊教育下册教材共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rFonts w:hint="eastAsia"/>
          <w:sz w:val="28"/>
          <w:szCs w:val="28"/>
        </w:rPr>
        <w:t>幼儿园《</w:t>
      </w:r>
      <w:r>
        <w:rPr>
          <w:sz w:val="28"/>
          <w:szCs w:val="28"/>
        </w:rPr>
        <w:t>3-6</w:t>
      </w:r>
      <w:r>
        <w:rPr>
          <w:rFonts w:hint="eastAsia"/>
          <w:sz w:val="28"/>
          <w:szCs w:val="28"/>
        </w:rPr>
        <w:t>岁儿童学习与发展指南》和各年龄段共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个任务包，分别由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个学校担任主讲。</w:t>
      </w:r>
    </w:p>
    <w:p w:rsidR="007A7271" w:rsidRDefault="007A7271" w:rsidP="00162AB3">
      <w:pPr>
        <w:spacing w:line="500" w:lineRule="exact"/>
        <w:ind w:firstLineChars="196" w:firstLine="3168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六、比赛形式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各小学必须在语文、数学中抽签选取一至二项内容进行解读。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各小学必须在英语、科学中抽签选取一至二项内容进行解读。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各小学必须在品德与生活（社会）、特教、信息技术中抽签选取一至二项内容进行解读。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各小学必须在音乐、体育、美术中抽签选取一至二项内容进行解读。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学校应以教研组为单位，认真积极地细致研读教材，并选好参赛人员，参赛人员不得超过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人。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每个学校参赛人员各个任务包解读时间为</w:t>
      </w:r>
      <w:r>
        <w:rPr>
          <w:sz w:val="28"/>
          <w:szCs w:val="28"/>
        </w:rPr>
        <w:t>30——45</w:t>
      </w:r>
      <w:r>
        <w:rPr>
          <w:rFonts w:hint="eastAsia"/>
          <w:sz w:val="28"/>
          <w:szCs w:val="28"/>
        </w:rPr>
        <w:t>分钟，</w:t>
      </w:r>
      <w:r>
        <w:rPr>
          <w:rFonts w:hint="eastAsia"/>
          <w:b/>
          <w:sz w:val="28"/>
          <w:szCs w:val="28"/>
        </w:rPr>
        <w:t>时间不足或延时将被扣分</w:t>
      </w:r>
      <w:r>
        <w:rPr>
          <w:rFonts w:hint="eastAsia"/>
          <w:sz w:val="28"/>
          <w:szCs w:val="28"/>
        </w:rPr>
        <w:t>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专家评委组由各学科专家组成；大众评委组由参加活动的各校教师组成。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每次活动学校都必须安排该年级该学科全体教师参加，并作为大众评委参与活动。</w:t>
      </w:r>
    </w:p>
    <w:p w:rsidR="007A7271" w:rsidRDefault="007A7271" w:rsidP="00162AB3">
      <w:pPr>
        <w:spacing w:line="500" w:lineRule="exact"/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参赛人员解读完毕后，由专家评委与大众评委分别打分，经折合后两个分数之和即为参赛选手得分。</w:t>
      </w:r>
    </w:p>
    <w:p w:rsidR="007A7271" w:rsidRDefault="007A7271" w:rsidP="00162AB3">
      <w:pPr>
        <w:spacing w:line="500" w:lineRule="exact"/>
        <w:ind w:firstLineChars="147" w:firstLine="3168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七、比赛评奖</w:t>
      </w:r>
    </w:p>
    <w:p w:rsidR="007A7271" w:rsidRDefault="007A7271" w:rsidP="00162AB3">
      <w:pPr>
        <w:spacing w:line="500" w:lineRule="exact"/>
        <w:ind w:firstLineChars="1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本次大赛将根据各学校参赛选手得分情况按</w:t>
      </w:r>
      <w:r>
        <w:rPr>
          <w:sz w:val="28"/>
          <w:szCs w:val="28"/>
        </w:rPr>
        <w:t>4:4:2</w:t>
      </w:r>
      <w:r>
        <w:rPr>
          <w:rFonts w:hint="eastAsia"/>
          <w:sz w:val="28"/>
          <w:szCs w:val="28"/>
        </w:rPr>
        <w:t>的比例评出一、二、三等奖。</w:t>
      </w:r>
    </w:p>
    <w:p w:rsidR="007A7271" w:rsidRDefault="007A7271" w:rsidP="00162AB3">
      <w:pPr>
        <w:ind w:firstLineChars="200" w:firstLine="31680"/>
        <w:rPr>
          <w:sz w:val="28"/>
          <w:szCs w:val="28"/>
        </w:rPr>
      </w:pPr>
    </w:p>
    <w:p w:rsidR="007A7271" w:rsidRDefault="007A7271" w:rsidP="00162AB3">
      <w:pPr>
        <w:ind w:firstLineChars="200" w:firstLine="31680"/>
        <w:rPr>
          <w:b/>
          <w:sz w:val="32"/>
          <w:szCs w:val="32"/>
        </w:rPr>
      </w:pPr>
      <w:r>
        <w:rPr>
          <w:rFonts w:hint="eastAsia"/>
          <w:sz w:val="28"/>
          <w:szCs w:val="28"/>
        </w:rPr>
        <w:t>附件一：</w:t>
      </w:r>
      <w:r w:rsidRPr="00162AB3">
        <w:rPr>
          <w:rFonts w:hint="eastAsia"/>
          <w:sz w:val="28"/>
          <w:szCs w:val="28"/>
        </w:rPr>
        <w:t>课标</w:t>
      </w:r>
      <w:r w:rsidRPr="00162AB3">
        <w:rPr>
          <w:rFonts w:ascii="宋体" w:hAnsi="宋体" w:hint="eastAsia"/>
          <w:sz w:val="28"/>
          <w:szCs w:val="28"/>
        </w:rPr>
        <w:t>﹒</w:t>
      </w:r>
      <w:r w:rsidRPr="00162AB3">
        <w:rPr>
          <w:rFonts w:hint="eastAsia"/>
          <w:sz w:val="28"/>
          <w:szCs w:val="28"/>
        </w:rPr>
        <w:t>教材</w:t>
      </w:r>
      <w:r w:rsidRPr="00162AB3">
        <w:rPr>
          <w:rFonts w:ascii="宋体" w:hAnsi="宋体" w:hint="eastAsia"/>
          <w:sz w:val="28"/>
          <w:szCs w:val="28"/>
        </w:rPr>
        <w:t>﹒学情</w:t>
      </w:r>
      <w:r w:rsidRPr="00162AB3">
        <w:rPr>
          <w:rFonts w:hint="eastAsia"/>
          <w:sz w:val="28"/>
          <w:szCs w:val="28"/>
        </w:rPr>
        <w:t>解读大赛评分标准</w:t>
      </w:r>
    </w:p>
    <w:p w:rsidR="007A7271" w:rsidRDefault="007A7271" w:rsidP="00162AB3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附件二：大众评委选票</w:t>
      </w:r>
    </w:p>
    <w:p w:rsidR="007A7271" w:rsidRDefault="007A7271" w:rsidP="00162AB3">
      <w:pPr>
        <w:spacing w:line="500" w:lineRule="exact"/>
        <w:rPr>
          <w:sz w:val="28"/>
          <w:szCs w:val="28"/>
        </w:rPr>
      </w:pPr>
    </w:p>
    <w:p w:rsidR="007A7271" w:rsidRDefault="007A7271" w:rsidP="00162AB3">
      <w:pPr>
        <w:spacing w:line="500" w:lineRule="exact"/>
        <w:rPr>
          <w:sz w:val="28"/>
          <w:szCs w:val="28"/>
        </w:rPr>
      </w:pPr>
    </w:p>
    <w:p w:rsidR="007A7271" w:rsidRDefault="007A7271" w:rsidP="00162AB3">
      <w:pPr>
        <w:spacing w:line="500" w:lineRule="exact"/>
        <w:rPr>
          <w:sz w:val="28"/>
          <w:szCs w:val="28"/>
        </w:rPr>
      </w:pPr>
    </w:p>
    <w:p w:rsidR="007A7271" w:rsidRDefault="007A7271" w:rsidP="00162AB3">
      <w:pPr>
        <w:spacing w:line="500" w:lineRule="exact"/>
        <w:rPr>
          <w:sz w:val="28"/>
          <w:szCs w:val="28"/>
        </w:rPr>
      </w:pPr>
    </w:p>
    <w:p w:rsidR="007A7271" w:rsidRDefault="007A7271" w:rsidP="005B5F6B">
      <w:pPr>
        <w:spacing w:line="500" w:lineRule="exact"/>
        <w:ind w:firstLineChars="14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成都市双流区教育研究与教师培训中心</w:t>
      </w:r>
    </w:p>
    <w:p w:rsidR="007A7271" w:rsidRDefault="007A7271" w:rsidP="005B5F6B">
      <w:pPr>
        <w:spacing w:line="500" w:lineRule="exact"/>
        <w:ind w:firstLineChars="1900" w:firstLine="31680"/>
        <w:rPr>
          <w:rFonts w:ascii="黑体" w:eastAsia="黑体"/>
          <w:b/>
          <w:sz w:val="36"/>
          <w:szCs w:val="36"/>
        </w:rPr>
      </w:pPr>
      <w:r>
        <w:rPr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29</w:t>
      </w:r>
      <w:r>
        <w:rPr>
          <w:rFonts w:hint="eastAsia"/>
          <w:sz w:val="28"/>
          <w:szCs w:val="28"/>
        </w:rPr>
        <w:t>日</w:t>
      </w:r>
    </w:p>
    <w:p w:rsidR="007A7271" w:rsidRDefault="007A7271">
      <w:pPr>
        <w:spacing w:line="360" w:lineRule="auto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t>附件一：</w:t>
      </w:r>
    </w:p>
    <w:p w:rsidR="007A7271" w:rsidRPr="005B5F6B" w:rsidRDefault="007A7271">
      <w:pPr>
        <w:jc w:val="center"/>
        <w:rPr>
          <w:b/>
          <w:sz w:val="36"/>
          <w:szCs w:val="36"/>
        </w:rPr>
      </w:pPr>
      <w:r w:rsidRPr="005B5F6B">
        <w:rPr>
          <w:rFonts w:hint="eastAsia"/>
          <w:b/>
          <w:sz w:val="36"/>
          <w:szCs w:val="36"/>
        </w:rPr>
        <w:t>课标</w:t>
      </w:r>
      <w:r w:rsidRPr="005B5F6B">
        <w:rPr>
          <w:rFonts w:ascii="宋体" w:hAnsi="宋体" w:hint="eastAsia"/>
          <w:b/>
          <w:sz w:val="36"/>
          <w:szCs w:val="36"/>
        </w:rPr>
        <w:t>﹒</w:t>
      </w:r>
      <w:r w:rsidRPr="005B5F6B">
        <w:rPr>
          <w:rFonts w:hint="eastAsia"/>
          <w:b/>
          <w:sz w:val="36"/>
          <w:szCs w:val="36"/>
        </w:rPr>
        <w:t>教材</w:t>
      </w:r>
      <w:r w:rsidRPr="005B5F6B">
        <w:rPr>
          <w:rFonts w:ascii="宋体" w:hAnsi="宋体" w:hint="eastAsia"/>
          <w:b/>
          <w:sz w:val="36"/>
          <w:szCs w:val="36"/>
        </w:rPr>
        <w:t>﹒学情</w:t>
      </w:r>
      <w:r w:rsidRPr="005B5F6B">
        <w:rPr>
          <w:rFonts w:hint="eastAsia"/>
          <w:b/>
          <w:sz w:val="36"/>
          <w:szCs w:val="36"/>
        </w:rPr>
        <w:t>解读大赛评分标准</w:t>
      </w:r>
    </w:p>
    <w:p w:rsidR="007A7271" w:rsidRDefault="007A7271">
      <w:pPr>
        <w:jc w:val="center"/>
        <w:rPr>
          <w:b/>
          <w:sz w:val="32"/>
          <w:szCs w:val="32"/>
        </w:rPr>
      </w:pPr>
    </w:p>
    <w:p w:rsidR="007A7271" w:rsidRDefault="007A7271">
      <w:pPr>
        <w:spacing w:line="360" w:lineRule="auto"/>
        <w:rPr>
          <w:sz w:val="24"/>
        </w:rPr>
      </w:pPr>
      <w:r>
        <w:rPr>
          <w:rFonts w:hint="eastAsia"/>
          <w:sz w:val="24"/>
        </w:rPr>
        <w:t>学科：</w:t>
      </w:r>
      <w:r>
        <w:rPr>
          <w:sz w:val="24"/>
        </w:rPr>
        <w:t xml:space="preserve">                   </w:t>
      </w:r>
      <w:r>
        <w:rPr>
          <w:rFonts w:hint="eastAsia"/>
          <w:sz w:val="24"/>
        </w:rPr>
        <w:t>年级：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参赛内容：</w:t>
      </w:r>
    </w:p>
    <w:p w:rsidR="007A7271" w:rsidRDefault="007A7271">
      <w:pPr>
        <w:spacing w:line="360" w:lineRule="auto"/>
        <w:rPr>
          <w:sz w:val="24"/>
        </w:rPr>
      </w:pPr>
      <w:r>
        <w:rPr>
          <w:rFonts w:hint="eastAsia"/>
          <w:sz w:val="24"/>
        </w:rPr>
        <w:t>参赛学校：</w:t>
      </w:r>
      <w:r>
        <w:rPr>
          <w:sz w:val="24"/>
        </w:rPr>
        <w:t xml:space="preserve">                  </w:t>
      </w:r>
      <w:r>
        <w:rPr>
          <w:rFonts w:hint="eastAsia"/>
          <w:sz w:val="24"/>
        </w:rPr>
        <w:t>选手姓名：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94"/>
        <w:gridCol w:w="5093"/>
        <w:gridCol w:w="1134"/>
        <w:gridCol w:w="1134"/>
      </w:tblGrid>
      <w:tr w:rsidR="007A7271" w:rsidTr="00F43515">
        <w:trPr>
          <w:trHeight w:val="570"/>
        </w:trPr>
        <w:tc>
          <w:tcPr>
            <w:tcW w:w="1394" w:type="dxa"/>
            <w:vMerge w:val="restart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考评项目</w:t>
            </w:r>
          </w:p>
        </w:tc>
        <w:tc>
          <w:tcPr>
            <w:tcW w:w="5093" w:type="dxa"/>
            <w:vMerge w:val="restart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评价内容</w:t>
            </w:r>
          </w:p>
        </w:tc>
        <w:tc>
          <w:tcPr>
            <w:tcW w:w="1134" w:type="dxa"/>
            <w:vMerge w:val="restart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分值</w:t>
            </w:r>
          </w:p>
        </w:tc>
        <w:tc>
          <w:tcPr>
            <w:tcW w:w="1134" w:type="dxa"/>
            <w:vMerge w:val="restart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得分</w:t>
            </w:r>
          </w:p>
        </w:tc>
      </w:tr>
      <w:tr w:rsidR="007A7271" w:rsidTr="00F43515">
        <w:trPr>
          <w:trHeight w:val="468"/>
        </w:trPr>
        <w:tc>
          <w:tcPr>
            <w:tcW w:w="1394" w:type="dxa"/>
            <w:vMerge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5093" w:type="dxa"/>
            <w:vMerge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7A7271" w:rsidTr="00F43515">
        <w:trPr>
          <w:trHeight w:val="1039"/>
        </w:trPr>
        <w:tc>
          <w:tcPr>
            <w:tcW w:w="139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课标解读</w:t>
            </w:r>
          </w:p>
        </w:tc>
        <w:tc>
          <w:tcPr>
            <w:tcW w:w="5093" w:type="dxa"/>
            <w:vAlign w:val="center"/>
          </w:tcPr>
          <w:p w:rsidR="007A7271" w:rsidRPr="00F43515" w:rsidRDefault="007A7271" w:rsidP="00F43515">
            <w:pPr>
              <w:spacing w:line="360" w:lineRule="auto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结合教材具体内容阐释对课标内容的理解与把握。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kern w:val="0"/>
                <w:sz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7A7271" w:rsidTr="00F43515">
        <w:trPr>
          <w:trHeight w:val="1023"/>
        </w:trPr>
        <w:tc>
          <w:tcPr>
            <w:tcW w:w="139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教材解读</w:t>
            </w:r>
          </w:p>
        </w:tc>
        <w:tc>
          <w:tcPr>
            <w:tcW w:w="5093" w:type="dxa"/>
            <w:vAlign w:val="center"/>
          </w:tcPr>
          <w:p w:rsidR="007A7271" w:rsidRPr="00F43515" w:rsidRDefault="007A7271" w:rsidP="00F43515">
            <w:pPr>
              <w:spacing w:line="360" w:lineRule="auto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阐释对教材的理解。包括教材编写意图、结构特点、具体的教学目标、重难点等。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kern w:val="0"/>
                <w:sz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7A7271" w:rsidTr="00F43515">
        <w:trPr>
          <w:trHeight w:val="1023"/>
        </w:trPr>
        <w:tc>
          <w:tcPr>
            <w:tcW w:w="139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学情解读</w:t>
            </w:r>
          </w:p>
        </w:tc>
        <w:tc>
          <w:tcPr>
            <w:tcW w:w="5093" w:type="dxa"/>
            <w:vAlign w:val="center"/>
          </w:tcPr>
          <w:p w:rsidR="007A7271" w:rsidRPr="00F43515" w:rsidRDefault="007A7271" w:rsidP="00F43515">
            <w:pPr>
              <w:spacing w:line="360" w:lineRule="auto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分析教学对象与教师、教材内容之间的关系。包括学生年龄特征、认知规律、知识基础、生活经验以及起点能力分析等。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kern w:val="0"/>
                <w:sz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7A7271" w:rsidTr="00F43515">
        <w:trPr>
          <w:trHeight w:val="1023"/>
        </w:trPr>
        <w:tc>
          <w:tcPr>
            <w:tcW w:w="139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现场答疑</w:t>
            </w:r>
          </w:p>
        </w:tc>
        <w:tc>
          <w:tcPr>
            <w:tcW w:w="5093" w:type="dxa"/>
            <w:vAlign w:val="center"/>
          </w:tcPr>
          <w:p w:rsidR="007A7271" w:rsidRPr="00F43515" w:rsidRDefault="007A7271" w:rsidP="00F43515">
            <w:pPr>
              <w:spacing w:line="360" w:lineRule="auto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清晰解答专家评委或大众评委提出的教育教学疑难问题。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kern w:val="0"/>
                <w:sz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  <w:tr w:rsidR="007A7271" w:rsidTr="00F43515">
        <w:trPr>
          <w:trHeight w:val="670"/>
        </w:trPr>
        <w:tc>
          <w:tcPr>
            <w:tcW w:w="139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rFonts w:hint="eastAsia"/>
                <w:kern w:val="0"/>
                <w:sz w:val="24"/>
              </w:rPr>
              <w:t>总分</w:t>
            </w:r>
          </w:p>
        </w:tc>
        <w:tc>
          <w:tcPr>
            <w:tcW w:w="5093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F43515">
              <w:rPr>
                <w:kern w:val="0"/>
                <w:sz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4"/>
              </w:rPr>
            </w:pPr>
          </w:p>
        </w:tc>
      </w:tr>
    </w:tbl>
    <w:p w:rsidR="007A7271" w:rsidRDefault="007A7271">
      <w:pPr>
        <w:spacing w:line="360" w:lineRule="auto"/>
        <w:rPr>
          <w:sz w:val="24"/>
        </w:rPr>
      </w:pPr>
      <w:r>
        <w:rPr>
          <w:rFonts w:hint="eastAsia"/>
          <w:sz w:val="24"/>
        </w:rPr>
        <w:t>评委签名：</w:t>
      </w:r>
    </w:p>
    <w:p w:rsidR="007A7271" w:rsidRDefault="007A7271">
      <w:pPr>
        <w:spacing w:line="360" w:lineRule="auto"/>
        <w:rPr>
          <w:sz w:val="24"/>
        </w:rPr>
      </w:pPr>
    </w:p>
    <w:p w:rsidR="007A7271" w:rsidRDefault="007A7271">
      <w:pPr>
        <w:spacing w:line="360" w:lineRule="auto"/>
        <w:rPr>
          <w:sz w:val="24"/>
        </w:rPr>
      </w:pPr>
    </w:p>
    <w:p w:rsidR="007A7271" w:rsidRDefault="007A7271">
      <w:pPr>
        <w:spacing w:line="360" w:lineRule="auto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t>附件二：</w:t>
      </w:r>
    </w:p>
    <w:p w:rsidR="007A7271" w:rsidRDefault="007A7271" w:rsidP="005B5F6B">
      <w:pPr>
        <w:spacing w:afterLines="50"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大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众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评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委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选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票</w:t>
      </w:r>
    </w:p>
    <w:tbl>
      <w:tblPr>
        <w:tblW w:w="9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260"/>
        <w:gridCol w:w="2150"/>
        <w:gridCol w:w="2350"/>
        <w:gridCol w:w="2459"/>
      </w:tblGrid>
      <w:tr w:rsidR="007A7271" w:rsidTr="005B5F6B">
        <w:trPr>
          <w:trHeight w:val="610"/>
        </w:trPr>
        <w:tc>
          <w:tcPr>
            <w:tcW w:w="2088" w:type="dxa"/>
            <w:gridSpan w:val="2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评委姓名</w:t>
            </w:r>
          </w:p>
        </w:tc>
        <w:tc>
          <w:tcPr>
            <w:tcW w:w="2150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50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评委学校</w:t>
            </w:r>
          </w:p>
        </w:tc>
        <w:tc>
          <w:tcPr>
            <w:tcW w:w="2459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7A7271" w:rsidTr="005B5F6B">
        <w:trPr>
          <w:trHeight w:val="605"/>
        </w:trPr>
        <w:tc>
          <w:tcPr>
            <w:tcW w:w="2088" w:type="dxa"/>
            <w:gridSpan w:val="2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评审学科</w:t>
            </w:r>
          </w:p>
        </w:tc>
        <w:tc>
          <w:tcPr>
            <w:tcW w:w="2150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50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评审时间</w:t>
            </w:r>
          </w:p>
        </w:tc>
        <w:tc>
          <w:tcPr>
            <w:tcW w:w="2459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7A7271" w:rsidTr="005B5F6B">
        <w:trPr>
          <w:trHeight w:val="613"/>
        </w:trPr>
        <w:tc>
          <w:tcPr>
            <w:tcW w:w="2088" w:type="dxa"/>
            <w:gridSpan w:val="2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评委教龄</w:t>
            </w:r>
          </w:p>
        </w:tc>
        <w:tc>
          <w:tcPr>
            <w:tcW w:w="2150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350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推荐学校</w:t>
            </w:r>
          </w:p>
        </w:tc>
        <w:tc>
          <w:tcPr>
            <w:tcW w:w="2459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7A7271" w:rsidTr="005B5F6B">
        <w:trPr>
          <w:trHeight w:val="4359"/>
        </w:trPr>
        <w:tc>
          <w:tcPr>
            <w:tcW w:w="828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推</w:t>
            </w:r>
          </w:p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荐</w:t>
            </w:r>
          </w:p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理</w:t>
            </w:r>
          </w:p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由</w:t>
            </w:r>
          </w:p>
        </w:tc>
        <w:tc>
          <w:tcPr>
            <w:tcW w:w="8219" w:type="dxa"/>
            <w:gridSpan w:val="4"/>
            <w:vAlign w:val="center"/>
          </w:tcPr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</w:tc>
      </w:tr>
      <w:tr w:rsidR="007A7271" w:rsidTr="005B5F6B">
        <w:trPr>
          <w:trHeight w:val="4811"/>
        </w:trPr>
        <w:tc>
          <w:tcPr>
            <w:tcW w:w="828" w:type="dxa"/>
            <w:vAlign w:val="center"/>
          </w:tcPr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友</w:t>
            </w:r>
          </w:p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情</w:t>
            </w:r>
          </w:p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建</w:t>
            </w:r>
          </w:p>
          <w:p w:rsidR="007A7271" w:rsidRPr="00F43515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  <w:r w:rsidRPr="00F43515">
              <w:rPr>
                <w:rFonts w:hint="eastAsia"/>
                <w:kern w:val="0"/>
                <w:sz w:val="28"/>
                <w:szCs w:val="28"/>
              </w:rPr>
              <w:t>议</w:t>
            </w:r>
          </w:p>
        </w:tc>
        <w:tc>
          <w:tcPr>
            <w:tcW w:w="8219" w:type="dxa"/>
            <w:gridSpan w:val="4"/>
            <w:vAlign w:val="center"/>
          </w:tcPr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Default="007A7271" w:rsidP="00F43515">
            <w:pPr>
              <w:spacing w:line="360" w:lineRule="auto"/>
              <w:jc w:val="center"/>
              <w:rPr>
                <w:kern w:val="0"/>
                <w:sz w:val="28"/>
                <w:szCs w:val="28"/>
              </w:rPr>
            </w:pPr>
          </w:p>
          <w:p w:rsidR="007A7271" w:rsidRPr="00F43515" w:rsidRDefault="007A7271" w:rsidP="005B5F6B">
            <w:pPr>
              <w:spacing w:line="360" w:lineRule="auto"/>
              <w:rPr>
                <w:kern w:val="0"/>
                <w:sz w:val="28"/>
                <w:szCs w:val="28"/>
              </w:rPr>
            </w:pPr>
          </w:p>
        </w:tc>
      </w:tr>
    </w:tbl>
    <w:p w:rsidR="007A7271" w:rsidRDefault="007A7271" w:rsidP="005B5F6B">
      <w:pPr>
        <w:spacing w:line="360" w:lineRule="auto"/>
      </w:pPr>
    </w:p>
    <w:sectPr w:rsidR="007A7271" w:rsidSect="000F25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74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71" w:rsidRDefault="007A7271" w:rsidP="007B0C05">
      <w:r>
        <w:separator/>
      </w:r>
    </w:p>
  </w:endnote>
  <w:endnote w:type="continuationSeparator" w:id="0">
    <w:p w:rsidR="007A7271" w:rsidRDefault="007A7271" w:rsidP="007B0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71" w:rsidRDefault="007A72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71" w:rsidRDefault="007A7271" w:rsidP="004437FB">
    <w:pPr>
      <w:pStyle w:val="Footer"/>
      <w:jc w:val="center"/>
    </w:pPr>
    <w:fldSimple w:instr=" PAGE   \* MERGEFORMAT ">
      <w:r w:rsidRPr="005B5F6B">
        <w:rPr>
          <w:noProof/>
          <w:lang w:val="zh-CN"/>
        </w:rPr>
        <w:t>4</w:t>
      </w:r>
    </w:fldSimple>
  </w:p>
  <w:p w:rsidR="007A7271" w:rsidRDefault="007A72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71" w:rsidRDefault="007A72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71" w:rsidRDefault="007A7271" w:rsidP="007B0C05">
      <w:r>
        <w:separator/>
      </w:r>
    </w:p>
  </w:footnote>
  <w:footnote w:type="continuationSeparator" w:id="0">
    <w:p w:rsidR="007A7271" w:rsidRDefault="007A7271" w:rsidP="007B0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71" w:rsidRDefault="007A72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71" w:rsidRDefault="007A7271" w:rsidP="000F258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71" w:rsidRDefault="007A72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2DB"/>
    <w:rsid w:val="00084E5E"/>
    <w:rsid w:val="00093020"/>
    <w:rsid w:val="000E3E8B"/>
    <w:rsid w:val="000F1156"/>
    <w:rsid w:val="000F1CBB"/>
    <w:rsid w:val="000F2585"/>
    <w:rsid w:val="0012466B"/>
    <w:rsid w:val="00125B4C"/>
    <w:rsid w:val="00162AB3"/>
    <w:rsid w:val="00165641"/>
    <w:rsid w:val="001A1E67"/>
    <w:rsid w:val="001A33A3"/>
    <w:rsid w:val="002764C0"/>
    <w:rsid w:val="003132DB"/>
    <w:rsid w:val="003D0B4B"/>
    <w:rsid w:val="003E24BE"/>
    <w:rsid w:val="003E3F54"/>
    <w:rsid w:val="004437FB"/>
    <w:rsid w:val="004A3F1E"/>
    <w:rsid w:val="004F0431"/>
    <w:rsid w:val="0054441B"/>
    <w:rsid w:val="00547137"/>
    <w:rsid w:val="005B5F6B"/>
    <w:rsid w:val="005E6E3E"/>
    <w:rsid w:val="006243CF"/>
    <w:rsid w:val="00627B33"/>
    <w:rsid w:val="00645769"/>
    <w:rsid w:val="006550E2"/>
    <w:rsid w:val="00673C4C"/>
    <w:rsid w:val="00687D45"/>
    <w:rsid w:val="006C4811"/>
    <w:rsid w:val="006D5445"/>
    <w:rsid w:val="00722D21"/>
    <w:rsid w:val="00740230"/>
    <w:rsid w:val="00745568"/>
    <w:rsid w:val="007742AD"/>
    <w:rsid w:val="007A7271"/>
    <w:rsid w:val="007B0C05"/>
    <w:rsid w:val="007C4A8A"/>
    <w:rsid w:val="00824800"/>
    <w:rsid w:val="008464E0"/>
    <w:rsid w:val="00926EAA"/>
    <w:rsid w:val="00941553"/>
    <w:rsid w:val="00957DB3"/>
    <w:rsid w:val="00963588"/>
    <w:rsid w:val="00970EEE"/>
    <w:rsid w:val="009B1705"/>
    <w:rsid w:val="009D5EC1"/>
    <w:rsid w:val="009E40B9"/>
    <w:rsid w:val="009F3ED3"/>
    <w:rsid w:val="009F4422"/>
    <w:rsid w:val="00AE126E"/>
    <w:rsid w:val="00B571B1"/>
    <w:rsid w:val="00B978F8"/>
    <w:rsid w:val="00C3021F"/>
    <w:rsid w:val="00C34164"/>
    <w:rsid w:val="00C51BA0"/>
    <w:rsid w:val="00C646C1"/>
    <w:rsid w:val="00D25668"/>
    <w:rsid w:val="00E053CC"/>
    <w:rsid w:val="00E94715"/>
    <w:rsid w:val="00EF1D2D"/>
    <w:rsid w:val="00EF7DDF"/>
    <w:rsid w:val="00F172FB"/>
    <w:rsid w:val="00F43515"/>
    <w:rsid w:val="00FB0FE0"/>
    <w:rsid w:val="142D2826"/>
    <w:rsid w:val="2AF15365"/>
    <w:rsid w:val="75C4129C"/>
    <w:rsid w:val="7A05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8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0E3E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3E8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E3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3E8B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E3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3E8B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0E3E8B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7</Pages>
  <Words>340</Words>
  <Characters>1941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users</cp:lastModifiedBy>
  <cp:revision>33</cp:revision>
  <cp:lastPrinted>2016-02-26T03:18:00Z</cp:lastPrinted>
  <dcterms:created xsi:type="dcterms:W3CDTF">2016-02-24T09:01:00Z</dcterms:created>
  <dcterms:modified xsi:type="dcterms:W3CDTF">2016-02-29T09:15:00Z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