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heme="minorEastAsia" w:hAnsiTheme="minorEastAsia" w:eastAsiaTheme="minorEastAsia"/>
          <w:b/>
          <w:sz w:val="32"/>
          <w:szCs w:val="32"/>
          <w:lang w:val="zh-CN"/>
        </w:rPr>
      </w:pPr>
    </w:p>
    <w:p>
      <w:pPr>
        <w:spacing w:line="360" w:lineRule="exact"/>
        <w:ind w:firstLine="413" w:firstLineChars="147"/>
        <w:rPr>
          <w:rFonts w:hint="eastAsia" w:ascii="黑体" w:hAnsi="黑体" w:eastAsia="黑体" w:cs="黑体"/>
          <w:b/>
          <w:sz w:val="28"/>
          <w:szCs w:val="28"/>
          <w:lang w:val="zh-CN"/>
        </w:rPr>
      </w:pPr>
      <w:r>
        <w:rPr>
          <w:rFonts w:hint="eastAsia" w:ascii="黑体" w:hAnsi="黑体" w:eastAsia="黑体" w:cs="黑体"/>
          <w:b/>
          <w:sz w:val="28"/>
          <w:szCs w:val="28"/>
          <w:lang w:val="zh-CN"/>
        </w:rPr>
        <w:t>从一道自主招生试题的多种解法谈学生科学思维品质的培养</w:t>
      </w:r>
      <w:r>
        <w:rPr>
          <w:rStyle w:val="10"/>
          <w:rFonts w:hint="eastAsia" w:ascii="黑体" w:hAnsi="黑体" w:eastAsia="黑体" w:cs="黑体"/>
          <w:b/>
          <w:sz w:val="28"/>
          <w:szCs w:val="28"/>
          <w:lang w:val="zh-CN"/>
        </w:rPr>
        <w:footnoteReference w:id="0"/>
      </w:r>
    </w:p>
    <w:p>
      <w:pPr>
        <w:spacing w:line="360" w:lineRule="exact"/>
        <w:ind w:firstLine="413" w:firstLineChars="147"/>
        <w:rPr>
          <w:rFonts w:hint="eastAsia" w:ascii="黑体" w:hAnsi="黑体" w:eastAsia="黑体" w:cs="黑体"/>
          <w:b/>
          <w:sz w:val="28"/>
          <w:szCs w:val="28"/>
          <w:lang w:val="zh-CN"/>
        </w:rPr>
      </w:pPr>
    </w:p>
    <w:p>
      <w:pPr>
        <w:spacing w:line="360" w:lineRule="auto"/>
        <w:ind w:firstLine="310" w:firstLineChars="147"/>
        <w:rPr>
          <w:rFonts w:asciiTheme="minorEastAsia" w:hAnsiTheme="minorEastAsia" w:eastAsiaTheme="minorEastAsia"/>
          <w:b/>
          <w:sz w:val="24"/>
          <w:lang w:val="zh-CN"/>
        </w:rPr>
      </w:pPr>
      <w:r>
        <w:rPr>
          <w:rFonts w:hint="eastAsia" w:asciiTheme="minorEastAsia" w:hAnsiTheme="minorEastAsia" w:eastAsiaTheme="minorEastAsia"/>
          <w:b/>
          <w:szCs w:val="21"/>
          <w:lang w:val="zh-CN"/>
        </w:rPr>
        <w:t xml:space="preserve">                   </w:t>
      </w:r>
      <w:r>
        <w:rPr>
          <w:rFonts w:hint="eastAsia" w:asciiTheme="minorEastAsia" w:hAnsiTheme="minorEastAsia" w:eastAsiaTheme="minorEastAsia"/>
          <w:b/>
          <w:sz w:val="24"/>
          <w:lang w:val="zh-CN"/>
        </w:rPr>
        <w:t>西华师范大学物理与空间学院  徐平川</w:t>
      </w:r>
      <w:r>
        <w:rPr>
          <w:rStyle w:val="10"/>
          <w:rFonts w:asciiTheme="minorEastAsia" w:hAnsiTheme="minorEastAsia" w:eastAsiaTheme="minorEastAsia"/>
          <w:b/>
          <w:sz w:val="24"/>
          <w:lang w:val="zh-CN"/>
        </w:rPr>
        <w:footnoteReference w:id="1"/>
      </w:r>
    </w:p>
    <w:p>
      <w:pPr>
        <w:spacing w:line="360" w:lineRule="auto"/>
        <w:ind w:firstLine="354" w:firstLineChars="147"/>
        <w:rPr>
          <w:rFonts w:hint="eastAsia" w:asciiTheme="minorEastAsia" w:hAnsiTheme="minorEastAsia" w:eastAsiaTheme="minorEastAsia"/>
          <w:b/>
          <w:sz w:val="24"/>
          <w:lang w:val="zh-CN"/>
        </w:rPr>
      </w:pPr>
      <w:r>
        <w:rPr>
          <w:rFonts w:hint="eastAsia" w:asciiTheme="minorEastAsia" w:hAnsiTheme="minorEastAsia" w:eastAsiaTheme="minorEastAsia"/>
          <w:b/>
          <w:sz w:val="24"/>
          <w:lang w:val="zh-CN"/>
        </w:rPr>
        <w:t xml:space="preserve">                成都双流中学   黎国胜</w:t>
      </w:r>
    </w:p>
    <w:p>
      <w:pPr>
        <w:spacing w:line="360" w:lineRule="auto"/>
        <w:ind w:firstLine="354" w:firstLineChars="147"/>
        <w:rPr>
          <w:rFonts w:hint="default" w:asciiTheme="minorEastAsia" w:hAnsiTheme="minorEastAsia" w:eastAsiaTheme="minorEastAsia"/>
          <w:b/>
          <w:sz w:val="24"/>
          <w:lang w:val="en-US" w:eastAsia="zh-CN"/>
        </w:rPr>
      </w:pPr>
      <w:r>
        <w:rPr>
          <w:rFonts w:hint="default" w:asciiTheme="minorEastAsia" w:hAnsiTheme="minorEastAsia" w:eastAsiaTheme="minorEastAsia"/>
          <w:b/>
          <w:sz w:val="24"/>
          <w:lang w:val="en-US"/>
        </w:rPr>
        <w:t xml:space="preserve">                      </w:t>
      </w:r>
      <w:r>
        <w:rPr>
          <w:rFonts w:hint="eastAsia" w:asciiTheme="minorEastAsia" w:hAnsiTheme="minorEastAsia" w:eastAsiaTheme="minorEastAsia"/>
          <w:b/>
          <w:sz w:val="24"/>
          <w:lang w:val="en-US" w:eastAsia="zh-CN"/>
        </w:rPr>
        <w:t>发表在《理科考试研究》杂志2021年第5期</w:t>
      </w:r>
    </w:p>
    <w:p>
      <w:pPr>
        <w:spacing w:line="360" w:lineRule="exact"/>
        <w:ind w:firstLine="595" w:firstLineChars="247"/>
        <w:rPr>
          <w:rFonts w:hint="eastAsia" w:ascii="楷体" w:hAnsi="楷体" w:eastAsia="楷体" w:cs="楷体"/>
          <w:sz w:val="24"/>
          <w:szCs w:val="24"/>
          <w:lang w:val="zh-CN"/>
        </w:rPr>
      </w:pPr>
      <w:r>
        <w:rPr>
          <w:rFonts w:hint="eastAsia" w:ascii="楷体" w:hAnsi="楷体" w:eastAsia="楷体" w:cs="楷体"/>
          <w:b/>
          <w:sz w:val="24"/>
          <w:szCs w:val="24"/>
          <w:lang w:val="zh-CN"/>
        </w:rPr>
        <w:t>摘要</w:t>
      </w:r>
      <w:r>
        <w:rPr>
          <w:rFonts w:hint="eastAsia" w:ascii="楷体" w:hAnsi="楷体" w:eastAsia="楷体" w:cs="楷体"/>
          <w:sz w:val="24"/>
          <w:szCs w:val="24"/>
          <w:lang w:val="zh-CN"/>
        </w:rPr>
        <w:t>：本文对卓越联盟2012年的一道自主招生考试试题给出了四种繁简不同的解法，并对四种解法作了评析，最后从核心素养的视角谈了优秀学生思维品质的培养。</w:t>
      </w:r>
    </w:p>
    <w:p>
      <w:pPr>
        <w:spacing w:line="360" w:lineRule="exact"/>
        <w:ind w:firstLine="352" w:firstLineChars="147"/>
        <w:rPr>
          <w:rFonts w:hint="eastAsia" w:ascii="楷体" w:hAnsi="楷体" w:eastAsia="楷体" w:cs="楷体"/>
          <w:sz w:val="24"/>
          <w:szCs w:val="24"/>
          <w:lang w:val="zh-CN"/>
        </w:rPr>
      </w:pPr>
      <w:r>
        <w:rPr>
          <w:rFonts w:hint="eastAsia" w:ascii="楷体" w:hAnsi="楷体" w:eastAsia="楷体" w:cs="楷体"/>
          <w:sz w:val="24"/>
          <w:szCs w:val="24"/>
          <w:lang w:val="zh-CN"/>
        </w:rPr>
        <w:t xml:space="preserve"> </w:t>
      </w:r>
      <w:r>
        <w:rPr>
          <w:rFonts w:hint="eastAsia" w:ascii="楷体" w:hAnsi="楷体" w:eastAsia="楷体" w:cs="楷体"/>
          <w:b/>
          <w:sz w:val="24"/>
          <w:szCs w:val="24"/>
          <w:lang w:val="zh-CN"/>
        </w:rPr>
        <w:t xml:space="preserve"> 关键词</w:t>
      </w:r>
      <w:r>
        <w:rPr>
          <w:rFonts w:hint="eastAsia" w:ascii="楷体" w:hAnsi="楷体" w:eastAsia="楷体" w:cs="楷体"/>
          <w:sz w:val="24"/>
          <w:szCs w:val="24"/>
          <w:lang w:val="zh-CN"/>
        </w:rPr>
        <w:t>：自主招生，思维品质，核心素养</w:t>
      </w:r>
      <w:bookmarkStart w:id="0" w:name="_GoBack"/>
      <w:bookmarkEnd w:id="0"/>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近年来，为了选拔</w:t>
      </w:r>
      <w:r>
        <w:rPr>
          <w:rFonts w:hint="eastAsia" w:ascii="楷体" w:hAnsi="楷体" w:eastAsia="楷体" w:cs="楷体"/>
          <w:sz w:val="24"/>
          <w:szCs w:val="24"/>
        </w:rPr>
        <w:t>具有学科特长、创新潜质的</w:t>
      </w:r>
      <w:r>
        <w:rPr>
          <w:rFonts w:hint="eastAsia" w:ascii="楷体" w:hAnsi="楷体" w:eastAsia="楷体" w:cs="楷体"/>
          <w:sz w:val="24"/>
          <w:szCs w:val="24"/>
          <w:lang w:val="zh-CN"/>
        </w:rPr>
        <w:t>优秀学生到高校学习，国家允许名牌高校开展自主招生考试。自主招生考试也越来越受到高中学校特别是重点高中师生的青睐，纵观多年来各大高校的自主招生试题，可以发现这些试题不仅重视对学生物理知识功底的考察，更重视学生科学思维品质的考察。科学思维作为优秀学生核心素养的重要组成部分，是学生是否具有发展潜能的重要指标之一。2017年国家公布的中国学生核心素养发展报告也将学生的理性思维作为核心素养的重要组成部分。下面以2012年卓越联盟自主招生考试的一道为例，给出第二问的四种解法，并对这四种解法进行简单的评析，最后谈谈对优生科学思维品质的培养。</w:t>
      </w:r>
    </w:p>
    <w:p>
      <w:pPr>
        <w:spacing w:line="360" w:lineRule="auto"/>
        <w:ind w:firstLine="472" w:firstLineChars="196"/>
        <w:rPr>
          <w:rFonts w:hint="eastAsia" w:ascii="楷体" w:hAnsi="楷体" w:eastAsia="楷体" w:cs="楷体"/>
          <w:b/>
          <w:sz w:val="24"/>
          <w:szCs w:val="24"/>
        </w:rPr>
      </w:pPr>
      <w:r>
        <w:rPr>
          <w:rFonts w:hint="eastAsia" w:ascii="楷体" w:hAnsi="楷体" w:eastAsia="楷体" w:cs="楷体"/>
          <w:b/>
          <w:sz w:val="24"/>
          <w:szCs w:val="24"/>
        </w:rPr>
        <w:t>一、试题及四种解法</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试题：一质量为</w:t>
      </w:r>
      <w:r>
        <w:rPr>
          <w:rFonts w:hint="eastAsia" w:ascii="楷体" w:hAnsi="楷体" w:eastAsia="楷体" w:cs="楷体"/>
          <w:i/>
          <w:sz w:val="24"/>
          <w:szCs w:val="24"/>
          <w:lang w:val="zh-CN"/>
        </w:rPr>
        <w:t>m</w:t>
      </w:r>
      <w:r>
        <w:rPr>
          <w:rFonts w:hint="eastAsia" w:ascii="楷体" w:hAnsi="楷体" w:eastAsia="楷体" w:cs="楷体"/>
          <w:sz w:val="24"/>
          <w:szCs w:val="24"/>
          <w:lang w:val="zh-CN"/>
        </w:rPr>
        <w:t>=40kg的孩童，站在质量为</w:t>
      </w:r>
      <w:r>
        <w:rPr>
          <w:rFonts w:hint="eastAsia" w:ascii="楷体" w:hAnsi="楷体" w:eastAsia="楷体" w:cs="楷体"/>
          <w:i/>
          <w:sz w:val="24"/>
          <w:szCs w:val="24"/>
          <w:lang w:val="zh-CN"/>
        </w:rPr>
        <w:t>M</w:t>
      </w:r>
      <w:r>
        <w:rPr>
          <w:rFonts w:hint="eastAsia" w:ascii="楷体" w:hAnsi="楷体" w:eastAsia="楷体" w:cs="楷体"/>
          <w:sz w:val="24"/>
          <w:szCs w:val="24"/>
          <w:lang w:val="zh-CN"/>
        </w:rPr>
        <w:t>=20kg的长木板的一端，孩童与木板在水平光滑冰面上以</w:t>
      </w:r>
      <w:r>
        <w:rPr>
          <w:rFonts w:hint="eastAsia" w:ascii="楷体" w:hAnsi="楷体" w:eastAsia="楷体" w:cs="楷体"/>
          <w:sz w:val="24"/>
          <w:szCs w:val="24"/>
          <w:lang w:val="zh-CN"/>
        </w:rPr>
        <w:object>
          <v:shape id="_x0000_i1025" o:spt="75" type="#_x0000_t75" style="height:18pt;width:5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楷体" w:hAnsi="楷体" w:eastAsia="楷体" w:cs="楷体"/>
          <w:sz w:val="24"/>
          <w:szCs w:val="24"/>
          <w:lang w:val="zh-CN"/>
        </w:rPr>
        <w:t>的速度向右运动。若孩童以</w:t>
      </w:r>
      <w:r>
        <w:rPr>
          <w:rFonts w:hint="eastAsia" w:ascii="楷体" w:hAnsi="楷体" w:eastAsia="楷体" w:cs="楷体"/>
          <w:sz w:val="24"/>
          <w:szCs w:val="24"/>
          <w:lang w:val="zh-CN"/>
        </w:rPr>
        <w:object>
          <v:shape id="_x0000_i1026" o:spt="75" type="#_x0000_t75" style="height:18pt;width:5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楷体" w:hAnsi="楷体" w:eastAsia="楷体" w:cs="楷体"/>
          <w:sz w:val="24"/>
          <w:szCs w:val="24"/>
          <w:lang w:val="zh-CN"/>
        </w:rPr>
        <w:t>相对木板的匀加速度跑向另一端，并从端点水平跑离木板时，木板恰好静止。 求：</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（1）判断孩童跑动的方向；（2）求出木板的长度</w:t>
      </w:r>
      <w:r>
        <w:rPr>
          <w:rFonts w:hint="eastAsia" w:ascii="楷体" w:hAnsi="楷体" w:eastAsia="楷体" w:cs="楷体"/>
          <w:i/>
          <w:sz w:val="24"/>
          <w:szCs w:val="24"/>
          <w:lang w:val="zh-CN"/>
        </w:rPr>
        <w:t>l</w:t>
      </w:r>
      <w:r>
        <w:rPr>
          <w:rFonts w:hint="eastAsia" w:ascii="楷体" w:hAnsi="楷体" w:eastAsia="楷体" w:cs="楷体"/>
          <w:sz w:val="24"/>
          <w:szCs w:val="24"/>
          <w:lang w:val="zh-CN"/>
        </w:rPr>
        <w:t>。</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 xml:space="preserve">  </w:t>
      </w:r>
      <w:r>
        <w:rPr>
          <w:rFonts w:hint="eastAsia" w:ascii="楷体" w:hAnsi="楷体" w:eastAsia="楷体" w:cs="楷体"/>
          <w:b/>
          <w:sz w:val="24"/>
          <w:szCs w:val="24"/>
          <w:lang w:val="zh-CN"/>
        </w:rPr>
        <w:t>解法一</w:t>
      </w:r>
      <w:r>
        <w:rPr>
          <w:rFonts w:hint="eastAsia" w:ascii="楷体" w:hAnsi="楷体" w:eastAsia="楷体" w:cs="楷体"/>
          <w:sz w:val="24"/>
          <w:szCs w:val="24"/>
          <w:lang w:val="zh-CN"/>
        </w:rPr>
        <w:t>：（1）孩童应沿着木板运动的方向跑动，即孩童开始时应站在木板的左端，向右跑。</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（2）设孩童跑离木板时相对木板的速度为</w:t>
      </w:r>
      <w:r>
        <w:rPr>
          <w:rFonts w:hint="eastAsia" w:ascii="楷体" w:hAnsi="楷体" w:eastAsia="楷体" w:cs="楷体"/>
          <w:i/>
          <w:sz w:val="24"/>
          <w:szCs w:val="24"/>
          <w:lang w:val="zh-CN"/>
        </w:rPr>
        <w:t>u</w:t>
      </w:r>
      <w:r>
        <w:rPr>
          <w:rFonts w:hint="eastAsia" w:ascii="楷体" w:hAnsi="楷体" w:eastAsia="楷体" w:cs="楷体"/>
          <w:sz w:val="24"/>
          <w:szCs w:val="24"/>
          <w:lang w:val="zh-CN"/>
        </w:rPr>
        <w:t>，根据匀加速直线运动规律得</w:t>
      </w:r>
    </w:p>
    <w:p>
      <w:pPr>
        <w:pStyle w:val="6"/>
        <w:shd w:val="clear" w:color="auto" w:fill="FFFFFF"/>
        <w:spacing w:before="0" w:beforeAutospacing="0" w:after="0" w:afterAutospacing="0" w:line="360" w:lineRule="auto"/>
        <w:ind w:firstLine="1320" w:firstLineChars="550"/>
        <w:rPr>
          <w:rFonts w:hint="eastAsia" w:ascii="楷体" w:hAnsi="楷体" w:eastAsia="楷体" w:cs="楷体"/>
          <w:sz w:val="24"/>
          <w:szCs w:val="24"/>
          <w:lang w:val="zh-CN"/>
        </w:rPr>
      </w:pPr>
      <w:r>
        <w:rPr>
          <w:rFonts w:hint="eastAsia" w:ascii="楷体" w:hAnsi="楷体" w:eastAsia="楷体" w:cs="楷体"/>
          <w:sz w:val="24"/>
          <w:szCs w:val="24"/>
          <w:lang w:val="zh-CN"/>
        </w:rPr>
        <w:object>
          <v:shape id="_x0000_i1027" o:spt="75" type="#_x0000_t75" style="height:16.5pt;width:43.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 xml:space="preserve">     </w:t>
      </w:r>
      <w:r>
        <w:rPr>
          <w:rFonts w:hint="eastAsia" w:ascii="楷体" w:hAnsi="楷体" w:eastAsia="楷体" w:cs="楷体"/>
          <w:sz w:val="24"/>
          <w:szCs w:val="24"/>
          <w:lang w:val="zh-CN"/>
        </w:rPr>
        <w:tab/>
      </w:r>
      <w:r>
        <w:rPr>
          <w:rFonts w:hint="eastAsia" w:ascii="楷体" w:hAnsi="楷体" w:eastAsia="楷体" w:cs="楷体"/>
          <w:sz w:val="24"/>
          <w:szCs w:val="24"/>
          <w:lang w:val="zh-CN"/>
        </w:rPr>
        <w:t>①</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设孩童跑离木板时木板相对于冰面的速度为</w:t>
      </w:r>
      <w:r>
        <w:rPr>
          <w:rFonts w:hint="eastAsia" w:ascii="楷体" w:hAnsi="楷体" w:eastAsia="楷体" w:cs="楷体"/>
          <w:i/>
          <w:sz w:val="24"/>
          <w:szCs w:val="24"/>
          <w:lang w:val="zh-CN"/>
        </w:rPr>
        <w:t>v</w:t>
      </w:r>
      <w:r>
        <w:rPr>
          <w:rFonts w:hint="eastAsia" w:ascii="楷体" w:hAnsi="楷体" w:eastAsia="楷体" w:cs="楷体"/>
          <w:sz w:val="24"/>
          <w:szCs w:val="24"/>
          <w:lang w:val="zh-CN"/>
        </w:rPr>
        <w:t>，孩童相对冰面的速度为</w:t>
      </w:r>
    </w:p>
    <w:p>
      <w:pPr>
        <w:pStyle w:val="6"/>
        <w:shd w:val="clear" w:color="auto" w:fill="FFFFFF"/>
        <w:spacing w:before="0" w:beforeAutospacing="0" w:after="0" w:afterAutospacing="0" w:line="360" w:lineRule="auto"/>
        <w:ind w:firstLine="1320" w:firstLineChars="550"/>
        <w:rPr>
          <w:rFonts w:hint="eastAsia" w:ascii="楷体" w:hAnsi="楷体" w:eastAsia="楷体" w:cs="楷体"/>
          <w:sz w:val="24"/>
          <w:szCs w:val="24"/>
          <w:lang w:val="zh-CN"/>
        </w:rPr>
      </w:pPr>
      <w:r>
        <w:rPr>
          <w:rFonts w:hint="eastAsia" w:ascii="楷体" w:hAnsi="楷体" w:eastAsia="楷体" w:cs="楷体"/>
          <w:sz w:val="24"/>
          <w:szCs w:val="24"/>
          <w:lang w:val="zh-CN"/>
        </w:rPr>
        <w:tab/>
      </w:r>
      <w:r>
        <w:rPr>
          <w:rFonts w:hint="eastAsia" w:ascii="楷体" w:hAnsi="楷体" w:eastAsia="楷体" w:cs="楷体"/>
          <w:position w:val="-6"/>
          <w:sz w:val="24"/>
          <w:szCs w:val="24"/>
          <w:lang w:val="zh-CN"/>
        </w:rPr>
        <w:object>
          <v:shape id="_x0000_i1028" o:spt="75" type="#_x0000_t75" style="height:14.25pt;width:48.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②</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由于冰面光滑，孩童和木板组成的系统在水平方向上不受外力，所以动量守恒。选冰面为参照系，</w:t>
      </w:r>
      <w:r>
        <w:rPr>
          <w:rFonts w:hint="eastAsia" w:ascii="楷体" w:hAnsi="楷体" w:eastAsia="楷体" w:cs="楷体"/>
          <w:i/>
          <w:sz w:val="24"/>
          <w:szCs w:val="24"/>
          <w:lang w:val="zh-CN"/>
        </w:rPr>
        <w:t>v</w:t>
      </w:r>
      <w:r>
        <w:rPr>
          <w:rFonts w:hint="eastAsia" w:ascii="楷体" w:hAnsi="楷体" w:eastAsia="楷体" w:cs="楷体"/>
          <w:sz w:val="24"/>
          <w:szCs w:val="24"/>
          <w:vertAlign w:val="subscript"/>
          <w:lang w:val="zh-CN"/>
        </w:rPr>
        <w:t>0</w:t>
      </w:r>
      <w:r>
        <w:rPr>
          <w:rFonts w:hint="eastAsia" w:ascii="楷体" w:hAnsi="楷体" w:eastAsia="楷体" w:cs="楷体"/>
          <w:sz w:val="24"/>
          <w:szCs w:val="24"/>
          <w:lang w:val="zh-CN"/>
        </w:rPr>
        <w:t>的方向为坐标正方向，则有</w:t>
      </w:r>
    </w:p>
    <w:p>
      <w:pPr>
        <w:pStyle w:val="6"/>
        <w:shd w:val="clear" w:color="auto" w:fill="FFFFFF"/>
        <w:spacing w:before="0" w:beforeAutospacing="0" w:after="0" w:afterAutospacing="0" w:line="360" w:lineRule="auto"/>
        <w:ind w:firstLine="1320" w:firstLineChars="550"/>
        <w:rPr>
          <w:rFonts w:hint="eastAsia" w:ascii="楷体" w:hAnsi="楷体" w:eastAsia="楷体" w:cs="楷体"/>
          <w:sz w:val="24"/>
          <w:szCs w:val="24"/>
          <w:lang w:val="zh-CN"/>
        </w:rPr>
      </w:pPr>
      <w:r>
        <w:rPr>
          <w:rFonts w:hint="eastAsia" w:ascii="楷体" w:hAnsi="楷体" w:eastAsia="楷体" w:cs="楷体"/>
          <w:sz w:val="24"/>
          <w:szCs w:val="24"/>
          <w:lang w:val="zh-CN"/>
        </w:rPr>
        <w:tab/>
      </w:r>
      <w:r>
        <w:rPr>
          <w:rFonts w:hint="eastAsia" w:ascii="楷体" w:hAnsi="楷体" w:eastAsia="楷体" w:cs="楷体"/>
          <w:position w:val="-12"/>
          <w:sz w:val="24"/>
          <w:szCs w:val="24"/>
          <w:lang w:val="zh-CN"/>
        </w:rPr>
        <w:object>
          <v:shape id="_x0000_i1029" o:spt="75" type="#_x0000_t75" style="height:18pt;width:114.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③</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若木板恰好静止，即要求木板相对冰面的速度</w:t>
      </w:r>
      <w:r>
        <w:rPr>
          <w:rFonts w:hint="eastAsia" w:ascii="楷体" w:hAnsi="楷体" w:eastAsia="楷体" w:cs="楷体"/>
          <w:i/>
          <w:sz w:val="24"/>
          <w:szCs w:val="24"/>
          <w:lang w:val="zh-CN"/>
        </w:rPr>
        <w:t>v</w:t>
      </w:r>
      <w:r>
        <w:rPr>
          <w:rFonts w:hint="eastAsia" w:ascii="楷体" w:hAnsi="楷体" w:eastAsia="楷体" w:cs="楷体"/>
          <w:sz w:val="24"/>
          <w:szCs w:val="24"/>
          <w:lang w:val="zh-CN"/>
        </w:rPr>
        <w:t xml:space="preserve"> = 0，由此可得</w:t>
      </w:r>
    </w:p>
    <w:p>
      <w:pPr>
        <w:pStyle w:val="6"/>
        <w:shd w:val="clear" w:color="auto" w:fill="FFFFFF"/>
        <w:spacing w:before="0" w:beforeAutospacing="0" w:after="0" w:afterAutospacing="0" w:line="360" w:lineRule="auto"/>
        <w:ind w:firstLine="1320" w:firstLineChars="550"/>
        <w:rPr>
          <w:rFonts w:hint="eastAsia" w:ascii="楷体" w:hAnsi="楷体" w:eastAsia="楷体" w:cs="楷体"/>
          <w:sz w:val="24"/>
          <w:szCs w:val="24"/>
          <w:lang w:val="zh-CN"/>
        </w:rPr>
      </w:pPr>
      <w:r>
        <w:rPr>
          <w:rFonts w:hint="eastAsia" w:ascii="楷体" w:hAnsi="楷体" w:eastAsia="楷体" w:cs="楷体"/>
          <w:sz w:val="24"/>
          <w:szCs w:val="24"/>
          <w:lang w:val="zh-CN"/>
        </w:rPr>
        <w:tab/>
      </w:r>
      <w:r>
        <w:rPr>
          <w:rFonts w:hint="eastAsia" w:ascii="楷体" w:hAnsi="楷体" w:eastAsia="楷体" w:cs="楷体"/>
          <w:position w:val="-24"/>
          <w:sz w:val="24"/>
          <w:szCs w:val="24"/>
          <w:lang w:val="zh-CN"/>
        </w:rPr>
        <w:object>
          <v:shape id="_x0000_i1030" o:spt="75" type="#_x0000_t75" style="height:31.5pt;width:6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 xml:space="preserve">     ④</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综合上述各式得</w:t>
      </w:r>
      <w:r>
        <w:rPr>
          <w:rFonts w:hint="eastAsia" w:ascii="楷体" w:hAnsi="楷体" w:eastAsia="楷体" w:cs="楷体"/>
          <w:position w:val="-28"/>
          <w:sz w:val="24"/>
          <w:szCs w:val="24"/>
          <w:lang w:val="zh-CN"/>
        </w:rPr>
        <w:object>
          <v:shape id="_x0000_i1031" o:spt="75" type="#_x0000_t75" style="height:36.75pt;width:98.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 xml:space="preserve">      ⑤</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将已知数据代入上式得</w:t>
      </w:r>
      <w:r>
        <w:rPr>
          <w:rFonts w:hint="eastAsia" w:ascii="楷体" w:hAnsi="楷体" w:eastAsia="楷体" w:cs="楷体"/>
          <w:sz w:val="24"/>
          <w:szCs w:val="24"/>
          <w:lang w:val="zh-CN"/>
        </w:rPr>
        <w:object>
          <v:shape id="_x0000_i1032" o:spt="75" type="#_x0000_t75" style="height:16.5pt;width:5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ab/>
      </w:r>
      <w:r>
        <w:rPr>
          <w:rFonts w:hint="eastAsia" w:ascii="楷体" w:hAnsi="楷体" w:eastAsia="楷体" w:cs="楷体"/>
          <w:sz w:val="24"/>
          <w:szCs w:val="24"/>
          <w:lang w:val="zh-CN"/>
        </w:rPr>
        <w:t xml:space="preserve">             ⑥</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b/>
          <w:sz w:val="24"/>
          <w:szCs w:val="24"/>
          <w:lang w:val="zh-CN"/>
        </w:rPr>
        <w:t>解法二</w:t>
      </w:r>
      <w:r>
        <w:rPr>
          <w:rFonts w:hint="eastAsia" w:ascii="楷体" w:hAnsi="楷体" w:eastAsia="楷体" w:cs="楷体"/>
          <w:sz w:val="24"/>
          <w:szCs w:val="24"/>
          <w:lang w:val="zh-CN"/>
        </w:rPr>
        <w:t>：设人与木板间的摩擦力为</w:t>
      </w:r>
      <w:r>
        <w:rPr>
          <w:rFonts w:hint="eastAsia" w:ascii="楷体" w:hAnsi="楷体" w:eastAsia="楷体" w:cs="楷体"/>
          <w:i/>
          <w:sz w:val="24"/>
          <w:szCs w:val="24"/>
          <w:lang w:val="zh-CN"/>
        </w:rPr>
        <w:t>f</w:t>
      </w:r>
      <w:r>
        <w:rPr>
          <w:rFonts w:hint="eastAsia" w:ascii="楷体" w:hAnsi="楷体" w:eastAsia="楷体" w:cs="楷体"/>
          <w:sz w:val="24"/>
          <w:szCs w:val="24"/>
          <w:lang w:val="zh-CN"/>
        </w:rPr>
        <w:t>，设木板对地加速度大小为</w:t>
      </w:r>
      <w:r>
        <w:rPr>
          <w:rFonts w:hint="eastAsia" w:ascii="楷体" w:hAnsi="楷体" w:eastAsia="楷体" w:cs="楷体"/>
          <w:position w:val="-12"/>
          <w:sz w:val="24"/>
          <w:szCs w:val="24"/>
          <w:lang w:val="zh-CN"/>
        </w:rPr>
        <w:object>
          <v:shape id="_x0000_i1033" o:spt="75" type="#_x0000_t75" style="height:18.75pt;width:12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楷体" w:hAnsi="楷体" w:eastAsia="楷体" w:cs="楷体"/>
          <w:sz w:val="24"/>
          <w:szCs w:val="24"/>
          <w:lang w:val="zh-CN"/>
        </w:rPr>
        <w:t>，根据受力分析及牛顿第二定律得：</w:t>
      </w:r>
    </w:p>
    <w:p>
      <w:pPr>
        <w:pStyle w:val="6"/>
        <w:shd w:val="clear" w:color="auto" w:fill="FFFFFF"/>
        <w:spacing w:before="0" w:beforeAutospacing="0" w:after="0" w:afterAutospacing="0" w:line="360" w:lineRule="auto"/>
        <w:ind w:firstLine="1320" w:firstLineChars="550"/>
        <w:rPr>
          <w:rFonts w:hint="eastAsia" w:ascii="楷体" w:hAnsi="楷体" w:eastAsia="楷体" w:cs="楷体"/>
          <w:sz w:val="24"/>
          <w:szCs w:val="24"/>
          <w:lang w:val="zh-CN"/>
        </w:rPr>
      </w:pPr>
      <w:r>
        <w:rPr>
          <w:rFonts w:hint="eastAsia" w:ascii="楷体" w:hAnsi="楷体" w:eastAsia="楷体" w:cs="楷体"/>
          <w:position w:val="-12"/>
          <w:sz w:val="24"/>
          <w:szCs w:val="24"/>
          <w:lang w:val="zh-CN"/>
        </w:rPr>
        <w:object>
          <v:shape id="_x0000_i1034" o:spt="75" type="#_x0000_t75" style="height:18.75pt;width:44.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楷体" w:hAnsi="楷体" w:eastAsia="楷体" w:cs="楷体"/>
          <w:sz w:val="24"/>
          <w:szCs w:val="24"/>
          <w:lang w:val="zh-CN"/>
        </w:rPr>
        <w:t xml:space="preserve">                                                ①</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以木板为参考系，人受到木板施加的摩擦力</w:t>
      </w:r>
      <w:r>
        <w:rPr>
          <w:rFonts w:hint="eastAsia" w:ascii="楷体" w:hAnsi="楷体" w:eastAsia="楷体" w:cs="楷体"/>
          <w:i/>
          <w:sz w:val="24"/>
          <w:szCs w:val="24"/>
          <w:lang w:val="zh-CN"/>
        </w:rPr>
        <w:t>f</w:t>
      </w:r>
      <w:r>
        <w:rPr>
          <w:rFonts w:hint="eastAsia" w:ascii="楷体" w:hAnsi="楷体" w:eastAsia="楷体" w:cs="楷体"/>
          <w:sz w:val="24"/>
          <w:szCs w:val="24"/>
          <w:lang w:val="zh-CN"/>
        </w:rPr>
        <w:t>及惯性力，再根据牛顿第二定律有：</w:t>
      </w:r>
    </w:p>
    <w:p>
      <w:pPr>
        <w:pStyle w:val="6"/>
        <w:shd w:val="clear" w:color="auto" w:fill="FFFFFF"/>
        <w:spacing w:before="0" w:beforeAutospacing="0" w:after="0" w:afterAutospacing="0" w:line="360" w:lineRule="auto"/>
        <w:ind w:firstLine="1320" w:firstLineChars="550"/>
        <w:rPr>
          <w:rFonts w:hint="eastAsia" w:ascii="楷体" w:hAnsi="楷体" w:eastAsia="楷体" w:cs="楷体"/>
          <w:sz w:val="24"/>
          <w:szCs w:val="24"/>
          <w:lang w:val="zh-CN"/>
        </w:rPr>
      </w:pPr>
      <w:r>
        <w:rPr>
          <w:rFonts w:hint="eastAsia" w:ascii="楷体" w:hAnsi="楷体" w:eastAsia="楷体" w:cs="楷体"/>
          <w:position w:val="-12"/>
          <w:sz w:val="24"/>
          <w:szCs w:val="24"/>
          <w:lang w:val="zh-CN"/>
        </w:rPr>
        <w:object>
          <v:shape id="_x0000_i1035" o:spt="75" type="#_x0000_t75" style="height:18.75pt;width:66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楷体" w:hAnsi="楷体" w:eastAsia="楷体" w:cs="楷体"/>
          <w:sz w:val="24"/>
          <w:szCs w:val="24"/>
          <w:lang w:val="zh-CN"/>
        </w:rPr>
        <w:t xml:space="preserve">                                             ②</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木板相对于地面做匀减速直线运动，设运动时间为</w:t>
      </w:r>
      <w:r>
        <w:rPr>
          <w:rFonts w:hint="eastAsia" w:ascii="楷体" w:hAnsi="楷体" w:eastAsia="楷体" w:cs="楷体"/>
          <w:i/>
          <w:sz w:val="24"/>
          <w:szCs w:val="24"/>
          <w:lang w:val="zh-CN"/>
        </w:rPr>
        <w:t>t</w:t>
      </w:r>
      <w:r>
        <w:rPr>
          <w:rFonts w:hint="eastAsia" w:ascii="楷体" w:hAnsi="楷体" w:eastAsia="楷体" w:cs="楷体"/>
          <w:sz w:val="24"/>
          <w:szCs w:val="24"/>
          <w:lang w:val="zh-CN"/>
        </w:rPr>
        <w:t>,根据木板的初末速度得：</w:t>
      </w:r>
    </w:p>
    <w:p>
      <w:pPr>
        <w:pStyle w:val="6"/>
        <w:shd w:val="clear" w:color="auto" w:fill="FFFFFF"/>
        <w:spacing w:before="0" w:beforeAutospacing="0" w:after="0" w:afterAutospacing="0" w:line="360" w:lineRule="auto"/>
        <w:ind w:firstLine="1320" w:firstLineChars="550"/>
        <w:rPr>
          <w:rFonts w:hint="eastAsia" w:ascii="楷体" w:hAnsi="楷体" w:eastAsia="楷体" w:cs="楷体"/>
          <w:sz w:val="24"/>
          <w:szCs w:val="24"/>
          <w:lang w:val="zh-CN"/>
        </w:rPr>
      </w:pPr>
      <w:r>
        <w:rPr>
          <w:rFonts w:hint="eastAsia" w:ascii="楷体" w:hAnsi="楷体" w:eastAsia="楷体" w:cs="楷体"/>
          <w:position w:val="-12"/>
          <w:sz w:val="24"/>
          <w:szCs w:val="24"/>
          <w:lang w:val="zh-CN"/>
        </w:rPr>
        <w:object>
          <v:shape id="_x0000_i1036" o:spt="75" type="#_x0000_t75" style="height:18.75pt;width:44.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楷体" w:hAnsi="楷体" w:eastAsia="楷体" w:cs="楷体"/>
          <w:sz w:val="24"/>
          <w:szCs w:val="24"/>
          <w:lang w:val="zh-CN"/>
        </w:rPr>
        <w:t xml:space="preserve">                                                ③</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木板的长度等于人相对木板运动的相对位移的大小，有：</w:t>
      </w:r>
    </w:p>
    <w:p>
      <w:pPr>
        <w:pStyle w:val="6"/>
        <w:shd w:val="clear" w:color="auto" w:fill="FFFFFF"/>
        <w:spacing w:before="0" w:beforeAutospacing="0" w:after="0" w:afterAutospacing="0" w:line="360" w:lineRule="auto"/>
        <w:ind w:firstLine="1200" w:firstLineChars="500"/>
        <w:rPr>
          <w:rFonts w:hint="eastAsia" w:ascii="楷体" w:hAnsi="楷体" w:eastAsia="楷体" w:cs="楷体"/>
          <w:sz w:val="24"/>
          <w:szCs w:val="24"/>
          <w:lang w:val="zh-CN"/>
        </w:rPr>
      </w:pPr>
      <w:r>
        <w:rPr>
          <w:rFonts w:hint="eastAsia" w:ascii="楷体" w:hAnsi="楷体" w:eastAsia="楷体" w:cs="楷体"/>
          <w:position w:val="-24"/>
          <w:sz w:val="24"/>
          <w:szCs w:val="24"/>
          <w:lang w:val="zh-CN"/>
        </w:rPr>
        <w:object>
          <v:shape id="_x0000_i1037" o:spt="75" type="#_x0000_t75" style="height:31.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楷体" w:hAnsi="楷体" w:eastAsia="楷体" w:cs="楷体"/>
          <w:sz w:val="24"/>
          <w:szCs w:val="24"/>
          <w:lang w:val="zh-CN"/>
        </w:rPr>
        <w:t xml:space="preserve">                                                  ④</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联立求得</w:t>
      </w:r>
      <w:r>
        <w:rPr>
          <w:rFonts w:hint="eastAsia" w:ascii="楷体" w:hAnsi="楷体" w:eastAsia="楷体" w:cs="楷体"/>
          <w:sz w:val="24"/>
          <w:szCs w:val="24"/>
          <w:lang w:val="zh-CN"/>
        </w:rPr>
        <w:object>
          <v:shape id="_x0000_i1038" o:spt="75" type="#_x0000_t75" style="height:16.5pt;width:52.5pt;" o:ole="t" filled="f" o:preferrelative="t" stroked="f" coordsize="21600,21600">
            <v:path/>
            <v:fill on="f" focussize="0,0"/>
            <v:stroke on="f" joinstyle="miter"/>
            <v:imagedata r:id="rId20" o:title=""/>
            <o:lock v:ext="edit" aspectratio="t"/>
            <w10:wrap type="none"/>
            <w10:anchorlock/>
          </v:shape>
          <o:OLEObject Type="Embed" ProgID="Equation.DSMT4" ShapeID="_x0000_i1038" DrawAspect="Content" ObjectID="_1468075738" r:id="rId31">
            <o:LockedField>false</o:LockedField>
          </o:OLEObject>
        </w:objec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b/>
          <w:sz w:val="24"/>
          <w:szCs w:val="24"/>
          <w:lang w:val="zh-CN"/>
        </w:rPr>
        <w:t>解法三</w:t>
      </w:r>
      <w:r>
        <w:rPr>
          <w:rFonts w:hint="eastAsia" w:ascii="楷体" w:hAnsi="楷体" w:eastAsia="楷体" w:cs="楷体"/>
          <w:sz w:val="24"/>
          <w:szCs w:val="24"/>
          <w:lang w:val="zh-CN"/>
        </w:rPr>
        <w:t>：由于冰面光滑，人与木板看成系统，系统的动量守恒。当木板静止时，人的速度的为</w:t>
      </w:r>
      <w:r>
        <w:rPr>
          <w:rFonts w:hint="eastAsia" w:ascii="楷体" w:hAnsi="楷体" w:eastAsia="楷体" w:cs="楷体"/>
          <w:i/>
          <w:sz w:val="24"/>
          <w:szCs w:val="24"/>
          <w:lang w:val="zh-CN"/>
        </w:rPr>
        <w:t>v</w:t>
      </w:r>
      <w:r>
        <w:rPr>
          <w:rFonts w:hint="eastAsia" w:ascii="楷体" w:hAnsi="楷体" w:eastAsia="楷体" w:cs="楷体"/>
          <w:sz w:val="24"/>
          <w:szCs w:val="24"/>
          <w:lang w:val="zh-CN"/>
        </w:rPr>
        <w:t xml:space="preserve">，则有： </w:t>
      </w:r>
      <w:r>
        <w:rPr>
          <w:rFonts w:hint="eastAsia" w:ascii="楷体" w:hAnsi="楷体" w:eastAsia="楷体" w:cs="楷体"/>
          <w:position w:val="-12"/>
          <w:sz w:val="24"/>
          <w:szCs w:val="24"/>
          <w:lang w:val="zh-CN"/>
        </w:rPr>
        <w:object>
          <v:shape id="_x0000_i1039" o:spt="75" type="#_x0000_t75" style="height:18.75pt;width:84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hint="eastAsia" w:ascii="楷体" w:hAnsi="楷体" w:eastAsia="楷体" w:cs="楷体"/>
          <w:sz w:val="24"/>
          <w:szCs w:val="24"/>
          <w:lang w:val="zh-CN"/>
        </w:rPr>
        <w:t xml:space="preserve">                                               ①</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此时由于木板的速度为0，人相对木板的初速度为0，末速度为</w:t>
      </w:r>
      <w:r>
        <w:rPr>
          <w:rFonts w:hint="eastAsia" w:ascii="楷体" w:hAnsi="楷体" w:eastAsia="楷体" w:cs="楷体"/>
          <w:i/>
          <w:sz w:val="24"/>
          <w:szCs w:val="24"/>
          <w:lang w:val="zh-CN"/>
        </w:rPr>
        <w:t>v</w:t>
      </w:r>
      <w:r>
        <w:rPr>
          <w:rFonts w:hint="eastAsia" w:ascii="楷体" w:hAnsi="楷体" w:eastAsia="楷体" w:cs="楷体"/>
          <w:sz w:val="24"/>
          <w:szCs w:val="24"/>
          <w:lang w:val="zh-CN"/>
        </w:rPr>
        <w:t>，根据运动学公式得：</w:t>
      </w:r>
    </w:p>
    <w:p>
      <w:pPr>
        <w:pStyle w:val="6"/>
        <w:shd w:val="clear" w:color="auto" w:fill="FFFFFF"/>
        <w:spacing w:before="0" w:beforeAutospacing="0" w:after="0" w:afterAutospacing="0" w:line="360" w:lineRule="auto"/>
        <w:ind w:firstLine="1080" w:firstLineChars="450"/>
        <w:rPr>
          <w:rFonts w:hint="eastAsia" w:ascii="楷体" w:hAnsi="楷体" w:eastAsia="楷体" w:cs="楷体"/>
          <w:sz w:val="24"/>
          <w:szCs w:val="24"/>
          <w:lang w:val="zh-CN"/>
        </w:rPr>
      </w:pPr>
      <w:r>
        <w:rPr>
          <w:rFonts w:hint="eastAsia" w:ascii="楷体" w:hAnsi="楷体" w:eastAsia="楷体" w:cs="楷体"/>
          <w:position w:val="-6"/>
          <w:sz w:val="24"/>
          <w:szCs w:val="24"/>
          <w:lang w:val="zh-CN"/>
        </w:rPr>
        <w:object>
          <v:shape id="_x0000_i1040" o:spt="75" type="#_x0000_t75" style="height:13.5pt;width:27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hint="eastAsia" w:ascii="楷体" w:hAnsi="楷体" w:eastAsia="楷体" w:cs="楷体"/>
          <w:sz w:val="24"/>
          <w:szCs w:val="24"/>
          <w:lang w:val="zh-CN"/>
        </w:rPr>
        <w:t xml:space="preserve">                                                     ②</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作出速度时间图象，图中阴影部分的面积等于板长，即：</w:t>
      </w:r>
    </w:p>
    <w:p>
      <w:pPr>
        <w:pStyle w:val="6"/>
        <w:shd w:val="clear" w:color="auto" w:fill="FFFFFF"/>
        <w:spacing w:before="0" w:beforeAutospacing="0" w:after="0" w:afterAutospacing="0" w:line="360" w:lineRule="auto"/>
        <w:ind w:firstLine="1080" w:firstLineChars="450"/>
        <w:rPr>
          <w:rFonts w:hint="eastAsia" w:ascii="楷体" w:hAnsi="楷体" w:eastAsia="楷体" w:cs="楷体"/>
          <w:sz w:val="24"/>
          <w:szCs w:val="24"/>
          <w:lang w:val="zh-CN"/>
        </w:rPr>
      </w:pPr>
      <w:r>
        <w:rPr>
          <w:rFonts w:hint="eastAsia" w:ascii="楷体" w:hAnsi="楷体" w:eastAsia="楷体" w:cs="楷体"/>
          <w:position w:val="-24"/>
          <w:sz w:val="24"/>
          <w:szCs w:val="24"/>
          <w:lang w:val="zh-CN"/>
        </w:rPr>
        <w:object>
          <v:shape id="_x0000_i1041" o:spt="75" type="#_x0000_t75" style="height:31.5pt;width:39.7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ascii="楷体" w:hAnsi="楷体" w:eastAsia="楷体" w:cs="楷体"/>
          <w:sz w:val="24"/>
          <w:szCs w:val="24"/>
          <w:lang w:val="zh-CN"/>
        </w:rPr>
        <w:t xml:space="preserve">                                                  ③</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联立求出</w:t>
      </w:r>
      <w:r>
        <w:rPr>
          <w:rFonts w:hint="eastAsia" w:ascii="楷体" w:hAnsi="楷体" w:eastAsia="楷体" w:cs="楷体"/>
          <w:sz w:val="24"/>
          <w:szCs w:val="24"/>
          <w:lang w:val="zh-CN"/>
        </w:rPr>
        <w:object>
          <v:shape id="_x0000_i1042" o:spt="75" type="#_x0000_t75" style="height:16.5pt;width:52.5pt;" o:ole="t" filled="f" o:preferrelative="t" stroked="f" coordsize="21600,21600">
            <v:path/>
            <v:fill on="f" focussize="0,0"/>
            <v:stroke on="f" joinstyle="miter"/>
            <v:imagedata r:id="rId20" o:title=""/>
            <o:lock v:ext="edit" aspectratio="t"/>
            <w10:wrap type="none"/>
            <w10:anchorlock/>
          </v:shape>
          <o:OLEObject Type="Embed" ProgID="Equation.DSMT4" ShapeID="_x0000_i1042" DrawAspect="Content" ObjectID="_1468075742" r:id="rId38">
            <o:LockedField>false</o:LockedField>
          </o:OLEObject>
        </w:objec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b/>
          <w:sz w:val="24"/>
          <w:szCs w:val="24"/>
          <w:lang w:val="zh-CN"/>
        </w:rPr>
        <w:t>解法四</w:t>
      </w:r>
      <w:r>
        <w:rPr>
          <w:rFonts w:hint="eastAsia" w:ascii="楷体" w:hAnsi="楷体" w:eastAsia="楷体" w:cs="楷体"/>
          <w:sz w:val="24"/>
          <w:szCs w:val="24"/>
          <w:lang w:val="zh-CN"/>
        </w:rPr>
        <w:t>：由于冰面光滑，人与木板看成系统，系统的动量守恒。当木板静止时，人的速度的为</w:t>
      </w:r>
      <w:r>
        <w:rPr>
          <w:rFonts w:hint="eastAsia" w:ascii="楷体" w:hAnsi="楷体" w:eastAsia="楷体" w:cs="楷体"/>
          <w:i/>
          <w:sz w:val="24"/>
          <w:szCs w:val="24"/>
          <w:lang w:val="zh-CN"/>
        </w:rPr>
        <w:t>v</w:t>
      </w:r>
      <w:r>
        <w:rPr>
          <w:rFonts w:hint="eastAsia" w:ascii="楷体" w:hAnsi="楷体" w:eastAsia="楷体" w:cs="楷体"/>
          <w:sz w:val="24"/>
          <w:szCs w:val="24"/>
          <w:lang w:val="zh-CN"/>
        </w:rPr>
        <w:t>，则有：</w:t>
      </w:r>
      <w:r>
        <w:rPr>
          <w:rFonts w:hint="eastAsia" w:ascii="楷体" w:hAnsi="楷体" w:eastAsia="楷体" w:cs="楷体"/>
          <w:position w:val="-12"/>
          <w:sz w:val="24"/>
          <w:szCs w:val="24"/>
          <w:lang w:val="zh-CN"/>
        </w:rPr>
        <w:object>
          <v:shape id="_x0000_i1043" o:spt="75" type="#_x0000_t75" style="height:18.75pt;width:84pt;" o:ole="t" filled="f" o:preferrelative="t" stroked="f" coordsize="21600,21600">
            <v:path/>
            <v:fill on="f" focussize="0,0"/>
            <v:stroke on="f" joinstyle="miter"/>
            <v:imagedata r:id="rId33" o:title=""/>
            <o:lock v:ext="edit" aspectratio="t"/>
            <w10:wrap type="none"/>
            <w10:anchorlock/>
          </v:shape>
          <o:OLEObject Type="Embed" ProgID="Equation.DSMT4" ShapeID="_x0000_i1043" DrawAspect="Content" ObjectID="_1468075743" r:id="rId39">
            <o:LockedField>false</o:LockedField>
          </o:OLEObject>
        </w:object>
      </w:r>
      <w:r>
        <w:rPr>
          <w:rFonts w:hint="eastAsia" w:ascii="楷体" w:hAnsi="楷体" w:eastAsia="楷体" w:cs="楷体"/>
          <w:sz w:val="24"/>
          <w:szCs w:val="24"/>
          <w:lang w:val="zh-CN"/>
        </w:rPr>
        <w:t xml:space="preserve">                                              ①</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此时由于木板的速度为0，人相对木板的初速度为0，末速度为</w:t>
      </w:r>
      <w:r>
        <w:rPr>
          <w:rFonts w:hint="eastAsia" w:ascii="楷体" w:hAnsi="楷体" w:eastAsia="楷体" w:cs="楷体"/>
          <w:i/>
          <w:sz w:val="24"/>
          <w:szCs w:val="24"/>
          <w:lang w:val="zh-CN"/>
        </w:rPr>
        <w:t>v</w:t>
      </w:r>
      <w:r>
        <w:rPr>
          <w:rFonts w:hint="eastAsia" w:ascii="楷体" w:hAnsi="楷体" w:eastAsia="楷体" w:cs="楷体"/>
          <w:sz w:val="24"/>
          <w:szCs w:val="24"/>
          <w:lang w:val="zh-CN"/>
        </w:rPr>
        <w:t>，根据运动学公式得：</w:t>
      </w:r>
    </w:p>
    <w:p>
      <w:pPr>
        <w:pStyle w:val="6"/>
        <w:shd w:val="clear" w:color="auto" w:fill="FFFFFF"/>
        <w:spacing w:before="0" w:beforeAutospacing="0" w:after="0" w:afterAutospacing="0" w:line="360" w:lineRule="auto"/>
        <w:ind w:firstLine="1080" w:firstLineChars="450"/>
        <w:rPr>
          <w:rFonts w:hint="eastAsia" w:ascii="楷体" w:hAnsi="楷体" w:eastAsia="楷体" w:cs="楷体"/>
          <w:sz w:val="24"/>
          <w:szCs w:val="24"/>
          <w:lang w:val="zh-CN"/>
        </w:rPr>
      </w:pPr>
      <w:r>
        <w:rPr>
          <w:rFonts w:hint="eastAsia" w:ascii="楷体" w:hAnsi="楷体" w:eastAsia="楷体" w:cs="楷体"/>
          <w:position w:val="-6"/>
          <w:sz w:val="24"/>
          <w:szCs w:val="24"/>
          <w:lang w:val="zh-CN"/>
        </w:rPr>
        <w:object>
          <v:shape id="_x0000_i1044" o:spt="75" type="#_x0000_t75" style="height:16.5pt;width:43.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0">
            <o:LockedField>false</o:LockedField>
          </o:OLEObject>
        </w:object>
      </w:r>
      <w:r>
        <w:rPr>
          <w:rFonts w:hint="eastAsia" w:ascii="楷体" w:hAnsi="楷体" w:eastAsia="楷体" w:cs="楷体"/>
          <w:sz w:val="24"/>
          <w:szCs w:val="24"/>
          <w:lang w:val="zh-CN"/>
        </w:rPr>
        <w:t xml:space="preserve">                                                ②</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sz w:val="24"/>
          <w:szCs w:val="24"/>
          <w:lang w:val="zh-CN"/>
        </w:rPr>
        <w:t>联立求得：</w:t>
      </w:r>
      <w:r>
        <w:rPr>
          <w:rFonts w:hint="eastAsia" w:ascii="楷体" w:hAnsi="楷体" w:eastAsia="楷体" w:cs="楷体"/>
          <w:sz w:val="24"/>
          <w:szCs w:val="24"/>
          <w:lang w:val="zh-CN"/>
        </w:rPr>
        <w:object>
          <v:shape id="_x0000_i1045" o:spt="75" type="#_x0000_t75" style="height:16.5pt;width:52.5pt;" o:ole="t" filled="f" o:preferrelative="t" stroked="f" coordsize="21600,21600">
            <v:path/>
            <v:fill on="f" focussize="0,0"/>
            <v:stroke on="f" joinstyle="miter"/>
            <v:imagedata r:id="rId20" o:title=""/>
            <o:lock v:ext="edit" aspectratio="t"/>
            <w10:wrap type="none"/>
            <w10:anchorlock/>
          </v:shape>
          <o:OLEObject Type="Embed" ProgID="Equation.DSMT4" ShapeID="_x0000_i1045" DrawAspect="Content" ObjectID="_1468075745" r:id="rId42">
            <o:LockedField>false</o:LockedField>
          </o:OLEObject>
        </w:object>
      </w:r>
    </w:p>
    <w:p>
      <w:pPr>
        <w:spacing w:line="360" w:lineRule="auto"/>
        <w:rPr>
          <w:rFonts w:hint="eastAsia" w:ascii="楷体" w:hAnsi="楷体" w:eastAsia="楷体" w:cs="楷体"/>
          <w:b/>
          <w:sz w:val="24"/>
          <w:szCs w:val="24"/>
        </w:rPr>
      </w:pPr>
      <w:r>
        <w:rPr>
          <w:rFonts w:hint="eastAsia" w:ascii="楷体" w:hAnsi="楷体" w:eastAsia="楷体" w:cs="楷体"/>
          <w:b/>
          <w:sz w:val="24"/>
          <w:szCs w:val="24"/>
        </w:rPr>
        <w:t>二、四种解法的评析</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b/>
          <w:sz w:val="24"/>
          <w:szCs w:val="24"/>
        </w:rPr>
        <w:t>解法一</w:t>
      </w:r>
      <w:r>
        <w:rPr>
          <w:rFonts w:hint="eastAsia" w:ascii="楷体" w:hAnsi="楷体" w:eastAsia="楷体" w:cs="楷体"/>
          <w:sz w:val="24"/>
          <w:szCs w:val="24"/>
        </w:rPr>
        <w:t>是命题人给出的参考解答，可以看出此解法多次变换参考系，过程繁琐，</w:t>
      </w:r>
      <w:r>
        <w:rPr>
          <w:rFonts w:hint="eastAsia" w:ascii="楷体" w:hAnsi="楷体" w:eastAsia="楷体" w:cs="楷体"/>
          <w:sz w:val="24"/>
          <w:szCs w:val="24"/>
          <w:lang w:val="zh-CN"/>
        </w:rPr>
        <w:t xml:space="preserve"> 思维有些混乱。</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b/>
          <w:sz w:val="24"/>
          <w:szCs w:val="24"/>
          <w:lang w:val="zh-CN"/>
        </w:rPr>
        <w:t>解法二</w:t>
      </w:r>
      <w:r>
        <w:rPr>
          <w:rFonts w:hint="eastAsia" w:ascii="楷体" w:hAnsi="楷体" w:eastAsia="楷体" w:cs="楷体"/>
          <w:sz w:val="24"/>
          <w:szCs w:val="24"/>
          <w:lang w:val="zh-CN"/>
        </w:rPr>
        <w:t>引入了惯性力的概念，思路清晰，运算量小，采用此解法的学生基础扎实，知识面宽，力与运动的物理观念非常明了，表明学生物理思维品质良好。</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b/>
          <w:sz w:val="24"/>
          <w:szCs w:val="24"/>
          <w:lang w:val="zh-CN"/>
        </w:rPr>
        <w:t>解法三</w:t>
      </w:r>
      <w:r>
        <w:rPr>
          <w:rFonts w:hint="eastAsia" w:ascii="楷体" w:hAnsi="楷体" w:eastAsia="楷体" w:cs="楷体"/>
          <w:sz w:val="24"/>
          <w:szCs w:val="24"/>
          <w:lang w:val="zh-CN"/>
        </w:rPr>
        <w:t>用系统的动量守恒求解，再变换参考系运用运动学公式及图象求解，表明学生系统思维能力强，力与运动的物理观念明确，思路非常清晰，</w:t>
      </w:r>
      <w:r>
        <w:rPr>
          <w:rFonts w:hint="eastAsia" w:ascii="楷体" w:hAnsi="楷体" w:eastAsia="楷体" w:cs="楷体"/>
          <w:color w:val="000000" w:themeColor="text1"/>
          <w:sz w:val="24"/>
          <w:szCs w:val="24"/>
          <w:lang w:val="zh-CN"/>
          <w14:textFill>
            <w14:solidFill>
              <w14:schemeClr w14:val="tx1"/>
            </w14:solidFill>
          </w14:textFill>
        </w:rPr>
        <w:t>思维简洁流畅，</w:t>
      </w:r>
      <w:r>
        <w:rPr>
          <w:rFonts w:hint="eastAsia" w:ascii="楷体" w:hAnsi="楷体" w:eastAsia="楷体" w:cs="楷体"/>
          <w:sz w:val="24"/>
          <w:szCs w:val="24"/>
          <w:lang w:val="zh-CN"/>
        </w:rPr>
        <w:t>非常具有培养潜质。</w:t>
      </w:r>
    </w:p>
    <w:p>
      <w:pPr>
        <w:pStyle w:val="6"/>
        <w:shd w:val="clear" w:color="auto" w:fill="FFFFFF"/>
        <w:spacing w:before="0" w:beforeAutospacing="0" w:after="0" w:afterAutospacing="0" w:line="360" w:lineRule="auto"/>
        <w:ind w:firstLine="482"/>
        <w:rPr>
          <w:rFonts w:hint="eastAsia" w:ascii="楷体" w:hAnsi="楷体" w:eastAsia="楷体" w:cs="楷体"/>
          <w:sz w:val="24"/>
          <w:szCs w:val="24"/>
          <w:lang w:val="zh-CN"/>
        </w:rPr>
      </w:pPr>
      <w:r>
        <w:rPr>
          <w:rFonts w:hint="eastAsia" w:ascii="楷体" w:hAnsi="楷体" w:eastAsia="楷体" w:cs="楷体"/>
          <w:b/>
          <w:sz w:val="24"/>
          <w:szCs w:val="24"/>
          <w:lang w:val="zh-CN"/>
        </w:rPr>
        <w:t>解法四</w:t>
      </w:r>
      <w:r>
        <w:rPr>
          <w:rFonts w:hint="eastAsia" w:ascii="楷体" w:hAnsi="楷体" w:eastAsia="楷体" w:cs="楷体"/>
          <w:sz w:val="24"/>
          <w:szCs w:val="24"/>
          <w:lang w:val="zh-CN"/>
        </w:rPr>
        <w:t>运用了系统动量守恒的思想及运动学公式，求解过程简捷，思路清晰，对物理过程分析有独到之处，对物理规律的理解非常透彻，对物理规律的选择独具匠心，从物理学科的核心素养来讲，具有非常好的培养潜力。</w:t>
      </w:r>
    </w:p>
    <w:p>
      <w:pPr>
        <w:pStyle w:val="6"/>
        <w:shd w:val="clear" w:color="auto" w:fill="FFFFFF"/>
        <w:spacing w:before="0" w:beforeAutospacing="0" w:after="0" w:afterAutospacing="0" w:line="360" w:lineRule="auto"/>
        <w:rPr>
          <w:rFonts w:hint="eastAsia" w:ascii="楷体" w:hAnsi="楷体" w:eastAsia="楷体" w:cs="楷体"/>
          <w:b/>
          <w:sz w:val="24"/>
          <w:szCs w:val="24"/>
        </w:rPr>
      </w:pPr>
      <w:r>
        <w:rPr>
          <w:rFonts w:hint="eastAsia" w:ascii="楷体" w:hAnsi="楷体" w:eastAsia="楷体" w:cs="楷体"/>
          <w:b/>
          <w:sz w:val="24"/>
          <w:szCs w:val="24"/>
        </w:rPr>
        <w:t>三、对优秀学生科学思维品质培养的启示</w:t>
      </w:r>
    </w:p>
    <w:p>
      <w:pPr>
        <w:pStyle w:val="6"/>
        <w:shd w:val="clear" w:color="auto" w:fill="FFFFFF"/>
        <w:spacing w:before="0" w:beforeAutospacing="0" w:after="0" w:afterAutospacing="0" w:line="360" w:lineRule="auto"/>
        <w:ind w:firstLine="495"/>
        <w:rPr>
          <w:rFonts w:hint="eastAsia" w:ascii="楷体" w:hAnsi="楷体" w:eastAsia="楷体" w:cs="楷体"/>
          <w:sz w:val="24"/>
          <w:szCs w:val="24"/>
        </w:rPr>
      </w:pPr>
      <w:r>
        <w:rPr>
          <w:rFonts w:hint="eastAsia" w:ascii="楷体" w:hAnsi="楷体" w:eastAsia="楷体" w:cs="楷体"/>
          <w:sz w:val="24"/>
          <w:szCs w:val="24"/>
        </w:rPr>
        <w:t>时代在高速发展，世界各国都对优秀人才求之若渴，都非常重视对杰出人才的选拔和培养。在科学研究领域，杰出人才必须要有非常优秀的思维品质，在平时的教学中要对优秀学生思维的广阔性、深刻性、独立性、灵活性、敏捷性、批判性、创造性的培养，让更多的杰出人才从高中教育中涌现出来。</w:t>
      </w:r>
    </w:p>
    <w:p>
      <w:pPr>
        <w:pStyle w:val="6"/>
        <w:shd w:val="clear" w:color="auto" w:fill="FFFFFF"/>
        <w:spacing w:before="0" w:beforeAutospacing="0" w:after="0" w:afterAutospacing="0" w:line="360" w:lineRule="auto"/>
        <w:ind w:firstLine="361" w:firstLineChars="150"/>
        <w:rPr>
          <w:rFonts w:hint="eastAsia" w:ascii="楷体" w:hAnsi="楷体" w:eastAsia="楷体" w:cs="楷体"/>
          <w:b/>
          <w:sz w:val="24"/>
          <w:szCs w:val="24"/>
        </w:rPr>
      </w:pPr>
      <w:r>
        <w:rPr>
          <w:rFonts w:hint="eastAsia" w:ascii="楷体" w:hAnsi="楷体" w:eastAsia="楷体" w:cs="楷体"/>
          <w:b/>
          <w:sz w:val="24"/>
          <w:szCs w:val="24"/>
        </w:rPr>
        <w:t>1.要鼓励学生一题多解，培养学生思维的发散性和灵活性。</w:t>
      </w:r>
    </w:p>
    <w:p>
      <w:pPr>
        <w:pStyle w:val="6"/>
        <w:shd w:val="clear" w:color="auto" w:fill="FFFFFF"/>
        <w:spacing w:before="0" w:beforeAutospacing="0" w:after="0" w:afterAutospacing="0" w:line="360" w:lineRule="auto"/>
        <w:ind w:left="-134" w:leftChars="-64" w:firstLine="480" w:firstLineChars="200"/>
        <w:rPr>
          <w:rFonts w:hint="eastAsia" w:ascii="楷体" w:hAnsi="楷体" w:eastAsia="楷体" w:cs="楷体"/>
          <w:sz w:val="24"/>
          <w:szCs w:val="24"/>
        </w:rPr>
      </w:pPr>
      <w:r>
        <w:rPr>
          <w:rFonts w:hint="eastAsia" w:ascii="楷体" w:hAnsi="楷体" w:eastAsia="楷体" w:cs="楷体"/>
          <w:sz w:val="24"/>
          <w:szCs w:val="24"/>
        </w:rPr>
        <w:t>要鼓励学生对物理试题深入思考，寻找多种解法，并对多种解法进行比较，从中找出最优的解法，培养学生追求卓越的习惯。</w:t>
      </w:r>
    </w:p>
    <w:p>
      <w:pPr>
        <w:pStyle w:val="6"/>
        <w:shd w:val="clear" w:color="auto" w:fill="FFFFFF"/>
        <w:spacing w:before="0" w:beforeAutospacing="0" w:after="0" w:afterAutospacing="0"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b/>
          <w:sz w:val="24"/>
          <w:szCs w:val="24"/>
        </w:rPr>
        <w:t>要鼓励优秀学生自己改编经典物理试题，培养学生思维的开放性，增强学生问题意识。</w:t>
      </w:r>
    </w:p>
    <w:p>
      <w:pPr>
        <w:pStyle w:val="6"/>
        <w:shd w:val="clear" w:color="auto" w:fill="FFFFFF"/>
        <w:spacing w:before="0" w:beforeAutospacing="0" w:after="0" w:afterAutospacing="0" w:line="360" w:lineRule="auto"/>
        <w:ind w:left="-134" w:leftChars="-64" w:firstLine="480" w:firstLineChars="200"/>
        <w:rPr>
          <w:rFonts w:hint="eastAsia" w:ascii="楷体" w:hAnsi="楷体" w:eastAsia="楷体" w:cs="楷体"/>
          <w:sz w:val="24"/>
          <w:szCs w:val="24"/>
        </w:rPr>
      </w:pPr>
      <w:r>
        <w:rPr>
          <w:rFonts w:hint="eastAsia" w:ascii="楷体" w:hAnsi="楷体" w:eastAsia="楷体" w:cs="楷体"/>
          <w:sz w:val="24"/>
          <w:szCs w:val="24"/>
        </w:rPr>
        <w:t>以本题为例，鼓励学生变换角度设问，例如计算人做了多少功，是否有热量产生？这样深入地挖掘物理试题的价值，让学生做一道试题就要综合运用物理学的相关知识，使学生领悟一系列物理思想方法。把优秀学生从解题中解放出来，变解题为问题的提出、问题的解决，培养优秀学生提出问题和解决问题的能力。</w:t>
      </w:r>
    </w:p>
    <w:p>
      <w:pPr>
        <w:pStyle w:val="6"/>
        <w:shd w:val="clear" w:color="auto" w:fill="FFFFFF"/>
        <w:spacing w:before="0" w:beforeAutospacing="0" w:after="0" w:afterAutospacing="0"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b/>
          <w:sz w:val="24"/>
          <w:szCs w:val="24"/>
        </w:rPr>
        <w:t>要鼓励优秀学生对物理试题进行批判质疑，培养学生的批判性思维</w:t>
      </w:r>
      <w:r>
        <w:rPr>
          <w:rFonts w:hint="eastAsia" w:ascii="楷体" w:hAnsi="楷体" w:eastAsia="楷体" w:cs="楷体"/>
          <w:sz w:val="24"/>
          <w:szCs w:val="24"/>
        </w:rPr>
        <w:t>。</w:t>
      </w:r>
    </w:p>
    <w:p>
      <w:pPr>
        <w:pStyle w:val="6"/>
        <w:shd w:val="clear" w:color="auto" w:fill="FFFFFF"/>
        <w:spacing w:before="0" w:beforeAutospacing="0" w:after="0" w:afterAutospacing="0" w:line="360" w:lineRule="auto"/>
        <w:ind w:left="-134" w:leftChars="-64" w:firstLine="480" w:firstLineChars="200"/>
        <w:rPr>
          <w:rFonts w:hint="eastAsia" w:ascii="楷体" w:hAnsi="楷体" w:eastAsia="楷体" w:cs="楷体"/>
          <w:sz w:val="24"/>
          <w:szCs w:val="24"/>
        </w:rPr>
      </w:pPr>
      <w:r>
        <w:rPr>
          <w:rFonts w:hint="eastAsia" w:ascii="楷体" w:hAnsi="楷体" w:eastAsia="楷体" w:cs="楷体"/>
          <w:sz w:val="24"/>
          <w:szCs w:val="24"/>
        </w:rPr>
        <w:t>解题后，要引导学生对试题本身进行审视。以本题为例，本题所述的物理情景是否合理，文字叙述是否有值得改进的地方？本题说人到木板另一端时题时木板恰好静止，木板是静止吗？把静止改成速度为0就非常准确。因为静止是指速度、加速度均为0的状态，速度为0、加速度不为0的状态不是静止，如自由落体运动的初始位置、竖直上抛运动的最高点速度为0、加速度不为0，都不是静止状态。本题中，孩童从木板一端加速跑到另一端时，人与木板都有加速度。批判性思维是高阶思维，是优秀人才必备的思维品质，所以通过对试题的审视，引导学生批判质疑，对提高学生的思维品质非常重要。</w:t>
      </w:r>
    </w:p>
    <w:p>
      <w:pPr>
        <w:pStyle w:val="6"/>
        <w:shd w:val="clear" w:color="auto" w:fill="FFFFFF"/>
        <w:spacing w:before="0" w:beforeAutospacing="0" w:after="0" w:afterAutospacing="0" w:line="360" w:lineRule="auto"/>
        <w:ind w:firstLine="482"/>
        <w:rPr>
          <w:rFonts w:asciiTheme="minorEastAsia" w:hAnsiTheme="minorEastAsia" w:eastAsiaTheme="minorEastAsia"/>
          <w:b/>
          <w:szCs w:val="21"/>
        </w:rPr>
      </w:pPr>
    </w:p>
    <w:p>
      <w:pPr>
        <w:pStyle w:val="6"/>
        <w:shd w:val="clear" w:color="auto" w:fill="FFFFFF"/>
        <w:spacing w:before="0" w:beforeAutospacing="0" w:after="0" w:afterAutospacing="0" w:line="360" w:lineRule="auto"/>
        <w:ind w:firstLine="482"/>
        <w:rPr>
          <w:b/>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pPr>
      <w:r>
        <w:rPr>
          <w:rStyle w:val="10"/>
        </w:rPr>
        <w:footnoteRef/>
      </w:r>
      <w:r>
        <w:t xml:space="preserve"> </w:t>
      </w:r>
      <w:r>
        <w:rPr>
          <w:rFonts w:hint="eastAsia"/>
        </w:rPr>
        <w:t>本文是四川省普教科研资助金课题《核心素养视野下的高中物理课堂的评价与改革研究》成果之一，批准文号川教函2018495号</w:t>
      </w:r>
    </w:p>
  </w:footnote>
  <w:footnote w:id="1">
    <w:p>
      <w:pPr>
        <w:pStyle w:val="5"/>
      </w:pPr>
      <w:r>
        <w:rPr>
          <w:rStyle w:val="10"/>
        </w:rPr>
        <w:footnoteRef/>
      </w:r>
      <w:r>
        <w:t xml:space="preserve"> </w:t>
      </w:r>
      <w:r>
        <w:rPr>
          <w:rFonts w:hint="eastAsia"/>
        </w:rPr>
        <w:t>徐平川，男，1973年出生，重庆合川人，硕士，副教授、硕士生导师，研究方向“课程与教学”。黎国胜，男，1965年出生，硕士，中学高级教师，四川省特级教师，西华师范大学兼职硕士生导师，研究方向“高中物理教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98"/>
    <w:rsid w:val="00026166"/>
    <w:rsid w:val="0028149A"/>
    <w:rsid w:val="002B1F5A"/>
    <w:rsid w:val="003119F0"/>
    <w:rsid w:val="003D4C63"/>
    <w:rsid w:val="0041452A"/>
    <w:rsid w:val="004A3B6F"/>
    <w:rsid w:val="00516A6D"/>
    <w:rsid w:val="005C5325"/>
    <w:rsid w:val="00660DC9"/>
    <w:rsid w:val="0072418D"/>
    <w:rsid w:val="0073324A"/>
    <w:rsid w:val="00887BEB"/>
    <w:rsid w:val="00953BFC"/>
    <w:rsid w:val="009A21E6"/>
    <w:rsid w:val="009C15B7"/>
    <w:rsid w:val="009F0481"/>
    <w:rsid w:val="00AC2F80"/>
    <w:rsid w:val="00AE2440"/>
    <w:rsid w:val="00BE4B51"/>
    <w:rsid w:val="00D35598"/>
    <w:rsid w:val="00D63AD7"/>
    <w:rsid w:val="00D7116E"/>
    <w:rsid w:val="00E934C4"/>
    <w:rsid w:val="00F33A91"/>
    <w:rsid w:val="00F62A5F"/>
    <w:rsid w:val="00FB2551"/>
    <w:rsid w:val="00FC05BF"/>
    <w:rsid w:val="00FE6656"/>
    <w:rsid w:val="5C56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semiHidden/>
    <w:unhideWhenUsed/>
    <w:uiPriority w:val="99"/>
    <w:pPr>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uiPriority w:val="99"/>
    <w:rPr>
      <w:color w:val="0000FF"/>
      <w:u w:val="single"/>
    </w:rPr>
  </w:style>
  <w:style w:type="character" w:styleId="10">
    <w:name w:val="footnote reference"/>
    <w:basedOn w:val="8"/>
    <w:semiHidden/>
    <w:unhideWhenUsed/>
    <w:uiPriority w:val="99"/>
    <w:rPr>
      <w:vertAlign w:val="superscript"/>
    </w:rPr>
  </w:style>
  <w:style w:type="character" w:styleId="11">
    <w:name w:val="Placeholder Text"/>
    <w:basedOn w:val="8"/>
    <w:semiHidden/>
    <w:uiPriority w:val="99"/>
    <w:rPr>
      <w:color w:val="808080"/>
    </w:rPr>
  </w:style>
  <w:style w:type="character" w:customStyle="1" w:styleId="12">
    <w:name w:val="批注框文本 Char"/>
    <w:basedOn w:val="8"/>
    <w:link w:val="2"/>
    <w:semiHidden/>
    <w:uiPriority w:val="99"/>
    <w:rPr>
      <w:rFonts w:ascii="Times New Roman" w:hAnsi="Times New Roman" w:eastAsia="宋体" w:cs="Times New Roman"/>
      <w:sz w:val="18"/>
      <w:szCs w:val="18"/>
    </w:rPr>
  </w:style>
  <w:style w:type="character" w:customStyle="1" w:styleId="13">
    <w:name w:val="页眉 Char"/>
    <w:basedOn w:val="8"/>
    <w:link w:val="4"/>
    <w:uiPriority w:val="99"/>
    <w:rPr>
      <w:rFonts w:ascii="Times New Roman" w:hAnsi="Times New Roman" w:eastAsia="宋体" w:cs="Times New Roman"/>
      <w:sz w:val="18"/>
      <w:szCs w:val="18"/>
    </w:rPr>
  </w:style>
  <w:style w:type="character" w:customStyle="1" w:styleId="14">
    <w:name w:val="页脚 Char"/>
    <w:basedOn w:val="8"/>
    <w:link w:val="3"/>
    <w:uiPriority w:val="99"/>
    <w:rPr>
      <w:rFonts w:ascii="Times New Roman" w:hAnsi="Times New Roman" w:eastAsia="宋体" w:cs="Times New Roman"/>
      <w:sz w:val="18"/>
      <w:szCs w:val="18"/>
    </w:rPr>
  </w:style>
  <w:style w:type="character" w:customStyle="1" w:styleId="15">
    <w:name w:val="脚注文本 Char"/>
    <w:basedOn w:val="8"/>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oleObject" Target="embeddings/oleObject21.bin"/><Relationship Id="rId41" Type="http://schemas.openxmlformats.org/officeDocument/2006/relationships/image" Target="media/image17.wmf"/><Relationship Id="rId40" Type="http://schemas.openxmlformats.org/officeDocument/2006/relationships/oleObject" Target="embeddings/oleObject20.bin"/><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image" Target="media/image14.wmf"/><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493</Words>
  <Characters>2813</Characters>
  <Lines>23</Lines>
  <Paragraphs>6</Paragraphs>
  <TotalTime>204</TotalTime>
  <ScaleCrop>false</ScaleCrop>
  <LinksUpToDate>false</LinksUpToDate>
  <CharactersWithSpaces>3300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2019-05-22T11:04:00Z</dcterms:created>
  <dc:creator>Administrator</dc:creator>
  <cp:lastModifiedBy>asus</cp:lastModifiedBy>
  <dcterms:modified xsi:type="dcterms:W3CDTF">2021-12-07T23:26:14Z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C2B512C6AF80481CBA0005B22FA17FB8</vt:lpwstr>
  </property>
</Properties>
</file>