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34" w:rsidRDefault="00CA356A">
      <w:pPr>
        <w:snapToGrid w:val="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成都市双流区名师（名校长）工作室</w:t>
      </w:r>
      <w:r>
        <w:rPr>
          <w:rFonts w:ascii="黑体" w:eastAsia="黑体" w:hAnsi="黑体"/>
          <w:color w:val="000000"/>
          <w:sz w:val="36"/>
          <w:szCs w:val="36"/>
        </w:rPr>
        <w:t>2021</w:t>
      </w:r>
      <w:r>
        <w:rPr>
          <w:rFonts w:ascii="黑体" w:eastAsia="黑体" w:hAnsi="黑体"/>
          <w:color w:val="000000"/>
          <w:sz w:val="36"/>
          <w:szCs w:val="36"/>
        </w:rPr>
        <w:t>年</w:t>
      </w:r>
      <w:r>
        <w:rPr>
          <w:rFonts w:ascii="黑体" w:eastAsia="黑体" w:hAnsi="黑体"/>
          <w:color w:val="000000"/>
          <w:sz w:val="36"/>
          <w:szCs w:val="36"/>
        </w:rPr>
        <w:t>11</w:t>
      </w:r>
      <w:r>
        <w:rPr>
          <w:rFonts w:ascii="黑体" w:eastAsia="黑体" w:hAnsi="黑体"/>
          <w:color w:val="000000"/>
          <w:sz w:val="36"/>
          <w:szCs w:val="36"/>
        </w:rPr>
        <w:t>月研修活动安排</w:t>
      </w:r>
    </w:p>
    <w:tbl>
      <w:tblPr>
        <w:tblStyle w:val="a5"/>
        <w:tblW w:w="1456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75"/>
        <w:gridCol w:w="1200"/>
        <w:gridCol w:w="1650"/>
        <w:gridCol w:w="1425"/>
        <w:gridCol w:w="1920"/>
        <w:gridCol w:w="3525"/>
        <w:gridCol w:w="1590"/>
        <w:gridCol w:w="1680"/>
      </w:tblGrid>
      <w:tr w:rsidR="00612D34" w:rsidTr="00063848">
        <w:trPr>
          <w:trHeight w:val="21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研修时间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研修地点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研修人员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活动其他分工</w:t>
            </w:r>
          </w:p>
        </w:tc>
      </w:tr>
      <w:tr w:rsidR="00612D34" w:rsidTr="00063848">
        <w:trPr>
          <w:trHeight w:val="510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612D34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刘光文工作室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30-12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网络研修（钉钉或腾讯会议）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玲</w:t>
            </w:r>
          </w:p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何博汶</w:t>
            </w:r>
          </w:p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高家宁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主题：深度学习理念下的初中主题式区域地理单元教学研究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观摩黄玲研究课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观摩何博汶研究课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评课交流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成都师范学院高家宁教授专题讲座与点评、指导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主持：张清桂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照相：刘家旭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简报：刘家旭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  <w:tr w:rsidR="00612D34" w:rsidTr="00063848">
        <w:trPr>
          <w:trHeight w:val="49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网络研修（钉钉或腾讯会议）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唐以利</w:t>
            </w:r>
          </w:p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杨鸿麟</w:t>
            </w:r>
          </w:p>
          <w:p w:rsidR="00612D34" w:rsidRDefault="00CA356A">
            <w:pPr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张白峡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主题：基于深度学习理论的培养地理学科思维的高三复习单元教学研究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观摩唐以利研究课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观摩杨鸿麟研究课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评课交流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四川省教科院张白峡老师专题讲座与点评、指导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主持：黄玲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照相：马婷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简报：马婷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  <w:tr w:rsidR="00612D34" w:rsidTr="00063848">
        <w:trPr>
          <w:trHeight w:val="40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网络研修（钉钉或腾讯会议）</w:t>
            </w:r>
          </w:p>
          <w:p w:rsidR="00612D34" w:rsidRDefault="00612D34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丹</w:t>
            </w:r>
          </w:p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瑞</w:t>
            </w:r>
          </w:p>
          <w:p w:rsidR="00612D34" w:rsidRDefault="00CA356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刘光文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主题：基于素养培养的高二主题式区域地理单元教学研究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观摩罗丹研究课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观摩黄瑞研究课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评课交流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导师刘光文点评、指导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主持：赵丽平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照相：杨宛芸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简报：杨宛芸</w:t>
            </w:r>
          </w:p>
          <w:p w:rsidR="00612D34" w:rsidRDefault="00CA356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</w:tbl>
    <w:p w:rsidR="00612D34" w:rsidRDefault="00CA356A">
      <w:pPr>
        <w:snapToGrid w:val="0"/>
        <w:spacing w:line="400" w:lineRule="exact"/>
        <w:ind w:firstLineChars="4050" w:firstLine="11340"/>
        <w:rPr>
          <w:rFonts w:ascii="宋体" w:eastAsia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/>
          <w:color w:val="000000"/>
          <w:sz w:val="28"/>
          <w:szCs w:val="28"/>
        </w:rPr>
        <w:t>二</w:t>
      </w:r>
      <w:r>
        <w:rPr>
          <w:rFonts w:ascii="Times New Roman" w:eastAsia="Times New Roman" w:hAnsi="Times New Roman"/>
          <w:color w:val="000000"/>
          <w:sz w:val="28"/>
          <w:szCs w:val="28"/>
        </w:rPr>
        <w:t>O</w:t>
      </w:r>
      <w:r>
        <w:rPr>
          <w:rFonts w:ascii="宋体" w:eastAsia="宋体" w:hAnsi="宋体"/>
          <w:color w:val="000000"/>
          <w:sz w:val="28"/>
          <w:szCs w:val="28"/>
        </w:rPr>
        <w:t>二一年十一月</w:t>
      </w:r>
      <w:r>
        <w:rPr>
          <w:rFonts w:ascii="宋体" w:eastAsia="宋体" w:hAnsi="宋体" w:hint="eastAsia"/>
          <w:color w:val="000000"/>
          <w:sz w:val="28"/>
          <w:szCs w:val="28"/>
        </w:rPr>
        <w:t>五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sectPr w:rsidR="00612D34">
      <w:pgSz w:w="16838" w:h="11906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6A" w:rsidRDefault="00CA356A" w:rsidP="00063848">
      <w:r>
        <w:separator/>
      </w:r>
    </w:p>
  </w:endnote>
  <w:endnote w:type="continuationSeparator" w:id="0">
    <w:p w:rsidR="00CA356A" w:rsidRDefault="00CA356A" w:rsidP="000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6A" w:rsidRDefault="00CA356A" w:rsidP="00063848">
      <w:r>
        <w:separator/>
      </w:r>
    </w:p>
  </w:footnote>
  <w:footnote w:type="continuationSeparator" w:id="0">
    <w:p w:rsidR="00CA356A" w:rsidRDefault="00CA356A" w:rsidP="0006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07505D"/>
    <w:multiLevelType w:val="singleLevel"/>
    <w:tmpl w:val="C80750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>
    <w:nsid w:val="D7F9FE59"/>
    <w:multiLevelType w:val="multilevel"/>
    <w:tmpl w:val="D7F9FE5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3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4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5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6">
    <w:nsid w:val="0874ABDB"/>
    <w:multiLevelType w:val="singleLevel"/>
    <w:tmpl w:val="0874A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8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numFmt w:val="decimal"/>
      <w:lvlText w:val=""/>
      <w:lvlJc w:val="left"/>
    </w:lvl>
  </w:abstractNum>
  <w:abstractNum w:abstractNumId="9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0">
    <w:nsid w:val="3E022482"/>
    <w:multiLevelType w:val="singleLevel"/>
    <w:tmpl w:val="3E0224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3">
    <w:nsid w:val="6688CDFF"/>
    <w:multiLevelType w:val="singleLevel"/>
    <w:tmpl w:val="6688CD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63848"/>
    <w:rsid w:val="000C51B7"/>
    <w:rsid w:val="00216EB9"/>
    <w:rsid w:val="0059531B"/>
    <w:rsid w:val="00612D34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CA356A"/>
    <w:rsid w:val="00E26251"/>
    <w:rsid w:val="00EA1EE8"/>
    <w:rsid w:val="00F53662"/>
    <w:rsid w:val="01301CBE"/>
    <w:rsid w:val="083D07F0"/>
    <w:rsid w:val="105E3B74"/>
    <w:rsid w:val="11FB1FA2"/>
    <w:rsid w:val="180A60B3"/>
    <w:rsid w:val="1A3F54B7"/>
    <w:rsid w:val="1C2C4424"/>
    <w:rsid w:val="1CD54CE6"/>
    <w:rsid w:val="1DEC38DC"/>
    <w:rsid w:val="25A250D6"/>
    <w:rsid w:val="26BB6B5F"/>
    <w:rsid w:val="298F7DC6"/>
    <w:rsid w:val="30456175"/>
    <w:rsid w:val="36772279"/>
    <w:rsid w:val="36B2066C"/>
    <w:rsid w:val="3864628C"/>
    <w:rsid w:val="39E91F2B"/>
    <w:rsid w:val="3C9A0E30"/>
    <w:rsid w:val="3D8D69AB"/>
    <w:rsid w:val="434067C1"/>
    <w:rsid w:val="4F1C3382"/>
    <w:rsid w:val="568D20C3"/>
    <w:rsid w:val="57F46290"/>
    <w:rsid w:val="5F2F5867"/>
    <w:rsid w:val="6EAF13B0"/>
    <w:rsid w:val="71061E72"/>
    <w:rsid w:val="7A3B2499"/>
    <w:rsid w:val="7FD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47D782-7400-40AC-A0F9-18A90AD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B4D61-784A-4620-B525-3C69D701E94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AutoBVT</cp:lastModifiedBy>
  <cp:revision>2</cp:revision>
  <dcterms:created xsi:type="dcterms:W3CDTF">2022-03-01T02:24:00Z</dcterms:created>
  <dcterms:modified xsi:type="dcterms:W3CDTF">2022-03-01T02:24:00Z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14A0CEF9D4DA4EAA99E63B884E1D0CFC</vt:lpwstr>
  </property>
</Properties>
</file>