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240" w:lineRule="auto"/>
        <w:ind w:firstLine="632" w:firstLineChars="200"/>
        <w:jc w:val="center"/>
        <w:textAlignment w:val="auto"/>
        <w:rPr>
          <w:rFonts w:hint="eastAsia" w:ascii="Microsoft YaHei UI" w:hAnsi="Microsoft YaHei UI" w:eastAsia="Microsoft YaHei UI" w:cs="宋体"/>
          <w:b/>
          <w:bCs/>
          <w:color w:val="333333"/>
          <w:spacing w:val="8"/>
          <w:kern w:val="36"/>
          <w:sz w:val="30"/>
          <w:szCs w:val="30"/>
        </w:rPr>
      </w:pPr>
      <w:r>
        <w:rPr>
          <w:rFonts w:hint="eastAsia" w:ascii="Microsoft YaHei UI" w:hAnsi="Microsoft YaHei UI" w:eastAsia="Microsoft YaHei UI" w:cs="宋体"/>
          <w:b/>
          <w:bCs/>
          <w:color w:val="333333"/>
          <w:spacing w:val="8"/>
          <w:kern w:val="36"/>
          <w:sz w:val="30"/>
          <w:szCs w:val="30"/>
          <w:lang w:val="en-US" w:eastAsia="zh-CN"/>
        </w:rPr>
        <w:t>理性</w:t>
      </w:r>
      <w:r>
        <w:rPr>
          <w:rFonts w:hint="eastAsia" w:ascii="Microsoft YaHei UI" w:hAnsi="Microsoft YaHei UI" w:eastAsia="Microsoft YaHei UI" w:cs="宋体"/>
          <w:b/>
          <w:bCs/>
          <w:color w:val="333333"/>
          <w:spacing w:val="8"/>
          <w:kern w:val="36"/>
          <w:sz w:val="30"/>
          <w:szCs w:val="30"/>
        </w:rPr>
        <w:t>教学，设计先行</w:t>
      </w:r>
    </w:p>
    <w:p>
      <w:pPr>
        <w:keepNext w:val="0"/>
        <w:keepLines w:val="0"/>
        <w:pageBreakBefore w:val="0"/>
        <w:widowControl w:val="0"/>
        <w:kinsoku/>
        <w:wordWrap/>
        <w:overflowPunct/>
        <w:topLinePunct w:val="0"/>
        <w:autoSpaceDE/>
        <w:autoSpaceDN/>
        <w:bidi w:val="0"/>
        <w:adjustRightInd/>
        <w:snapToGrid w:val="0"/>
        <w:spacing w:line="360" w:lineRule="auto"/>
        <w:ind w:firstLine="692" w:firstLineChars="200"/>
        <w:jc w:val="center"/>
        <w:textAlignment w:val="auto"/>
        <w:rPr>
          <w:rFonts w:hint="eastAsia" w:ascii="Microsoft YaHei UI" w:hAnsi="Microsoft YaHei UI" w:eastAsia="Microsoft YaHei UI" w:cs="宋体"/>
          <w:b w:val="0"/>
          <w:bCs w:val="0"/>
          <w:color w:val="333333"/>
          <w:spacing w:val="8"/>
          <w:kern w:val="36"/>
          <w:sz w:val="24"/>
          <w:szCs w:val="24"/>
        </w:rPr>
      </w:pPr>
      <w:r>
        <w:rPr>
          <w:rFonts w:hint="eastAsia" w:ascii="Microsoft YaHei UI" w:hAnsi="Microsoft YaHei UI" w:eastAsia="Microsoft YaHei UI" w:cs="宋体"/>
          <w:color w:val="333333"/>
          <w:spacing w:val="8"/>
          <w:kern w:val="36"/>
          <w:sz w:val="33"/>
          <w:szCs w:val="33"/>
        </w:rPr>
        <w:t xml:space="preserve">    </w:t>
      </w:r>
      <w:r>
        <w:rPr>
          <w:rFonts w:hint="eastAsia" w:ascii="Microsoft YaHei UI" w:hAnsi="Microsoft YaHei UI" w:eastAsia="Microsoft YaHei UI" w:cs="宋体"/>
          <w:b w:val="0"/>
          <w:bCs w:val="0"/>
          <w:color w:val="333333"/>
          <w:spacing w:val="8"/>
          <w:kern w:val="36"/>
          <w:sz w:val="24"/>
          <w:szCs w:val="24"/>
        </w:rPr>
        <w:t xml:space="preserve"> </w:t>
      </w:r>
      <w:r>
        <w:rPr>
          <w:rFonts w:hint="eastAsia" w:ascii="Microsoft YaHei UI" w:hAnsi="Microsoft YaHei UI" w:eastAsia="Microsoft YaHei UI" w:cs="宋体"/>
          <w:b w:val="0"/>
          <w:bCs w:val="0"/>
          <w:color w:val="333333"/>
          <w:spacing w:val="8"/>
          <w:kern w:val="36"/>
          <w:sz w:val="24"/>
          <w:szCs w:val="24"/>
        </w:rPr>
        <w:t>——</w:t>
      </w:r>
      <w:r>
        <w:rPr>
          <w:rFonts w:hint="eastAsia" w:ascii="Microsoft YaHei UI" w:hAnsi="Microsoft YaHei UI" w:eastAsia="Microsoft YaHei UI" w:cs="宋体"/>
          <w:b w:val="0"/>
          <w:bCs w:val="0"/>
          <w:color w:val="333333"/>
          <w:spacing w:val="8"/>
          <w:kern w:val="36"/>
          <w:sz w:val="24"/>
          <w:szCs w:val="24"/>
          <w:lang w:val="en-US" w:eastAsia="zh-CN"/>
        </w:rPr>
        <w:t>记</w:t>
      </w:r>
      <w:r>
        <w:rPr>
          <w:rFonts w:hint="eastAsia" w:ascii="Microsoft YaHei UI" w:hAnsi="Microsoft YaHei UI" w:eastAsia="Microsoft YaHei UI" w:cs="宋体"/>
          <w:b w:val="0"/>
          <w:bCs w:val="0"/>
          <w:color w:val="333333"/>
          <w:spacing w:val="8"/>
          <w:kern w:val="36"/>
          <w:sz w:val="24"/>
          <w:szCs w:val="24"/>
        </w:rPr>
        <w:t>双流区刘勇名师工作室线上学习活动</w:t>
      </w:r>
    </w:p>
    <w:p>
      <w:pPr>
        <w:keepNext w:val="0"/>
        <w:keepLines w:val="0"/>
        <w:pageBreakBefore w:val="0"/>
        <w:widowControl w:val="0"/>
        <w:kinsoku/>
        <w:wordWrap/>
        <w:overflowPunct/>
        <w:topLinePunct w:val="0"/>
        <w:autoSpaceDE/>
        <w:autoSpaceDN/>
        <w:bidi w:val="0"/>
        <w:adjustRightInd/>
        <w:snapToGrid w:val="0"/>
        <w:spacing w:line="360" w:lineRule="auto"/>
        <w:ind w:firstLine="512" w:firstLineChars="200"/>
        <w:jc w:val="center"/>
        <w:textAlignment w:val="auto"/>
        <w:rPr>
          <w:rFonts w:hint="default" w:ascii="Microsoft YaHei UI" w:hAnsi="Microsoft YaHei UI" w:eastAsia="Microsoft YaHei UI" w:cs="宋体"/>
          <w:b w:val="0"/>
          <w:bCs w:val="0"/>
          <w:color w:val="333333"/>
          <w:spacing w:val="8"/>
          <w:kern w:val="36"/>
          <w:sz w:val="24"/>
          <w:szCs w:val="24"/>
          <w:lang w:val="en-US" w:eastAsia="zh-CN"/>
        </w:rPr>
      </w:pPr>
      <w:r>
        <w:rPr>
          <w:rFonts w:hint="eastAsia" w:ascii="Microsoft YaHei UI" w:hAnsi="Microsoft YaHei UI" w:eastAsia="Microsoft YaHei UI" w:cs="宋体"/>
          <w:b w:val="0"/>
          <w:bCs w:val="0"/>
          <w:color w:val="333333"/>
          <w:spacing w:val="8"/>
          <w:kern w:val="36"/>
          <w:sz w:val="24"/>
          <w:szCs w:val="24"/>
          <w:lang w:val="en-US" w:eastAsia="zh-CN"/>
        </w:rPr>
        <w:t>图/文  罗丽辉</w:t>
      </w:r>
    </w:p>
    <w:p>
      <w:pPr>
        <w:widowControl/>
        <w:shd w:val="clear" w:color="auto" w:fill="FFFFFF"/>
        <w:spacing w:line="360" w:lineRule="auto"/>
        <w:ind w:firstLine="512" w:firstLineChars="200"/>
        <w:rPr>
          <w:rFonts w:hint="eastAsia" w:ascii="宋体" w:hAnsi="宋体" w:eastAsia="宋体" w:cs="宋体"/>
          <w:color w:val="333333"/>
          <w:spacing w:val="8"/>
          <w:kern w:val="0"/>
          <w:sz w:val="24"/>
        </w:rPr>
      </w:pPr>
      <w:r>
        <w:rPr>
          <w:rFonts w:hint="eastAsia" w:ascii="宋体" w:hAnsi="宋体" w:eastAsia="宋体" w:cs="宋体"/>
          <w:color w:val="333333"/>
          <w:spacing w:val="8"/>
          <w:kern w:val="0"/>
          <w:sz w:val="24"/>
        </w:rPr>
        <w:t>春寒料峭，不冷学习热情。疫情反复，无碍追求进步。2022年2月24日刘勇名师工作室虎年教研活动正式开启。上午9点整，工作室学员们齐聚网络，聆听四川省教育科学研究院何</w:t>
      </w:r>
      <w:bookmarkStart w:id="0" w:name="_GoBack"/>
      <w:bookmarkEnd w:id="0"/>
      <w:r>
        <w:rPr>
          <w:rFonts w:hint="eastAsia" w:ascii="宋体" w:hAnsi="宋体" w:eastAsia="宋体" w:cs="宋体"/>
          <w:color w:val="333333"/>
          <w:spacing w:val="8"/>
          <w:kern w:val="0"/>
          <w:sz w:val="24"/>
        </w:rPr>
        <w:t>立新老师关于《基于理性的语文教学设计》的专题讲座。</w:t>
      </w:r>
    </w:p>
    <w:p>
      <w:pPr>
        <w:widowControl/>
        <w:shd w:val="clear" w:color="auto" w:fill="FFFFFF"/>
        <w:spacing w:line="360" w:lineRule="auto"/>
        <w:ind w:firstLine="512" w:firstLineChars="200"/>
        <w:rPr>
          <w:rFonts w:hint="eastAsia" w:ascii="宋体" w:hAnsi="宋体" w:eastAsia="宋体" w:cs="宋体"/>
          <w:color w:val="333333"/>
          <w:spacing w:val="8"/>
          <w:kern w:val="0"/>
          <w:sz w:val="24"/>
        </w:rPr>
      </w:pPr>
      <w:r>
        <w:rPr>
          <w:rFonts w:hint="eastAsia" w:ascii="宋体" w:hAnsi="宋体" w:eastAsia="宋体" w:cs="宋体"/>
          <w:color w:val="333333"/>
          <w:spacing w:val="8"/>
          <w:kern w:val="0"/>
          <w:sz w:val="24"/>
          <w:lang w:eastAsia="zh-CN"/>
        </w:rPr>
        <w:drawing>
          <wp:inline distT="0" distB="0" distL="114300" distR="114300">
            <wp:extent cx="5262245" cy="2628265"/>
            <wp:effectExtent l="0" t="0" r="14605" b="635"/>
            <wp:docPr id="1" name="图片 1" descr="QQ图片2022022511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220225115124"/>
                    <pic:cNvPicPr>
                      <a:picLocks noChangeAspect="1"/>
                    </pic:cNvPicPr>
                  </pic:nvPicPr>
                  <pic:blipFill>
                    <a:blip r:embed="rId4"/>
                    <a:stretch>
                      <a:fillRect/>
                    </a:stretch>
                  </pic:blipFill>
                  <pic:spPr>
                    <a:xfrm>
                      <a:off x="0" y="0"/>
                      <a:ext cx="5262245" cy="2628265"/>
                    </a:xfrm>
                    <a:prstGeom prst="rect">
                      <a:avLst/>
                    </a:prstGeom>
                  </pic:spPr>
                </pic:pic>
              </a:graphicData>
            </a:graphic>
          </wp:inline>
        </w:drawing>
      </w:r>
    </w:p>
    <w:p>
      <w:pPr>
        <w:widowControl/>
        <w:shd w:val="clear" w:color="auto" w:fill="FFFFFF"/>
        <w:spacing w:line="360" w:lineRule="auto"/>
        <w:ind w:firstLine="512" w:firstLineChars="200"/>
        <w:rPr>
          <w:rFonts w:hint="eastAsia" w:ascii="宋体" w:hAnsi="宋体" w:eastAsia="宋体" w:cs="宋体"/>
          <w:color w:val="333333"/>
          <w:spacing w:val="8"/>
          <w:kern w:val="0"/>
          <w:sz w:val="24"/>
          <w:lang w:eastAsia="zh-CN"/>
        </w:rPr>
      </w:pPr>
      <w:r>
        <w:rPr>
          <w:rFonts w:hint="eastAsia" w:ascii="宋体" w:hAnsi="宋体" w:eastAsia="宋体" w:cs="宋体"/>
          <w:color w:val="333333"/>
          <w:spacing w:val="8"/>
          <w:kern w:val="0"/>
          <w:sz w:val="24"/>
          <w:lang w:eastAsia="zh-CN"/>
        </w:rPr>
        <w:drawing>
          <wp:inline distT="0" distB="0" distL="114300" distR="114300">
            <wp:extent cx="5265420" cy="2804160"/>
            <wp:effectExtent l="0" t="0" r="11430" b="15240"/>
            <wp:docPr id="2" name="图片 2" descr="QQ图片2022022511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220225115554"/>
                    <pic:cNvPicPr>
                      <a:picLocks noChangeAspect="1"/>
                    </pic:cNvPicPr>
                  </pic:nvPicPr>
                  <pic:blipFill>
                    <a:blip r:embed="rId5"/>
                    <a:stretch>
                      <a:fillRect/>
                    </a:stretch>
                  </pic:blipFill>
                  <pic:spPr>
                    <a:xfrm>
                      <a:off x="0" y="0"/>
                      <a:ext cx="5265420" cy="2804160"/>
                    </a:xfrm>
                    <a:prstGeom prst="rect">
                      <a:avLst/>
                    </a:prstGeom>
                  </pic:spPr>
                </pic:pic>
              </a:graphicData>
            </a:graphic>
          </wp:inline>
        </w:drawing>
      </w:r>
    </w:p>
    <w:p>
      <w:pPr>
        <w:widowControl/>
        <w:shd w:val="clear" w:color="auto" w:fill="FFFFFF"/>
        <w:spacing w:line="360" w:lineRule="auto"/>
        <w:ind w:firstLine="512" w:firstLineChars="200"/>
        <w:rPr>
          <w:rFonts w:hint="eastAsia" w:ascii="宋体" w:hAnsi="宋体" w:eastAsia="宋体" w:cs="宋体"/>
          <w:color w:val="333333"/>
          <w:spacing w:val="8"/>
          <w:kern w:val="0"/>
          <w:sz w:val="24"/>
          <w:lang w:eastAsia="zh-CN"/>
        </w:rPr>
      </w:pPr>
    </w:p>
    <w:p>
      <w:pPr>
        <w:widowControl/>
        <w:shd w:val="clear" w:color="auto" w:fill="FFFFFF"/>
        <w:spacing w:line="360" w:lineRule="auto"/>
        <w:ind w:firstLine="480"/>
        <w:rPr>
          <w:rFonts w:hint="eastAsia" w:ascii="宋体" w:hAnsi="宋体" w:eastAsia="宋体" w:cs="宋体"/>
          <w:color w:val="333333"/>
          <w:spacing w:val="8"/>
          <w:kern w:val="0"/>
          <w:sz w:val="24"/>
        </w:rPr>
      </w:pPr>
      <w:r>
        <w:rPr>
          <w:rFonts w:hint="eastAsia" w:ascii="宋体" w:hAnsi="宋体" w:eastAsia="宋体" w:cs="宋体"/>
          <w:color w:val="333333"/>
          <w:spacing w:val="8"/>
          <w:kern w:val="0"/>
          <w:sz w:val="24"/>
        </w:rPr>
        <w:t>何立新老师结合教学实例为我们剖析了教学设计的六个基本要素。为我们提供了切实可行的操作路径，同时也让我们更为明确了优秀教学设计的标准。</w:t>
      </w:r>
    </w:p>
    <w:p>
      <w:pPr>
        <w:widowControl/>
        <w:shd w:val="clear" w:color="auto" w:fill="FFFFFF"/>
        <w:spacing w:line="360" w:lineRule="auto"/>
        <w:ind w:firstLine="480"/>
        <w:rPr>
          <w:rFonts w:hint="eastAsia" w:ascii="宋体" w:hAnsi="宋体" w:eastAsia="宋体" w:cs="宋体"/>
          <w:color w:val="333333"/>
          <w:spacing w:val="8"/>
          <w:kern w:val="0"/>
          <w:sz w:val="24"/>
          <w:lang w:eastAsia="zh-CN"/>
        </w:rPr>
      </w:pPr>
      <w:r>
        <w:rPr>
          <w:rFonts w:hint="eastAsia" w:ascii="宋体" w:hAnsi="宋体" w:eastAsia="宋体" w:cs="宋体"/>
          <w:color w:val="333333"/>
          <w:spacing w:val="8"/>
          <w:kern w:val="0"/>
          <w:sz w:val="24"/>
          <w:lang w:eastAsia="zh-CN"/>
        </w:rPr>
        <w:drawing>
          <wp:inline distT="0" distB="0" distL="114300" distR="114300">
            <wp:extent cx="5273040" cy="2901315"/>
            <wp:effectExtent l="0" t="0" r="3810" b="13335"/>
            <wp:docPr id="3" name="图片 3" descr="QQ图片2022022511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220225115717"/>
                    <pic:cNvPicPr>
                      <a:picLocks noChangeAspect="1"/>
                    </pic:cNvPicPr>
                  </pic:nvPicPr>
                  <pic:blipFill>
                    <a:blip r:embed="rId6"/>
                    <a:stretch>
                      <a:fillRect/>
                    </a:stretch>
                  </pic:blipFill>
                  <pic:spPr>
                    <a:xfrm>
                      <a:off x="0" y="0"/>
                      <a:ext cx="5273040" cy="2901315"/>
                    </a:xfrm>
                    <a:prstGeom prst="rect">
                      <a:avLst/>
                    </a:prstGeom>
                  </pic:spPr>
                </pic:pic>
              </a:graphicData>
            </a:graphic>
          </wp:inline>
        </w:drawing>
      </w:r>
    </w:p>
    <w:p>
      <w:pPr>
        <w:widowControl/>
        <w:shd w:val="clear" w:color="auto" w:fill="FFFFFF"/>
        <w:spacing w:line="360" w:lineRule="auto"/>
        <w:ind w:firstLine="480"/>
        <w:rPr>
          <w:rFonts w:hint="eastAsia" w:ascii="宋体" w:hAnsi="宋体" w:eastAsia="宋体" w:cs="宋体"/>
          <w:color w:val="333333"/>
          <w:spacing w:val="8"/>
          <w:kern w:val="0"/>
          <w:sz w:val="24"/>
        </w:rPr>
      </w:pPr>
      <w:r>
        <w:rPr>
          <w:rFonts w:hint="eastAsia" w:ascii="宋体" w:hAnsi="宋体" w:eastAsia="宋体" w:cs="宋体"/>
          <w:color w:val="333333"/>
          <w:spacing w:val="8"/>
          <w:kern w:val="0"/>
          <w:sz w:val="24"/>
        </w:rPr>
        <w:t>何立新老师首先强调:教学内容的选择要力求做到准、精、简。教学内容的取舍需要树立对标意识，深入挖掘教材的育人价值；要把握文本特质，避免千课一面；要注重整体统筹，加强课程整合；要强化言意联结，关注言语形式。</w:t>
      </w:r>
    </w:p>
    <w:p>
      <w:pPr>
        <w:widowControl/>
        <w:shd w:val="clear" w:color="auto" w:fill="FFFFFF"/>
        <w:spacing w:line="360" w:lineRule="auto"/>
        <w:ind w:firstLine="480"/>
        <w:rPr>
          <w:rFonts w:hint="eastAsia" w:ascii="宋体" w:hAnsi="宋体" w:eastAsia="宋体" w:cs="宋体"/>
          <w:color w:val="333333"/>
          <w:spacing w:val="8"/>
          <w:kern w:val="0"/>
          <w:sz w:val="24"/>
        </w:rPr>
      </w:pPr>
      <w:r>
        <w:rPr>
          <w:rFonts w:hint="eastAsia" w:ascii="宋体" w:hAnsi="宋体" w:eastAsia="宋体" w:cs="宋体"/>
          <w:color w:val="333333"/>
          <w:spacing w:val="8"/>
          <w:kern w:val="0"/>
          <w:sz w:val="24"/>
        </w:rPr>
        <w:t>在此环节中，何老师以表格形式呈现了《义务教育语文课程标准》对七-九年级阅读教学教学内容的规定，为我们的日常教学对标提供了范式。</w:t>
      </w:r>
    </w:p>
    <w:p>
      <w:pPr>
        <w:widowControl/>
        <w:shd w:val="clear" w:color="auto" w:fill="FFFFFF"/>
        <w:spacing w:line="360" w:lineRule="auto"/>
        <w:ind w:firstLine="480"/>
        <w:rPr>
          <w:rFonts w:hint="eastAsia" w:ascii="宋体" w:hAnsi="宋体" w:eastAsia="宋体" w:cs="宋体"/>
          <w:color w:val="333333"/>
          <w:spacing w:val="8"/>
          <w:kern w:val="0"/>
          <w:sz w:val="24"/>
          <w:lang w:eastAsia="zh-CN"/>
        </w:rPr>
      </w:pPr>
      <w:r>
        <w:rPr>
          <w:rFonts w:hint="eastAsia" w:ascii="宋体" w:hAnsi="宋体" w:eastAsia="宋体" w:cs="宋体"/>
          <w:color w:val="333333"/>
          <w:spacing w:val="8"/>
          <w:kern w:val="0"/>
          <w:sz w:val="24"/>
          <w:lang w:eastAsia="zh-CN"/>
        </w:rPr>
        <w:drawing>
          <wp:inline distT="0" distB="0" distL="114300" distR="114300">
            <wp:extent cx="5273040" cy="2724150"/>
            <wp:effectExtent l="0" t="0" r="3810" b="0"/>
            <wp:docPr id="5" name="图片 5" descr="QQ图片2022022511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220225115237"/>
                    <pic:cNvPicPr>
                      <a:picLocks noChangeAspect="1"/>
                    </pic:cNvPicPr>
                  </pic:nvPicPr>
                  <pic:blipFill>
                    <a:blip r:embed="rId7"/>
                    <a:stretch>
                      <a:fillRect/>
                    </a:stretch>
                  </pic:blipFill>
                  <pic:spPr>
                    <a:xfrm>
                      <a:off x="0" y="0"/>
                      <a:ext cx="5273040" cy="2724150"/>
                    </a:xfrm>
                    <a:prstGeom prst="rect">
                      <a:avLst/>
                    </a:prstGeom>
                  </pic:spPr>
                </pic:pic>
              </a:graphicData>
            </a:graphic>
          </wp:inline>
        </w:drawing>
      </w:r>
    </w:p>
    <w:p>
      <w:pPr>
        <w:widowControl/>
        <w:shd w:val="clear" w:color="auto" w:fill="FFFFFF"/>
        <w:spacing w:line="360" w:lineRule="auto"/>
        <w:ind w:firstLine="480"/>
        <w:rPr>
          <w:rFonts w:hint="eastAsia" w:ascii="宋体" w:hAnsi="宋体" w:eastAsia="宋体" w:cs="宋体"/>
          <w:color w:val="333333"/>
          <w:spacing w:val="8"/>
          <w:kern w:val="0"/>
          <w:sz w:val="24"/>
        </w:rPr>
      </w:pPr>
      <w:r>
        <w:rPr>
          <w:rFonts w:hint="eastAsia" w:ascii="宋体" w:hAnsi="宋体" w:eastAsia="宋体" w:cs="宋体"/>
          <w:color w:val="333333"/>
          <w:spacing w:val="8"/>
          <w:kern w:val="0"/>
          <w:sz w:val="24"/>
        </w:rPr>
        <w:t>在文本特质分析时，何老师无私分享了他整理提炼的古代诗歌的基本类型和抒情特质、散文教学应关注的内容、散文的本质特征、小说教学应关注的内容、中国古代、现代文学作品的教学内容。并辅以经典课文加以示范，让文本特质在我们头脑里扎根更深。</w:t>
      </w:r>
    </w:p>
    <w:p>
      <w:pPr>
        <w:widowControl/>
        <w:shd w:val="clear" w:color="auto" w:fill="FFFFFF"/>
        <w:spacing w:line="360" w:lineRule="auto"/>
        <w:ind w:firstLine="480"/>
        <w:rPr>
          <w:rFonts w:hint="eastAsia" w:ascii="宋体" w:hAnsi="宋体" w:eastAsia="宋体" w:cs="宋体"/>
          <w:color w:val="333333"/>
          <w:spacing w:val="8"/>
          <w:kern w:val="0"/>
          <w:sz w:val="24"/>
          <w:lang w:eastAsia="zh-CN"/>
        </w:rPr>
      </w:pPr>
      <w:r>
        <w:rPr>
          <w:rFonts w:hint="eastAsia" w:ascii="宋体" w:hAnsi="宋体" w:eastAsia="宋体" w:cs="宋体"/>
          <w:color w:val="333333"/>
          <w:spacing w:val="8"/>
          <w:kern w:val="0"/>
          <w:sz w:val="24"/>
          <w:lang w:eastAsia="zh-CN"/>
        </w:rPr>
        <w:drawing>
          <wp:inline distT="0" distB="0" distL="114300" distR="114300">
            <wp:extent cx="5273675" cy="2430145"/>
            <wp:effectExtent l="0" t="0" r="3175" b="8255"/>
            <wp:docPr id="7" name="图片 7" descr="QQ图片2022022511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220225115224"/>
                    <pic:cNvPicPr>
                      <a:picLocks noChangeAspect="1"/>
                    </pic:cNvPicPr>
                  </pic:nvPicPr>
                  <pic:blipFill>
                    <a:blip r:embed="rId8"/>
                    <a:stretch>
                      <a:fillRect/>
                    </a:stretch>
                  </pic:blipFill>
                  <pic:spPr>
                    <a:xfrm>
                      <a:off x="0" y="0"/>
                      <a:ext cx="5273675" cy="2430145"/>
                    </a:xfrm>
                    <a:prstGeom prst="rect">
                      <a:avLst/>
                    </a:prstGeom>
                  </pic:spPr>
                </pic:pic>
              </a:graphicData>
            </a:graphic>
          </wp:inline>
        </w:drawing>
      </w:r>
    </w:p>
    <w:p>
      <w:pPr>
        <w:widowControl/>
        <w:shd w:val="clear" w:color="auto" w:fill="FFFFFF"/>
        <w:spacing w:line="360" w:lineRule="auto"/>
        <w:ind w:firstLine="480"/>
        <w:rPr>
          <w:rFonts w:hint="eastAsia" w:ascii="宋体" w:hAnsi="宋体" w:eastAsia="宋体" w:cs="宋体"/>
          <w:color w:val="333333"/>
          <w:spacing w:val="8"/>
          <w:kern w:val="0"/>
          <w:sz w:val="24"/>
          <w:lang w:eastAsia="zh-CN"/>
        </w:rPr>
      </w:pPr>
    </w:p>
    <w:p>
      <w:pPr>
        <w:widowControl/>
        <w:shd w:val="clear" w:color="auto" w:fill="FFFFFF"/>
        <w:spacing w:line="360" w:lineRule="auto"/>
        <w:ind w:firstLine="480"/>
        <w:rPr>
          <w:rFonts w:hint="eastAsia" w:ascii="宋体" w:hAnsi="宋体" w:eastAsia="宋体" w:cs="宋体"/>
          <w:color w:val="333333"/>
          <w:spacing w:val="8"/>
          <w:kern w:val="0"/>
          <w:sz w:val="24"/>
        </w:rPr>
      </w:pPr>
      <w:r>
        <w:rPr>
          <w:rFonts w:hint="eastAsia" w:ascii="宋体" w:hAnsi="宋体" w:eastAsia="宋体" w:cs="宋体"/>
          <w:color w:val="333333"/>
          <w:spacing w:val="8"/>
          <w:kern w:val="0"/>
          <w:sz w:val="24"/>
        </w:rPr>
        <w:t>其次是教学目标的确定。何老师指出：教学目标要指向育人价值，为学生终身发展奠基；关注学生的发展，准确定位学生“最近发展区”找到突破的策略；遵循适切原则，坚持“一课一得”。</w:t>
      </w:r>
    </w:p>
    <w:p>
      <w:pPr>
        <w:widowControl/>
        <w:shd w:val="clear" w:color="auto" w:fill="FFFFFF"/>
        <w:spacing w:line="360" w:lineRule="auto"/>
        <w:ind w:firstLine="480"/>
        <w:rPr>
          <w:rFonts w:hint="eastAsia" w:ascii="宋体" w:hAnsi="宋体" w:eastAsia="宋体" w:cs="宋体"/>
          <w:color w:val="333333"/>
          <w:spacing w:val="8"/>
          <w:kern w:val="0"/>
          <w:sz w:val="24"/>
        </w:rPr>
      </w:pPr>
      <w:r>
        <w:rPr>
          <w:rFonts w:hint="eastAsia" w:ascii="宋体" w:hAnsi="宋体" w:eastAsia="宋体" w:cs="宋体"/>
          <w:color w:val="333333"/>
          <w:spacing w:val="8"/>
          <w:kern w:val="0"/>
          <w:sz w:val="24"/>
          <w:lang w:eastAsia="zh-CN"/>
        </w:rPr>
        <w:drawing>
          <wp:inline distT="0" distB="0" distL="114300" distR="114300">
            <wp:extent cx="5267325" cy="2277110"/>
            <wp:effectExtent l="0" t="0" r="9525" b="8890"/>
            <wp:docPr id="6" name="图片 6" descr="QQ图片2022022511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20225115228"/>
                    <pic:cNvPicPr>
                      <a:picLocks noChangeAspect="1"/>
                    </pic:cNvPicPr>
                  </pic:nvPicPr>
                  <pic:blipFill>
                    <a:blip r:embed="rId9"/>
                    <a:stretch>
                      <a:fillRect/>
                    </a:stretch>
                  </pic:blipFill>
                  <pic:spPr>
                    <a:xfrm>
                      <a:off x="0" y="0"/>
                      <a:ext cx="5267325" cy="2277110"/>
                    </a:xfrm>
                    <a:prstGeom prst="rect">
                      <a:avLst/>
                    </a:prstGeom>
                  </pic:spPr>
                </pic:pic>
              </a:graphicData>
            </a:graphic>
          </wp:inline>
        </w:drawing>
      </w:r>
    </w:p>
    <w:p>
      <w:pPr>
        <w:widowControl/>
        <w:shd w:val="clear" w:color="auto" w:fill="FFFFFF"/>
        <w:spacing w:line="360" w:lineRule="auto"/>
        <w:ind w:firstLine="480"/>
        <w:rPr>
          <w:rFonts w:hint="eastAsia" w:ascii="宋体" w:hAnsi="宋体" w:eastAsia="宋体" w:cs="宋体"/>
          <w:color w:val="333333"/>
          <w:spacing w:val="8"/>
          <w:kern w:val="0"/>
          <w:sz w:val="24"/>
        </w:rPr>
      </w:pPr>
      <w:r>
        <w:rPr>
          <w:rFonts w:hint="eastAsia" w:ascii="宋体" w:hAnsi="宋体" w:eastAsia="宋体" w:cs="宋体"/>
          <w:color w:val="333333"/>
          <w:spacing w:val="8"/>
          <w:kern w:val="0"/>
          <w:sz w:val="24"/>
        </w:rPr>
        <w:t>谈到教学程序安排时，何老师说语文教学是一门科学，也是一门艺术。何老师鼓励老师们在遵循学科教学一般规律和学生学习认知规律的基础上，可适当追求教师个人在教学程序设计上的独特风格。</w:t>
      </w:r>
    </w:p>
    <w:p>
      <w:pPr>
        <w:widowControl/>
        <w:shd w:val="clear" w:color="auto" w:fill="FFFFFF"/>
        <w:spacing w:line="360" w:lineRule="auto"/>
        <w:ind w:firstLine="480"/>
        <w:rPr>
          <w:rFonts w:hint="eastAsia" w:ascii="宋体" w:hAnsi="宋体" w:eastAsia="宋体" w:cs="宋体"/>
          <w:color w:val="333333"/>
          <w:spacing w:val="8"/>
          <w:kern w:val="0"/>
          <w:sz w:val="24"/>
        </w:rPr>
      </w:pPr>
      <w:r>
        <w:rPr>
          <w:rFonts w:hint="eastAsia" w:ascii="宋体" w:hAnsi="宋体" w:eastAsia="宋体" w:cs="宋体"/>
          <w:color w:val="333333"/>
          <w:spacing w:val="8"/>
          <w:kern w:val="0"/>
          <w:sz w:val="24"/>
        </w:rPr>
        <w:drawing>
          <wp:inline distT="0" distB="0" distL="114300" distR="114300">
            <wp:extent cx="5268595" cy="2659380"/>
            <wp:effectExtent l="0" t="0" r="8255" b="7620"/>
            <wp:docPr id="8" name="图片 8" descr="QQ图片2022022511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220225115201"/>
                    <pic:cNvPicPr>
                      <a:picLocks noChangeAspect="1"/>
                    </pic:cNvPicPr>
                  </pic:nvPicPr>
                  <pic:blipFill>
                    <a:blip r:embed="rId10"/>
                    <a:stretch>
                      <a:fillRect/>
                    </a:stretch>
                  </pic:blipFill>
                  <pic:spPr>
                    <a:xfrm>
                      <a:off x="0" y="0"/>
                      <a:ext cx="5268595" cy="2659380"/>
                    </a:xfrm>
                    <a:prstGeom prst="rect">
                      <a:avLst/>
                    </a:prstGeom>
                  </pic:spPr>
                </pic:pic>
              </a:graphicData>
            </a:graphic>
          </wp:inline>
        </w:drawing>
      </w:r>
    </w:p>
    <w:p>
      <w:pPr>
        <w:widowControl/>
        <w:shd w:val="clear" w:color="auto" w:fill="FFFFFF"/>
        <w:spacing w:line="360" w:lineRule="auto"/>
        <w:ind w:firstLine="480"/>
        <w:rPr>
          <w:rFonts w:hint="eastAsia" w:ascii="宋体" w:hAnsi="宋体" w:eastAsia="宋体" w:cs="宋体"/>
          <w:color w:val="333333"/>
          <w:spacing w:val="8"/>
          <w:kern w:val="0"/>
          <w:sz w:val="24"/>
          <w:lang w:val="en-US" w:eastAsia="zh-CN"/>
        </w:rPr>
      </w:pPr>
      <w:r>
        <w:rPr>
          <w:rFonts w:hint="eastAsia" w:ascii="宋体" w:hAnsi="宋体" w:eastAsia="宋体" w:cs="宋体"/>
          <w:color w:val="333333"/>
          <w:spacing w:val="8"/>
          <w:kern w:val="0"/>
          <w:sz w:val="24"/>
        </w:rPr>
        <w:t>“无设计，不教学，无活动，不设计”关于学习活动的设计，要凸显语文属性，落实听说读写；体现主体能动、强化全员参与；坚持问题导向、力求任务驱动；追求多元路径，实现智慧生长。何老师举的教学案例令人印象深刻且受益匪浅。</w:t>
      </w:r>
      <w:r>
        <w:rPr>
          <w:rFonts w:hint="eastAsia" w:ascii="宋体" w:hAnsi="宋体" w:eastAsia="宋体" w:cs="宋体"/>
          <w:color w:val="333333"/>
          <w:spacing w:val="8"/>
          <w:kern w:val="0"/>
          <w:sz w:val="24"/>
          <w:lang w:val="en-US" w:eastAsia="zh-CN"/>
        </w:rPr>
        <w:t xml:space="preserve">    </w:t>
      </w:r>
    </w:p>
    <w:p>
      <w:pPr>
        <w:widowControl/>
        <w:shd w:val="clear" w:color="auto" w:fill="FFFFFF"/>
        <w:spacing w:line="360" w:lineRule="auto"/>
        <w:ind w:firstLine="480"/>
        <w:rPr>
          <w:rFonts w:hint="eastAsia" w:ascii="宋体" w:hAnsi="宋体" w:eastAsia="宋体" w:cs="宋体"/>
          <w:color w:val="333333"/>
          <w:spacing w:val="8"/>
          <w:kern w:val="0"/>
          <w:sz w:val="24"/>
          <w:lang w:val="en-US" w:eastAsia="zh-CN"/>
        </w:rPr>
      </w:pPr>
      <w:r>
        <w:rPr>
          <w:rFonts w:hint="eastAsia" w:ascii="宋体" w:hAnsi="宋体" w:eastAsia="宋体" w:cs="宋体"/>
          <w:color w:val="333333"/>
          <w:spacing w:val="8"/>
          <w:kern w:val="0"/>
          <w:sz w:val="24"/>
          <w:lang w:eastAsia="zh-CN"/>
        </w:rPr>
        <w:drawing>
          <wp:inline distT="0" distB="0" distL="114300" distR="114300">
            <wp:extent cx="5273040" cy="2864485"/>
            <wp:effectExtent l="0" t="0" r="3810" b="12065"/>
            <wp:docPr id="9" name="图片 9" descr="QQ图片2022022512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220225120233"/>
                    <pic:cNvPicPr>
                      <a:picLocks noChangeAspect="1"/>
                    </pic:cNvPicPr>
                  </pic:nvPicPr>
                  <pic:blipFill>
                    <a:blip r:embed="rId11"/>
                    <a:stretch>
                      <a:fillRect/>
                    </a:stretch>
                  </pic:blipFill>
                  <pic:spPr>
                    <a:xfrm>
                      <a:off x="0" y="0"/>
                      <a:ext cx="5273040" cy="2864485"/>
                    </a:xfrm>
                    <a:prstGeom prst="rect">
                      <a:avLst/>
                    </a:prstGeom>
                  </pic:spPr>
                </pic:pic>
              </a:graphicData>
            </a:graphic>
          </wp:inline>
        </w:drawing>
      </w:r>
    </w:p>
    <w:p>
      <w:pPr>
        <w:widowControl/>
        <w:shd w:val="clear" w:color="auto" w:fill="FFFFFF"/>
        <w:spacing w:line="360" w:lineRule="auto"/>
        <w:ind w:firstLine="480"/>
        <w:rPr>
          <w:rFonts w:hint="eastAsia" w:ascii="宋体" w:hAnsi="宋体" w:eastAsia="宋体" w:cs="宋体"/>
          <w:color w:val="333333"/>
          <w:spacing w:val="8"/>
          <w:kern w:val="0"/>
          <w:sz w:val="24"/>
        </w:rPr>
      </w:pPr>
      <w:r>
        <w:rPr>
          <w:rFonts w:hint="eastAsia" w:ascii="宋体" w:hAnsi="宋体" w:eastAsia="宋体" w:cs="宋体"/>
          <w:color w:val="333333"/>
          <w:spacing w:val="8"/>
          <w:kern w:val="0"/>
          <w:sz w:val="24"/>
        </w:rPr>
        <w:t>这些真实的课堂告诉我们学生学会在广泛阅读基础上的独立思考，是课堂活动的重要价值追求；尊重个性化学习感悟是课堂活动生动有趣的源泉；课堂活动的最高境界是指向高阶思维能力；课堂活动应密切联系生活实际。</w:t>
      </w:r>
    </w:p>
    <w:p>
      <w:pPr>
        <w:widowControl/>
        <w:shd w:val="clear" w:color="auto" w:fill="FFFFFF"/>
        <w:spacing w:line="360" w:lineRule="auto"/>
        <w:ind w:firstLine="480"/>
        <w:rPr>
          <w:rFonts w:hint="eastAsia" w:ascii="宋体" w:hAnsi="宋体" w:eastAsia="宋体" w:cs="宋体"/>
          <w:color w:val="333333"/>
          <w:spacing w:val="8"/>
          <w:kern w:val="0"/>
          <w:sz w:val="24"/>
        </w:rPr>
      </w:pPr>
      <w:r>
        <w:rPr>
          <w:rFonts w:hint="eastAsia" w:ascii="宋体" w:hAnsi="宋体" w:eastAsia="宋体" w:cs="宋体"/>
          <w:color w:val="333333"/>
          <w:spacing w:val="8"/>
          <w:kern w:val="0"/>
          <w:sz w:val="24"/>
        </w:rPr>
        <w:t>课堂作业设置的有效与高效是“双减”背景下的大势所趋。如何才能实现呢？这需要老师们密切配合课堂教学，强化过程实践应用；重视语文基础知识，加强要点梳理整合；强化思辨能力培养，努力提升思维品质。</w:t>
      </w:r>
    </w:p>
    <w:p>
      <w:pPr>
        <w:widowControl/>
        <w:shd w:val="clear" w:color="auto" w:fill="FFFFFF"/>
        <w:spacing w:line="360" w:lineRule="auto"/>
        <w:ind w:firstLine="480"/>
        <w:rPr>
          <w:rFonts w:hint="eastAsia" w:ascii="宋体" w:hAnsi="宋体" w:eastAsia="宋体" w:cs="宋体"/>
          <w:color w:val="333333"/>
          <w:spacing w:val="8"/>
          <w:kern w:val="0"/>
          <w:sz w:val="24"/>
          <w:lang w:eastAsia="zh-CN"/>
        </w:rPr>
      </w:pPr>
      <w:r>
        <w:rPr>
          <w:rFonts w:hint="eastAsia" w:ascii="宋体" w:hAnsi="宋体" w:eastAsia="宋体" w:cs="宋体"/>
          <w:color w:val="333333"/>
          <w:spacing w:val="8"/>
          <w:kern w:val="0"/>
          <w:sz w:val="24"/>
          <w:lang w:eastAsia="zh-CN"/>
        </w:rPr>
        <w:drawing>
          <wp:inline distT="0" distB="0" distL="114300" distR="114300">
            <wp:extent cx="5273675" cy="2838450"/>
            <wp:effectExtent l="0" t="0" r="3175" b="0"/>
            <wp:docPr id="10" name="图片 10" descr="QQ图片2022022512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图片20220225120449"/>
                    <pic:cNvPicPr>
                      <a:picLocks noChangeAspect="1"/>
                    </pic:cNvPicPr>
                  </pic:nvPicPr>
                  <pic:blipFill>
                    <a:blip r:embed="rId12"/>
                    <a:stretch>
                      <a:fillRect/>
                    </a:stretch>
                  </pic:blipFill>
                  <pic:spPr>
                    <a:xfrm>
                      <a:off x="0" y="0"/>
                      <a:ext cx="5273675" cy="2838450"/>
                    </a:xfrm>
                    <a:prstGeom prst="rect">
                      <a:avLst/>
                    </a:prstGeom>
                  </pic:spPr>
                </pic:pic>
              </a:graphicData>
            </a:graphic>
          </wp:inline>
        </w:drawing>
      </w:r>
    </w:p>
    <w:p>
      <w:pPr>
        <w:widowControl/>
        <w:shd w:val="clear" w:color="auto" w:fill="FFFFFF"/>
        <w:spacing w:line="360" w:lineRule="auto"/>
        <w:ind w:firstLine="480"/>
        <w:rPr>
          <w:rFonts w:hint="eastAsia" w:ascii="宋体" w:hAnsi="宋体" w:eastAsia="宋体" w:cs="宋体"/>
          <w:color w:val="333333"/>
          <w:spacing w:val="8"/>
          <w:kern w:val="0"/>
          <w:sz w:val="24"/>
        </w:rPr>
      </w:pPr>
      <w:r>
        <w:rPr>
          <w:rFonts w:hint="eastAsia" w:ascii="宋体" w:hAnsi="宋体" w:eastAsia="宋体" w:cs="宋体"/>
          <w:color w:val="333333"/>
          <w:spacing w:val="8"/>
          <w:kern w:val="0"/>
          <w:sz w:val="24"/>
        </w:rPr>
        <w:t>最后，没有好板书的课堂总是遗憾的。何老师给大家整理了几种实用又充满设计感的板书类型，如纲要型、关系型、形象型、思维导图型。如此实用大礼包，</w:t>
      </w:r>
      <w:r>
        <w:rPr>
          <w:rFonts w:hint="eastAsia" w:ascii="宋体" w:hAnsi="宋体" w:eastAsia="宋体" w:cs="宋体"/>
          <w:color w:val="333333"/>
          <w:spacing w:val="8"/>
          <w:kern w:val="0"/>
          <w:sz w:val="24"/>
          <w:lang w:val="en-US" w:eastAsia="zh-CN"/>
        </w:rPr>
        <w:t>令</w:t>
      </w:r>
      <w:r>
        <w:rPr>
          <w:rFonts w:hint="eastAsia" w:ascii="宋体" w:hAnsi="宋体" w:eastAsia="宋体" w:cs="宋体"/>
          <w:color w:val="333333"/>
          <w:spacing w:val="8"/>
          <w:kern w:val="0"/>
          <w:sz w:val="24"/>
        </w:rPr>
        <w:t>我们</w:t>
      </w:r>
      <w:r>
        <w:rPr>
          <w:rFonts w:hint="eastAsia" w:ascii="宋体" w:hAnsi="宋体" w:eastAsia="宋体" w:cs="宋体"/>
          <w:color w:val="333333"/>
          <w:spacing w:val="8"/>
          <w:kern w:val="0"/>
          <w:sz w:val="24"/>
          <w:lang w:val="en-US" w:eastAsia="zh-CN"/>
        </w:rPr>
        <w:t>参会老师倍感欣喜</w:t>
      </w:r>
      <w:r>
        <w:rPr>
          <w:rFonts w:hint="eastAsia" w:ascii="宋体" w:hAnsi="宋体" w:eastAsia="宋体" w:cs="宋体"/>
          <w:color w:val="333333"/>
          <w:spacing w:val="8"/>
          <w:kern w:val="0"/>
          <w:sz w:val="24"/>
        </w:rPr>
        <w:t>。</w:t>
      </w:r>
    </w:p>
    <w:p>
      <w:pPr>
        <w:widowControl/>
        <w:shd w:val="clear" w:color="auto" w:fill="FFFFFF"/>
        <w:spacing w:line="360" w:lineRule="auto"/>
        <w:ind w:firstLine="480"/>
        <w:rPr>
          <w:rFonts w:hint="eastAsia" w:ascii="宋体" w:hAnsi="宋体" w:eastAsia="宋体" w:cs="宋体"/>
          <w:color w:val="333333"/>
          <w:spacing w:val="8"/>
          <w:kern w:val="0"/>
          <w:sz w:val="24"/>
          <w:lang w:eastAsia="zh-CN"/>
        </w:rPr>
      </w:pPr>
      <w:r>
        <w:rPr>
          <w:rFonts w:hint="eastAsia" w:ascii="宋体" w:hAnsi="宋体" w:eastAsia="宋体" w:cs="宋体"/>
          <w:color w:val="333333"/>
          <w:spacing w:val="8"/>
          <w:kern w:val="0"/>
          <w:sz w:val="24"/>
          <w:lang w:eastAsia="zh-CN"/>
        </w:rPr>
        <w:drawing>
          <wp:inline distT="0" distB="0" distL="114300" distR="114300">
            <wp:extent cx="5269865" cy="2771775"/>
            <wp:effectExtent l="0" t="0" r="6985" b="9525"/>
            <wp:docPr id="11" name="图片 11" descr="QQ图片2022022511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图片20220225115141"/>
                    <pic:cNvPicPr>
                      <a:picLocks noChangeAspect="1"/>
                    </pic:cNvPicPr>
                  </pic:nvPicPr>
                  <pic:blipFill>
                    <a:blip r:embed="rId13"/>
                    <a:stretch>
                      <a:fillRect/>
                    </a:stretch>
                  </pic:blipFill>
                  <pic:spPr>
                    <a:xfrm>
                      <a:off x="0" y="0"/>
                      <a:ext cx="5269865" cy="2771775"/>
                    </a:xfrm>
                    <a:prstGeom prst="rect">
                      <a:avLst/>
                    </a:prstGeom>
                  </pic:spPr>
                </pic:pic>
              </a:graphicData>
            </a:graphic>
          </wp:inline>
        </w:drawing>
      </w:r>
    </w:p>
    <w:p>
      <w:pPr>
        <w:widowControl/>
        <w:shd w:val="clear" w:color="auto" w:fill="FFFFFF"/>
        <w:spacing w:line="360" w:lineRule="auto"/>
        <w:ind w:firstLine="480"/>
        <w:rPr>
          <w:rFonts w:hint="eastAsia" w:ascii="宋体" w:hAnsi="宋体" w:eastAsia="宋体" w:cs="宋体"/>
          <w:color w:val="333333"/>
          <w:spacing w:val="8"/>
          <w:kern w:val="0"/>
          <w:sz w:val="24"/>
          <w:lang w:eastAsia="zh-CN"/>
        </w:rPr>
      </w:pPr>
    </w:p>
    <w:p>
      <w:pPr>
        <w:widowControl/>
        <w:shd w:val="clear" w:color="auto" w:fill="FFFFFF"/>
        <w:spacing w:line="360" w:lineRule="auto"/>
        <w:ind w:firstLine="512" w:firstLineChars="200"/>
        <w:rPr>
          <w:rFonts w:hint="eastAsia" w:ascii="宋体" w:hAnsi="宋体" w:eastAsia="宋体" w:cs="宋体"/>
          <w:color w:val="333333"/>
          <w:spacing w:val="8"/>
          <w:kern w:val="0"/>
          <w:sz w:val="24"/>
        </w:rPr>
      </w:pPr>
      <w:r>
        <w:rPr>
          <w:rFonts w:hint="eastAsia" w:ascii="宋体" w:hAnsi="宋体" w:eastAsia="宋体" w:cs="宋体"/>
          <w:color w:val="333333"/>
          <w:spacing w:val="8"/>
          <w:kern w:val="0"/>
          <w:sz w:val="24"/>
        </w:rPr>
        <w:t>两个多小时的讲座似乎眨眼间就结束了，意犹未尽的我们将继续消化这虎年的第一波干货，在今后</w:t>
      </w:r>
      <w:r>
        <w:rPr>
          <w:rFonts w:hint="eastAsia" w:ascii="宋体" w:hAnsi="宋体" w:eastAsia="宋体" w:cs="宋体"/>
          <w:color w:val="333333"/>
          <w:spacing w:val="8"/>
          <w:kern w:val="0"/>
          <w:sz w:val="24"/>
          <w:lang w:val="en-US" w:eastAsia="zh-CN"/>
        </w:rPr>
        <w:t>理性的</w:t>
      </w:r>
      <w:r>
        <w:rPr>
          <w:rFonts w:hint="eastAsia" w:ascii="宋体" w:hAnsi="宋体" w:eastAsia="宋体" w:cs="宋体"/>
          <w:color w:val="333333"/>
          <w:spacing w:val="8"/>
          <w:kern w:val="0"/>
          <w:sz w:val="24"/>
        </w:rPr>
        <w:t>语文教学设计</w:t>
      </w:r>
      <w:r>
        <w:rPr>
          <w:rFonts w:hint="eastAsia" w:ascii="宋体" w:hAnsi="宋体" w:eastAsia="宋体" w:cs="宋体"/>
          <w:color w:val="333333"/>
          <w:spacing w:val="8"/>
          <w:kern w:val="0"/>
          <w:sz w:val="24"/>
          <w:lang w:val="en-US" w:eastAsia="zh-CN"/>
        </w:rPr>
        <w:t>之路继续探索</w:t>
      </w:r>
      <w:r>
        <w:rPr>
          <w:rFonts w:hint="eastAsia" w:ascii="宋体" w:hAnsi="宋体" w:eastAsia="宋体" w:cs="宋体"/>
          <w:color w:val="333333"/>
          <w:spacing w:val="8"/>
          <w:kern w:val="0"/>
          <w:sz w:val="24"/>
        </w:rPr>
        <w:t>。</w:t>
      </w:r>
    </w:p>
    <w:p>
      <w:pPr>
        <w:widowControl/>
        <w:shd w:val="clear" w:color="auto" w:fill="FFFFFF"/>
        <w:spacing w:line="360" w:lineRule="auto"/>
        <w:ind w:firstLine="480"/>
        <w:rPr>
          <w:rFonts w:hint="eastAsia" w:ascii="宋体" w:hAnsi="宋体" w:eastAsia="宋体" w:cs="宋体"/>
          <w:color w:val="333333"/>
          <w:spacing w:val="8"/>
          <w:kern w:val="0"/>
          <w:sz w:val="24"/>
        </w:rPr>
      </w:pPr>
    </w:p>
    <w:p>
      <w:pPr>
        <w:widowControl/>
        <w:shd w:val="clear" w:color="auto" w:fill="FFFFFF"/>
        <w:spacing w:line="360" w:lineRule="auto"/>
        <w:ind w:firstLine="480"/>
        <w:rPr>
          <w:rFonts w:hint="eastAsia" w:ascii="宋体" w:hAnsi="宋体" w:eastAsia="宋体" w:cs="宋体"/>
          <w:color w:val="333333"/>
          <w:spacing w:val="8"/>
          <w:kern w:val="0"/>
          <w:sz w:val="24"/>
        </w:rPr>
      </w:pP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sz w:val="21"/>
          <w:szCs w:val="21"/>
        </w:rPr>
      </w:pP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sz w:val="24"/>
        </w:rPr>
      </w:pPr>
      <w:r>
        <w:rPr>
          <w:rFonts w:hint="eastAsia" w:asciiTheme="minorEastAsia" w:hAnsiTheme="minorEastAsia"/>
          <w:sz w:val="21"/>
          <w:szCs w:val="21"/>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65C4BE2"/>
    <w:rsid w:val="00496706"/>
    <w:rsid w:val="006F72DF"/>
    <w:rsid w:val="00786628"/>
    <w:rsid w:val="008C490F"/>
    <w:rsid w:val="008E4E9A"/>
    <w:rsid w:val="00965F5B"/>
    <w:rsid w:val="00AB49F6"/>
    <w:rsid w:val="00B222CD"/>
    <w:rsid w:val="00D406F2"/>
    <w:rsid w:val="14F50A88"/>
    <w:rsid w:val="44F9255E"/>
    <w:rsid w:val="565C4BE2"/>
    <w:rsid w:val="5C0658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unhideWhenUsed/>
    <w:uiPriority w:val="99"/>
    <w:pPr>
      <w:widowControl/>
      <w:spacing w:before="100" w:beforeAutospacing="1" w:after="100" w:afterAutospacing="1"/>
      <w:jc w:val="left"/>
    </w:pPr>
    <w:rPr>
      <w:rFonts w:ascii="宋体" w:hAnsi="宋体" w:eastAsia="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158</Words>
  <Characters>901</Characters>
  <Lines>7</Lines>
  <Paragraphs>2</Paragraphs>
  <TotalTime>7</TotalTime>
  <ScaleCrop>false</ScaleCrop>
  <LinksUpToDate>false</LinksUpToDate>
  <CharactersWithSpaces>1057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2022-02-24T14:11:00Z</dcterms:created>
  <dc:creator>Ccc</dc:creator>
  <cp:lastModifiedBy>Ccc</cp:lastModifiedBy>
  <dcterms:modified xsi:type="dcterms:W3CDTF">2022-02-25T04:12:21Z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9FF7E3F71D424554A43BA6290B8E3E5F</vt:lpwstr>
  </property>
</Properties>
</file>