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150" w:beforeAutospacing="0" w:after="150" w:afterAutospacing="0" w:line="24" w:lineRule="atLeast"/>
        <w:ind w:left="0" w:right="0" w:firstLine="0"/>
        <w:jc w:val="center"/>
        <w:rPr>
          <w:rFonts w:ascii="微软雅黑" w:hAnsi="微软雅黑" w:eastAsia="微软雅黑" w:cs="微软雅黑"/>
          <w:i w:val="0"/>
          <w:iCs w:val="0"/>
          <w:caps w:val="0"/>
          <w:color w:val="242424"/>
          <w:spacing w:val="0"/>
          <w:sz w:val="39"/>
          <w:szCs w:val="39"/>
        </w:rPr>
      </w:pPr>
      <w:r>
        <w:rPr>
          <w:rFonts w:hint="eastAsia" w:ascii="微软雅黑" w:hAnsi="微软雅黑" w:eastAsia="微软雅黑" w:cs="微软雅黑"/>
          <w:i w:val="0"/>
          <w:iCs w:val="0"/>
          <w:caps w:val="0"/>
          <w:color w:val="242424"/>
          <w:spacing w:val="0"/>
          <w:kern w:val="0"/>
          <w:sz w:val="39"/>
          <w:szCs w:val="39"/>
          <w:shd w:val="clear" w:fill="FFFFFF"/>
          <w:lang w:val="en-US" w:eastAsia="zh-CN" w:bidi="ar"/>
        </w:rPr>
        <w:t>（受权发布）中共中央 国务院关于学前教育深化改革规范发展的若干意见</w:t>
      </w:r>
    </w:p>
    <w:p>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before="0" w:beforeAutospacing="0" w:after="450" w:afterAutospacing="0"/>
        <w:ind w:left="0" w:right="0" w:firstLine="0"/>
        <w:jc w:val="center"/>
        <w:rPr>
          <w:rFonts w:hint="eastAsia" w:ascii="微软雅黑" w:hAnsi="微软雅黑" w:eastAsia="微软雅黑" w:cs="微软雅黑"/>
          <w:i w:val="0"/>
          <w:iCs w:val="0"/>
          <w:caps w:val="0"/>
          <w:color w:val="969696"/>
          <w:spacing w:val="0"/>
          <w:sz w:val="18"/>
          <w:szCs w:val="18"/>
        </w:rPr>
      </w:pPr>
      <w:r>
        <w:rPr>
          <w:rFonts w:hint="eastAsia" w:ascii="微软雅黑" w:hAnsi="微软雅黑" w:eastAsia="微软雅黑" w:cs="微软雅黑"/>
          <w:i w:val="0"/>
          <w:iCs w:val="0"/>
          <w:caps w:val="0"/>
          <w:color w:val="969696"/>
          <w:spacing w:val="0"/>
          <w:kern w:val="0"/>
          <w:sz w:val="18"/>
          <w:szCs w:val="18"/>
          <w:bdr w:val="none" w:color="auto" w:sz="0" w:space="0"/>
          <w:shd w:val="clear" w:fill="FFFFFF"/>
          <w:lang w:val="en-US" w:eastAsia="zh-CN" w:bidi="ar"/>
        </w:rPr>
        <w:t>2018-11-15 19:05:30 | </w:t>
      </w:r>
      <w:r>
        <w:rPr>
          <w:rFonts w:hint="eastAsia" w:ascii="宋体" w:hAnsi="宋体" w:eastAsia="宋体" w:cs="宋体"/>
          <w:i w:val="0"/>
          <w:iCs w:val="0"/>
          <w:caps w:val="0"/>
          <w:color w:val="969696"/>
          <w:spacing w:val="0"/>
          <w:kern w:val="0"/>
          <w:sz w:val="18"/>
          <w:szCs w:val="18"/>
          <w:bdr w:val="none" w:color="auto" w:sz="0" w:space="0"/>
          <w:shd w:val="clear" w:fill="FFFFFF"/>
          <w:lang w:val="en-US" w:eastAsia="zh-CN" w:bidi="ar"/>
        </w:rPr>
        <w:t>来源：新华网</w:t>
      </w:r>
    </w:p>
    <w:p>
      <w:pPr>
        <w:keepNext w:val="0"/>
        <w:keepLines w:val="0"/>
        <w:widowControl/>
        <w:suppressLineNumbers w:val="0"/>
        <w:shd w:val="clear" w:fill="FFFFFF"/>
        <w:spacing w:before="0" w:beforeAutospacing="0" w:after="900" w:afterAutospacing="0" w:line="30" w:lineRule="atLeast"/>
        <w:ind w:left="0" w:right="0" w:firstLine="0"/>
        <w:jc w:val="both"/>
        <w:rPr>
          <w:rFonts w:hint="eastAsia" w:ascii="宋体" w:hAnsi="宋体" w:eastAsia="宋体" w:cs="宋体"/>
          <w:i w:val="0"/>
          <w:iCs w:val="0"/>
          <w:caps w:val="0"/>
          <w:color w:val="242424"/>
          <w:spacing w:val="0"/>
          <w:sz w:val="24"/>
          <w:szCs w:val="24"/>
        </w:rPr>
      </w:pPr>
      <w:r>
        <w:rPr>
          <w:rFonts w:hint="eastAsia" w:ascii="宋体" w:hAnsi="宋体" w:eastAsia="宋体" w:cs="宋体"/>
          <w:i w:val="0"/>
          <w:iCs w:val="0"/>
          <w:caps w:val="0"/>
          <w:color w:val="242424"/>
          <w:spacing w:val="0"/>
          <w:kern w:val="0"/>
          <w:sz w:val="24"/>
          <w:szCs w:val="24"/>
          <w:shd w:val="clear" w:fill="FFFFFF"/>
          <w:lang w:val="en-US" w:eastAsia="zh-CN" w:bidi="ar"/>
        </w:rPr>
        <w:t>　　中共中央 国务院关于学前教育深化改革规范发展的若干意见</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（2018年11月7日）</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学前教育是终身学习的开端，是国民教育体系的重要组成部分，是重要的社会公益事业。办好学前教育、实现幼有所育，是党的十九大作出的重大决策部署，是党和政府为老百姓办实事的重大民生工程，关系亿万儿童健康成长，关系社会和谐稳定，关系党和国家事业未来。</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党的十八大以来，我国学前教育事业快速发展，资源迅速扩大、普及水平大幅提高、管理制度不断完善，“入园难”问题得到有效缓解。同时也要看到，由于底子薄、欠账多，目前学前教育仍是整个教育体系的短板，发展不平衡不充分问题十分突出，“入园难”、“入园贵”依然是困扰老百姓的烦心事之一。主要表现为：学前教育资源尤其是普惠性资源不足，政策保障体系不完善，教师队伍建设滞后，监管体制机制不健全，保教质量有待提高，存在“小学化”倾向，部分民办园过度逐利、幼儿安全问题时有发生。为进一步完善学前教育公共服务体系，切实办好新时代学前教育，更好实现幼有所育，现就学前教育深化改革规范发展提出如下意见。</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一、总体要求</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一）指导思想。以习近平新时代中国特色社会主义思想为指导，全面贯彻党的十九大精神和党的教育方针，认真落实立德树人根本任务，遵循学前教育规律，牢牢把握学前教育正确发展方向，完善学前教育体制机制，健全学前教育政策保障体系，推进学前教育普及普惠安全优质发展，满足人民群众对幼有所育的美好期盼，为培养德智体美劳全面发展的社会主义建设者和接班人奠定坚实基础。</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（二）基本原则</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——坚持党的领导。加强党对学前教育工作的领导，确保党的教育方针在学前教育领域深入贯彻，确保立德树人根本任务落实到位，确保学前教育始终沿着正确方向发展。</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坚持政府主导。落实各级政府在学前教育规划、投入、教师队伍建设、监管等方面的责任，完善各有关部门分工负责、齐抓共管的工作机制。牢牢把握公益普惠基本方向，坚持公办民办并举，加大公共财政投入，着力扩大普惠性学前教育资源供给。</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——坚持改革创新。突出问题导向，统筹兼顾、综合施策，破解制约学前教育发展的体制机制障碍，补齐制度短板，激发办园活力，鼓励引导规范社会力量办园，充分调动各方面积极性。</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——坚持规范管理。遵循幼儿身心发展规律，实施科学保教，健全治理体系，堵住监管漏洞，完善学前教育法律法规，实现依法依规办园治园，促进幼儿健康快乐成长。</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（三）主要目标</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到2020年，全国学前三年毛入园率达到85%，普惠性幼儿园覆盖率（公办园和普惠性民办园在园幼儿占比）达到80%。广覆盖、保基本、有质量的学前教育公共服务体系基本建成，学前教育管理体制、办园体制和政策保障体系基本完善。投入水平显著提高，成本分担机制普遍建立。幼儿园办园行为普遍规范，保教质量明显提升。不同区域、不同类型城市分类解决学前教育发展问题，大型、特大型城市率先实现发展目标。</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到2020年，基本形成以本专科为主体的幼儿园教师培养体系，本专科学前教育专业毕业生规模达到20万人以上；建立幼儿园教师专业成长机制，健全培训课程标准，分层分类培训150万名左右幼儿园园长、教师；建立普通高等学校学前教育专业质量认证和保障体系，幼儿园教师队伍综合素质和科学保教能力得到整体提升，幼儿园教师社会地位、待遇保障进一步提高，职业吸引力明显增强。</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到2035年，全面普及学前三年教育，建成覆盖城乡、布局合理的学前教育公共服务体系，形成完善的学前教育管理体制、办园体制和政策保障体系，为幼儿提供更加充裕、更加普惠、更加优质的学前教育。</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二、优化布局与办园结构</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四）科学规划布局。各地要充分考虑人口变化和城镇化发展趋势，结合实施乡村振兴战略，制定应对学前教育需求高峰方案。以县为单位制定幼儿园布局规划，切实把普惠性幼儿园建设纳入城乡公共管理和公共服务设施统一规划，列入本地区控制性详细规划和土地招拍挂建设项目成本，选定具体位置，明确服务范围，确定建设规模，确保优先建设。公办园资源不足的城镇地区，新建改扩建一批公办园。大力发展农村学前教育，每个乡镇原则上至少办好一所公办中心园，大村独立建园或设分园，小村联合办园，人口分散地区根据实际情况可举办流动幼儿园、季节班等，配备专职巡回指导教师，完善县乡村三级学前教育公共服务网络。</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五）调整办园结构。各地要把发展普惠性学前教育作为重点任务，结合本地实际，着力构建以普惠性资源为主体的办园体系，坚决扭转高收费民办园占比偏高的局面。大力发展公办园，充分发挥公办园保基本、兜底线、引领方向、平抑收费的主渠道作用。按照实现普惠目标的要求，公办园在园幼儿占比偏低的省份，逐步提高公办园在园幼儿占比，到2020年全国原则上达到50%，各地可从实际出发确定具体发展目标。积极扶持民办园提供普惠性服务，规范营利性民办园发展，满足家长不同选择性需求。</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三、拓宽途径扩大资源供给</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（六）实施学前教育专项。国家继续实施学前教育行动计划，逐年安排建设一批普惠性幼儿园，重点扩大农村地区、脱贫攻坚地区、新增人口集中地区普惠性资源。</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七）积极挖潜扩大增量。充分利用腾退搬迁的空置厂房、乡村公共服务设施、农村中小学闲置校舍等资源，以租赁、租借、划转等形式举办公办园。鼓励支持街道、村集体、有实力的国有企事业单位，特别是普通高等学校举办公办园，在为本单位职工子女入园提供便利的同时，也为社会提供普惠性服务。对于军队停办的幼儿园，要移交地方政府接收，实行属地化管理，确保学前教育资源不流失。</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八）规范小区配套幼儿园建设使用。2019年6月底前，各省（自治区、直辖市）要制定小区配套幼儿园建设管理办法，健全发展改革、自然资源、住房城乡建设、教育等部门联动管理机制，做好配套幼儿园规划、土地出让、园舍设计建设、验收、移交、办园等环节的监督管理。各省（自治区、直辖市）要对小区配套幼儿园规划、建设、移交、办园等情况进行专项治理，2019年年底前整改到位。老城（棚户区）改造、新城开发和居住区建设、易地扶贫搬迁应将配套建设幼儿园纳入公共管理和公共服务设施建设规划，并按照相关标准和规范予以建设，确保配套幼儿园与首期建设的居民住宅区同步规划、同步设计、同步建设、同步验收、同步交付使用。配套幼儿园由当地政府统筹安排，办成公办园或委托办成普惠性民办园，不得办成营利性幼儿园。对存在配套幼儿园缓建、缩建、停建、不建和建而不交等问题的，在整改到位之前，不得办理竣工验收。</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九）鼓励社会力量办园。政府加大扶持力度，引导社会力量更多举办普惠性幼儿园。2019年6月底前，各省（自治区、直辖市）要进一步完善普惠性民办园认定标准、补助标准及扶持政策。通过购买服务、综合奖补、减免租金、派驻公办教师、培训教师、教研指导等方式，支持普惠性民办园发展，并将提供普惠性学位数量和办园质量作为奖补和支持的重要依据。</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四、健全经费投入长效机制</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十）优化经费投入结构。国家进一步加大学前教育投入力度，逐步提高学前教育财政投入和支持水平，主要用于扩大普惠性资源、补充配备教师、提高教师待遇、改善办园条件。中央财政继续安排支持学前教育发展资金，支持地方多种形式扩大普惠性资源，深化体制机制改革，健全幼儿资助制度，重点向中西部农村地区和贫困地区倾斜。研究中央专项彩票公益金等支持学前教育发展的政策。地方各级政府要健全学前教育经费投入机制，规范使用管理，强化绩效评价，提高使用效益。</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十一）健全学前教育成本分担机制。各地要从实际出发，科学核定办园成本，以提供普惠性服务为衡量标准，统筹制定财政补助和收费政策，合理确定分担比例。到2020年，各省（自治区、直辖市）制定并落实公办园生均财政拨款标准或生均公用经费标准，合理确定并动态调整拨款水平；因地制宜制定企事业单位、部队、街道、村集体办幼儿园财政补助政策；根据办园成本、经济发展水平和群众承受能力等因素，合理确定公办园收费标准并建立定期动态调整机制。民办园收费项目和标准根据办园成本、市场需求等因素合理确定，向社会公示，并接受有关主管部门的监督。非营利性民办园（包括普惠性民办园）收费具体办法由省级政府制定。营利性民办园收费标准实行市场调节，由幼儿园自主决定。地方政府依法加强对民办园收费的价格监管，坚决抑制过高收费。</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（十二）完善学前教育资助制度。各地要认真落实幼儿资助政策，确保接受普惠性学前教育的家庭经济困难儿童（含建档立卡家庭儿童、低保家庭儿童、特困救助供养儿童等）、孤儿和残疾儿童得到资助。</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五、大力加强幼儿园教师队伍建设</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（十三）严格依标配备教职工。各地要及时补充公办园教职工，严禁“有编不补”、长期使用代课教师。民办园按照配备标准配足配齐教职工。各类幼儿园按照国家相关规定配备卫生保健人员。</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十四）依法保障幼儿园教师地位和待遇。各地要认真落实公办园教师工资待遇保障政策，统筹工资收入政策、经费支出渠道，确保教师工资及时足额发放、同工同酬。有条件的地方可试点实施乡村公办园教师生活补助政策。按照政府购买服务范围的规定，可将公办园中保育员、安保、厨师等服务纳入政府购买服务范围，所需资金从地方财政预算中统筹安排。民办园要参照当地公办园教师工资收入水平，合理确定相应教师的工资收入。各类幼儿园依法依规足额足项为教职工缴纳社会保险和住房公积金。各地要根据学前教育特点和幼儿园教师专业标准，完善幼儿园教师职称评聘标准，畅通职称评聘通道，提高高级职称比例。对作出突出贡献的幼儿园园长、教师，按照国家有关规定予以表彰和奖励。</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十五）完善教师培养体系。办好一批幼儿师范专科学校和若干所幼儿师范学院，支持师范院校设立并办好学前教育专业。中等职业学校相关专业重点培养保育员。根据基本普及学前教育目标，制定学前教育专业培养规划，扩大本专科层次培养规模及学前教育专业公费师范生招生规模。前移培养起点，大力培养初中毕业起点的五年制专科学历的幼儿园教师。引导学前教育专业毕业生从事幼教工作，鼓励师范院校在校生辅修或转入学前教育专业，扩大有质量教师供给。创新培养模式，优化培养课程体系，突出保教融合，健全学前教育法规及规章制度，加强儿童发展、幼儿园保育教育实践类课程建设，提高培养专业化水平。2018年启动师范院校学前教育专业国家认证工作，建立培养质量保障制度。</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十六）健全教师培训制度。出台幼儿园教师培训课程指导标准，实行幼儿园园长、教师定期培训和全员轮训制度。研究制定全国幼儿园教师培训工作方案，用两年半左右时间，通过国家、省、县三级培训网络，大规模培训幼儿园园长、教师，重点加强师德师风全员培训、非学前教育专业教师全员补偿培训和未成年人保护方面的法律培训等。创新培训模式，支持师范院校与优质幼儿园协同建立培训基地，强化专业学习与跟岗实践相结合，增强培训针对性和实效性，切实提高教师专业水平和科学保教能力。</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十七）严格教师队伍管理。认真落实教师资格准入与定期注册制度，严格执行幼儿园园长、教师专业标准，坚持公开招聘制度，全面落实幼儿园教师持证上岗，切实把好幼儿园园长、教师入口关。非学前教育专业毕业生到幼儿园从教须经专业培训并取得相应教师资格。强化师德师风建设，通过加强师德教育、完善考评制度、加大监察监督、建立信用记录、完善诚信承诺和失信惩戒机制等措施，提高教师职业素养，培养热爱幼教、热爱幼儿的职业情怀。对违反职业行为规范、影响恶劣的实行“一票否决”，终身不得从教。</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六、完善监管体系</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十八）落实监管责任。强化各级党委和政府及各有关部门的监管责任，建立健全教育部门主管、各有关部门分工负责的监管机制。健全各级教育部门学前教育管理机构，充实管理力量，建设一支与学前教育事业发展规模和监管任务相适应的专业化管理队伍。</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十九）加强源头监管。严格幼儿园准入管理，各地依据国家基本标准调整完善幼儿园设置标准，严格掌握审批条件，加强对教职工资质与配备标准、办园条件等方面的审核。幼儿园审批严格执行“先证后照”制度，由县级教育部门依法进行前置审批，取得办园许可证后，到相关部门办理法人登记。对符合条件的幼儿园，按照国家相关规定进行事业单位登记。</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二十）完善过程监管。强化对幼儿园教职工资质和配备、收费行为、安全防护、卫生保健、保教质量、经费使用以及财务管理等方面的动态监管，完善年检制度。各地建立幼儿园基本信息备案及公示制度，充分利用互联网等信息化手段，向社会及时公布并更新幼儿园教职工配备、收费标准、质量评估等方面信息，主动接受社会监督。教育、民政、市场监管等部门要健全家长投诉渠道，及时回应和解决家长反映的问题。健全家长志愿者驻园值守制度，充分发挥幼儿园家长委员会作用，推动家长有效参与幼儿园重大事项决策和日常管理。建设全国学前教育管理信息系统，提高学前教育信息化管理水平。</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二十一）强化安全监管。落实相关部门对幼儿园安全保卫和监管责任，提升人防、物防、技防能力，建立全覆盖的幼儿园安全风险防控体系。幼儿园所在街道（乡镇）、城乡社区居民委员会（村民委员会）共同做好幼儿园安全监管工作。幼儿园必须把保护幼儿生命安全和健康放在首位，落实园长安全主体责任，健全各项安全管理制度和安全责任制，强化法治教育和安全教育，提高家长安全防范意识和能力，并通过符合幼儿身心特点的方式提高幼儿感知、体悟、躲避危险和伤害的能力。</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二十二）严格依法监管。加强办园行为督导，实行幼儿园责任督学挂牌督导制度。幼儿园提供虚假或误导家长信息的，纳入诚信记录。对存在伤害儿童、违规收费等行为的幼儿园，及时进行整改、追究责任；造成恶劣影响的，依法吊销办园许可证，有关责任人终身不得办学和执教；构成犯罪的，依法追究其刑事责任。</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七、规范发展民办园</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二十三）稳妥实施分类管理。2019年6月底前，各省（自治区、直辖市）要制定民办园分类管理实施办法，明确分类管理政策。现有民办园根据举办者申请，限期归口进行非营利性民办园或营利性民办园分类登记。在此期间，县级以上教育、民政、市场监管部门做好衔接等工作，确保分类登记平稳实施、有序进行。</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二十四）遏制过度逐利行为。民办园应依法建立财务、会计和资产管理制度，按照国家有关规定设置会计账簿，收取的费用应主要用于幼儿保教活动、改善办园条件和保障教职工待遇，每年依规向当地教育、民政或市场监管部门提交经审计的财务报告。社会资本不得通过兼并收购、受托经营、加盟连锁、利用可变利益实体、协议控制等方式控制国有资产或集体资产举办的幼儿园、非营利性幼儿园；已违规的，由教育部门会同有关部门进行清理整治，清理整治完成前不得进行增资扩股。参与并购、加盟、连锁经营的营利性幼儿园，应将与相关利益企业签订的协议报县级以上教育部门备案并向社会公布；当地教育部门应对相关利益企业和幼儿园的资质、办园方向、课程资源、数量规模及管理能力等进行严格审核，实施加盟、连锁行为的营利性幼儿园原则上应取得省级示范园资质。幼儿园控制主体或品牌加盟主体变更，须经所在区县教育部门审批，举办者变更须按规定办理核准登记手续，按法定程序履行资产交割。所属幼儿园出现安全、经营、管理、质量、财务、资产等方面问题时，举办者、实际控制人、负责幼儿园经营的管理机构应承担相应责任。民办园一律不准单独或作为一部分资产打包上市。上市公司不得通过股票市场融资投资营利性幼儿园，不得通过发行股份或支付现金等方式购买营利性幼儿园资产。</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二十五）分类治理无证办园。各地要将无证园全部纳入监管范围，建立工作台账，稳妥做好排查、分类、扶持和治理工作。加大整改扶持力度，通过整改扶持规范一批无证园，达到基本标准的，颁发办园许可证。整改后仍达不到安全卫生等办园基本要求的，地方政府要坚决予以取缔，并妥善分流和安置幼儿。2020年年底前，各地要稳妥完成无证园治理工作。</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八、提高幼儿园保教质量</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二十六）全面改善办园条件。幼儿园园舍条件、玩教具和幼儿图书配备应达到规定要求。国家制定幼儿园玩教具和图书配备指南，广泛征集遴选符合幼儿身心特点的优质游戏活动资源和体现中国优秀传统文化、现代生活特色的绘本。各地要加强对玩教具和图书配备的指导，支持引导幼儿园充分利用当地自然和文化资源，合理布局空间、设施，为幼儿提供有利于激发学习探索、安全、丰富、适宜的游戏材料和玩教具，防止盲目攀比、不切实际。</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二十七）注重保教结合。幼儿园要遵循幼儿身心发展规律，树立科学保教理念，建立良好师幼关系。合理安排幼儿一日生活，为幼儿提供均衡的营养，保证充足的睡眠和适宜的锻炼，传授基本的文明礼仪，培育幼儿良好的卫生、生活、行为习惯和自我保护能力。坚持以游戏为基本活动，珍视幼儿游戏活动的独特价值，保护幼儿的好奇心和学习兴趣，尊重个体差异，鼓励支持幼儿通过亲近自然、直接感知、实际操作、亲身体验等方式学习探索，促进幼儿快乐健康成长。开展幼儿园“小学化”专项治理行动，坚决克服和纠正“小学化”倾向，小学起始年级必须按国家课程标准坚持零起点教学。</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二十八）完善学前教育教研体系。健全各级学前教育教研机构，充实教研队伍，落实教研指导责任区制度，加强园本教研、区域教研，及时解决幼儿园教师在教育实践过程中的困惑和问题。充分发挥城镇优质幼儿园和农村乡镇中心园的辐射带动作用，加强对薄弱园的专业引领和实践指导。</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二十九）健全质量评估监测体系。国家制定幼儿园保教质量评估指南，各省（自治区、直辖市）完善幼儿园质量评估标准，健全分级分类评估体系，建立一支立足实践、熟悉业务的专业化质量评估队伍，将各类幼儿园全部纳入质量评估范畴，定期向社会公布评估结果。加强幼儿园保育教育资源监管，在幼儿园推行使用的课程教学类资源须经省级学前教育专家指导委员会审核。</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九、加强组织领导</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三十）加强党的领导。全面加强党对学前教育事业的领导，按照管党建与管业务相结合的原则，市、县级党委教育工作部门或教育行政部门党组织统一领导和指导幼儿园党建工作。认真落实全面从严治党要求，实现幼儿园党的组织和党的工作全覆盖。充分发挥幼儿园党组织作用，保障正确办园方向，认真做好教职工思想政治工作，厚植立德树人基础。</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三十一）健全管理体制。认真落实国务院领导、省市统筹、以县为主的学前教育管理体制。积极推动各地理顺机关、企事业单位办幼儿园的办园体制，实行属地化管理。国家完善相关法规制度，制定学前教育发展规划，推进普及学前教育，构建覆盖城乡的学前教育公共服务体系。地方政府是发展学前教育的责任主体，省级和市级政府负责统筹加强学前教育工作，推动出台地方性学前教育法规，制定相关规章和本地学前教育发展规划，健全投入机制，明确分担责任，完善相关政策措施并组织实施；县级政府对本县域学前教育发展负主体责任，负责制定学前教育发展规划和幼儿园布局、公办园的建设、教师配备补充、工资待遇及幼儿园运转，面向各类幼儿园进行监督管理，指导幼儿园做好保教工作，在土地划拨等方面对幼儿园予以优惠和支持，确保县域内学前教育规范有序健康发展。城市街道办事处、乡（镇）政府要积极支持办好本行政区域内各类幼儿园。</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三十二）完善部门协调机制。教育部门要完善政策，制定标准，充实管理、教研力量，加强学前教育的科学指导和监督管理。编制部门要结合实际合理核定公办园教职工编制。发展改革部门要把学前教育纳入当地经济社会发展规划，支持幼儿园建设发展。财政部门要完善财政支持政策，支持扩大普惠性学前教育资源。自然资源、住房城乡建设部门要将城镇小区和新农村配套幼儿园必要建设用地及时纳入相关规划，会同教育部门加强对配套幼儿园的建设、验收、移交等环节的监管落实。人力资源社会保障部门要制定完善幼儿园教职工人事（劳动）、工资待遇、社会保障和职称评聘政策。价格、财政、教育部门要根据职责分工，加强幼儿园收费管理。卫生健康部门要监督指导幼儿园卫生保健工作。民政、市场监管部门要分别对取得办学许可证的非营利性幼儿园和营利性幼儿园依法办理法人登记手续。金融监管部门要对民办园并购、融资上市等行为进行规范监管。党委政法委组织协调公安、司法等政法机关和有关部门进一步加强幼儿园安全保卫工作的指导，依法严厉打击侵害幼儿人身安全的违法犯罪行为，推动幼儿园及周边社会治安综合治理。</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三十三）建立督导问责机制。将学前教育普及普惠目标和相关政策措施落实情况作为对省级政府履行教育职责督导评估的重要内容，作为地方各级党委和政府督查工作的重点任务，纳入督导评估和目标考核体系。国务院教育督导委员会制定普及学前教育督导评估办法，以县为单位对普及学前教育情况进行评估，省级为主推动实施，国家审核认定。省一级建立专项督查机制，加强对普惠性资源配置、教师队伍建设、经费投入与成本分担机制等政府责任落实情况的督导检查，并将结果向社会公示。对发展学前教育成绩突出的地区予以表彰奖励，对履行职责不力、没有如期完成发展目标地区的责任人予以问责。</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三十四）研究制定学前教育法。加快推进学前教育立法，进一步明确学前教育在国民教育体系中的地位和公益普惠属性，强化政府和各有关部门在学前教育规划、投入、资源配置、师资队伍建设和监管等方面的责任，明确举办者对幼儿园办园条件、师资聘任、工资待遇、运转保障、经费使用与财务管理等方面的责任，促进学前教育事业健康可持续发展。加大对违法违规办园行为的惩治力度，推进学前教育走上依法办园、依法治教的轨道，保障幼儿身心健康成长。</w:t>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br w:type="textWrapping"/>
      </w:r>
      <w:r>
        <w:rPr>
          <w:rFonts w:hint="eastAsia" w:ascii="宋体" w:hAnsi="宋体" w:eastAsia="宋体" w:cs="宋体"/>
          <w:i w:val="0"/>
          <w:iCs w:val="0"/>
          <w:caps w:val="0"/>
          <w:color w:val="242424"/>
          <w:spacing w:val="0"/>
          <w:kern w:val="0"/>
          <w:sz w:val="24"/>
          <w:szCs w:val="24"/>
          <w:shd w:val="clear" w:fill="FFFFFF"/>
          <w:lang w:val="en-US" w:eastAsia="zh-CN" w:bidi="ar"/>
        </w:rPr>
        <w:t>　　（三十五）营造良好氛围。教育部门会同宣传、广电部门及新闻媒体认真遴选并广泛宣传各地学前教育工作的典型经验，以及为发展学前教育事业作出突出贡献的先进个人事迹，积极开展“全国学前教育宣传月”等宣传教育活动，传播科学育儿理念和知识，集中宣传展示先进典型经验，大力营造全社会关心支持学前教育改革发展的良好氛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133CE"/>
    <w:rsid w:val="3C683BBA"/>
    <w:rsid w:val="436002E2"/>
    <w:rsid w:val="652133CE"/>
    <w:rsid w:val="672D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asciiTheme="minorAscii" w:hAnsiTheme="minorAscii"/>
      <w:kern w:val="44"/>
      <w:sz w:val="36"/>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2022-02-22T06:40:00Z</dcterms:created>
  <dc:creator>雨天</dc:creator>
  <cp:lastModifiedBy>雨天</cp:lastModifiedBy>
  <dcterms:modified xsi:type="dcterms:W3CDTF">2022-02-22T06:41:23Z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4B6693199CC44880AB9C28C29DCBA37D</vt:lpwstr>
  </property>
</Properties>
</file>