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91CF7" w14:textId="77777777" w:rsidR="003859F6" w:rsidRDefault="003859F6" w:rsidP="003859F6">
      <w:pPr>
        <w:snapToGrid w:val="0"/>
        <w:spacing w:line="360" w:lineRule="auto"/>
        <w:ind w:firstLineChars="200" w:firstLine="676"/>
        <w:jc w:val="center"/>
        <w:rPr>
          <w:rFonts w:ascii="Microsoft YaHei UI" w:eastAsia="Microsoft YaHei UI" w:hAnsi="Microsoft YaHei UI" w:cs="宋体"/>
          <w:color w:val="333333"/>
          <w:spacing w:val="8"/>
          <w:kern w:val="36"/>
          <w:sz w:val="33"/>
          <w:szCs w:val="33"/>
        </w:rPr>
      </w:pPr>
      <w:r w:rsidRPr="00BD7EEF">
        <w:rPr>
          <w:rFonts w:ascii="Microsoft YaHei UI" w:eastAsia="Microsoft YaHei UI" w:hAnsi="Microsoft YaHei UI" w:cs="宋体" w:hint="eastAsia"/>
          <w:color w:val="333333"/>
          <w:spacing w:val="8"/>
          <w:kern w:val="36"/>
          <w:sz w:val="33"/>
          <w:szCs w:val="33"/>
        </w:rPr>
        <w:t>众人同行开天地，名著</w:t>
      </w:r>
      <w:r>
        <w:rPr>
          <w:rFonts w:ascii="Microsoft YaHei UI" w:eastAsia="Microsoft YaHei UI" w:hAnsi="Microsoft YaHei UI" w:cs="宋体" w:hint="eastAsia"/>
          <w:color w:val="333333"/>
          <w:spacing w:val="8"/>
          <w:kern w:val="36"/>
          <w:sz w:val="33"/>
          <w:szCs w:val="33"/>
        </w:rPr>
        <w:t>研讨</w:t>
      </w:r>
      <w:r w:rsidRPr="00BD7EEF">
        <w:rPr>
          <w:rFonts w:ascii="Microsoft YaHei UI" w:eastAsia="Microsoft YaHei UI" w:hAnsi="Microsoft YaHei UI" w:cs="宋体" w:hint="eastAsia"/>
          <w:color w:val="333333"/>
          <w:spacing w:val="8"/>
          <w:kern w:val="36"/>
          <w:sz w:val="33"/>
          <w:szCs w:val="33"/>
        </w:rPr>
        <w:t>处处新</w:t>
      </w:r>
    </w:p>
    <w:p w14:paraId="06790694" w14:textId="77777777" w:rsidR="003859F6" w:rsidRPr="00BD7EEF" w:rsidRDefault="003859F6" w:rsidP="003859F6">
      <w:pPr>
        <w:snapToGrid w:val="0"/>
        <w:spacing w:line="360" w:lineRule="auto"/>
        <w:ind w:firstLineChars="200" w:firstLine="676"/>
        <w:jc w:val="center"/>
        <w:rPr>
          <w:rFonts w:hint="eastAsia"/>
          <w:sz w:val="24"/>
        </w:rPr>
      </w:pPr>
      <w:r>
        <w:rPr>
          <w:rFonts w:ascii="Microsoft YaHei UI" w:eastAsia="Microsoft YaHei UI" w:hAnsi="Microsoft YaHei UI" w:cs="宋体"/>
          <w:color w:val="333333"/>
          <w:spacing w:val="8"/>
          <w:kern w:val="36"/>
          <w:sz w:val="33"/>
          <w:szCs w:val="33"/>
        </w:rPr>
        <w:t xml:space="preserve">         </w:t>
      </w:r>
      <w:r>
        <w:rPr>
          <w:rFonts w:ascii="Microsoft YaHei UI" w:eastAsia="Microsoft YaHei UI" w:hAnsi="Microsoft YaHei UI" w:cs="宋体" w:hint="eastAsia"/>
          <w:color w:val="333333"/>
          <w:spacing w:val="8"/>
          <w:kern w:val="36"/>
          <w:sz w:val="33"/>
          <w:szCs w:val="33"/>
        </w:rPr>
        <w:t xml:space="preserve"> 文/图 袁榕蔓</w:t>
      </w:r>
    </w:p>
    <w:p w14:paraId="6BFDFCE2" w14:textId="24A5D0A8" w:rsidR="003859F6" w:rsidRPr="00BD7EEF" w:rsidRDefault="003859F6" w:rsidP="003859F6">
      <w:pPr>
        <w:widowControl/>
        <w:shd w:val="clear" w:color="auto" w:fill="FFFFFF"/>
        <w:spacing w:line="360" w:lineRule="auto"/>
        <w:ind w:firstLine="480"/>
        <w:rPr>
          <w:rFonts w:ascii="Microsoft YaHei UI" w:eastAsia="Microsoft YaHei UI" w:hAnsi="Microsoft YaHei UI" w:cs="宋体" w:hint="eastAsia"/>
          <w:color w:val="333333"/>
          <w:spacing w:val="8"/>
          <w:kern w:val="0"/>
          <w:sz w:val="26"/>
          <w:szCs w:val="26"/>
        </w:rPr>
      </w:pPr>
      <w:r w:rsidRPr="004C40C0">
        <w:rPr>
          <w:rFonts w:ascii="宋体" w:eastAsia="宋体" w:hAnsi="宋体" w:cs="宋体"/>
          <w:noProof/>
          <w:color w:val="333333"/>
          <w:spacing w:val="8"/>
          <w:kern w:val="0"/>
          <w:sz w:val="24"/>
        </w:rPr>
        <w:drawing>
          <wp:anchor distT="0" distB="0" distL="114300" distR="114300" simplePos="0" relativeHeight="251653120" behindDoc="1" locked="0" layoutInCell="1" allowOverlap="1" wp14:anchorId="26B032CE" wp14:editId="6A208CDD">
            <wp:simplePos x="0" y="0"/>
            <wp:positionH relativeFrom="margin">
              <wp:posOffset>2963545</wp:posOffset>
            </wp:positionH>
            <wp:positionV relativeFrom="paragraph">
              <wp:posOffset>1266825</wp:posOffset>
            </wp:positionV>
            <wp:extent cx="1814830" cy="1753870"/>
            <wp:effectExtent l="0" t="0" r="0" b="0"/>
            <wp:wrapTopAndBottom/>
            <wp:docPr id="153" name="图片 153" descr="图片包含 游戏机, 桌子, 房间&#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 name="图片 153" descr="图片包含 游戏机, 桌子, 房间&#10;&#10;描述已自动生成"/>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14830" cy="17538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C40C0">
        <w:rPr>
          <w:rFonts w:ascii="Microsoft YaHei UI" w:eastAsia="Microsoft YaHei UI" w:hAnsi="Microsoft YaHei UI" w:cs="宋体"/>
          <w:noProof/>
          <w:color w:val="333333"/>
          <w:spacing w:val="8"/>
          <w:kern w:val="0"/>
          <w:sz w:val="26"/>
          <w:szCs w:val="26"/>
        </w:rPr>
        <w:drawing>
          <wp:anchor distT="0" distB="0" distL="114300" distR="114300" simplePos="0" relativeHeight="251658240" behindDoc="1" locked="0" layoutInCell="1" allowOverlap="1" wp14:anchorId="371900DF" wp14:editId="43C84891">
            <wp:simplePos x="0" y="0"/>
            <wp:positionH relativeFrom="column">
              <wp:posOffset>793115</wp:posOffset>
            </wp:positionH>
            <wp:positionV relativeFrom="paragraph">
              <wp:posOffset>1219835</wp:posOffset>
            </wp:positionV>
            <wp:extent cx="1698625" cy="1817370"/>
            <wp:effectExtent l="57150" t="0" r="34925" b="0"/>
            <wp:wrapTopAndBottom/>
            <wp:docPr id="152" name="图片 152" descr="图片包含 室内, 人, 桌子, 笔记本&#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 name="图片 152" descr="图片包含 室内, 人, 桌子, 笔记本&#10;&#10;描述已自动生成"/>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5400000">
                      <a:off x="0" y="0"/>
                      <a:ext cx="1698625" cy="181737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宋体" w:eastAsia="宋体" w:hAnsi="宋体" w:cs="宋体" w:hint="eastAsia"/>
          <w:color w:val="333333"/>
          <w:spacing w:val="8"/>
          <w:kern w:val="0"/>
          <w:sz w:val="24"/>
        </w:rPr>
        <w:t>阅读是语文教育的核心，而名著阅读则是让学生了解人类优秀文明成果最直接、最有效的方式，是一朵云推动另一朵云，一个灵魂唤醒另一个灵魂的过程。应《语文报》约稿，刘勇工作室承担了2</w:t>
      </w:r>
      <w:r>
        <w:rPr>
          <w:rFonts w:ascii="宋体" w:eastAsia="宋体" w:hAnsi="宋体" w:cs="宋体"/>
          <w:color w:val="333333"/>
          <w:spacing w:val="8"/>
          <w:kern w:val="0"/>
          <w:sz w:val="24"/>
        </w:rPr>
        <w:t>021</w:t>
      </w:r>
      <w:r>
        <w:rPr>
          <w:rFonts w:ascii="宋体" w:eastAsia="宋体" w:hAnsi="宋体" w:cs="宋体" w:hint="eastAsia"/>
          <w:color w:val="333333"/>
          <w:spacing w:val="8"/>
          <w:kern w:val="0"/>
          <w:sz w:val="24"/>
        </w:rPr>
        <w:t>—2</w:t>
      </w:r>
      <w:r>
        <w:rPr>
          <w:rFonts w:ascii="宋体" w:eastAsia="宋体" w:hAnsi="宋体" w:cs="宋体"/>
          <w:color w:val="333333"/>
          <w:spacing w:val="8"/>
          <w:kern w:val="0"/>
          <w:sz w:val="24"/>
        </w:rPr>
        <w:t>022</w:t>
      </w:r>
      <w:r>
        <w:rPr>
          <w:rFonts w:ascii="宋体" w:eastAsia="宋体" w:hAnsi="宋体" w:cs="宋体" w:hint="eastAsia"/>
          <w:color w:val="333333"/>
          <w:spacing w:val="8"/>
          <w:kern w:val="0"/>
          <w:sz w:val="24"/>
        </w:rPr>
        <w:t>年名著阅读命题任务。</w:t>
      </w:r>
      <w:r w:rsidRPr="00BD7EEF">
        <w:rPr>
          <w:rFonts w:ascii="宋体" w:eastAsia="宋体" w:hAnsi="宋体" w:cs="宋体" w:hint="eastAsia"/>
          <w:color w:val="333333"/>
          <w:spacing w:val="8"/>
          <w:kern w:val="0"/>
          <w:sz w:val="24"/>
        </w:rPr>
        <w:t>20</w:t>
      </w:r>
      <w:r>
        <w:rPr>
          <w:rFonts w:ascii="宋体" w:eastAsia="宋体" w:hAnsi="宋体" w:cs="宋体"/>
          <w:color w:val="333333"/>
          <w:spacing w:val="8"/>
          <w:kern w:val="0"/>
          <w:sz w:val="24"/>
        </w:rPr>
        <w:t>21</w:t>
      </w:r>
      <w:r w:rsidRPr="00BD7EEF">
        <w:rPr>
          <w:rFonts w:ascii="宋体" w:eastAsia="宋体" w:hAnsi="宋体" w:cs="宋体" w:hint="eastAsia"/>
          <w:color w:val="333333"/>
          <w:spacing w:val="8"/>
          <w:kern w:val="0"/>
          <w:sz w:val="24"/>
        </w:rPr>
        <w:t>年</w:t>
      </w:r>
      <w:r>
        <w:rPr>
          <w:rFonts w:ascii="Calibri" w:eastAsia="宋体" w:hAnsi="Calibri" w:cs="Calibri"/>
          <w:color w:val="333333"/>
          <w:spacing w:val="8"/>
          <w:kern w:val="0"/>
          <w:sz w:val="24"/>
        </w:rPr>
        <w:t>11</w:t>
      </w:r>
      <w:r w:rsidRPr="00BD7EEF">
        <w:rPr>
          <w:rFonts w:ascii="宋体" w:eastAsia="宋体" w:hAnsi="宋体" w:cs="宋体" w:hint="eastAsia"/>
          <w:color w:val="333333"/>
          <w:spacing w:val="8"/>
          <w:kern w:val="0"/>
          <w:sz w:val="24"/>
        </w:rPr>
        <w:t>月</w:t>
      </w:r>
      <w:r>
        <w:rPr>
          <w:rFonts w:ascii="Calibri" w:eastAsia="宋体" w:hAnsi="Calibri" w:cs="Calibri"/>
          <w:color w:val="333333"/>
          <w:spacing w:val="8"/>
          <w:kern w:val="0"/>
          <w:sz w:val="24"/>
        </w:rPr>
        <w:t>3</w:t>
      </w:r>
      <w:r w:rsidRPr="00BD7EEF">
        <w:rPr>
          <w:rFonts w:ascii="宋体" w:eastAsia="宋体" w:hAnsi="宋体" w:cs="宋体" w:hint="eastAsia"/>
          <w:color w:val="333333"/>
          <w:spacing w:val="8"/>
          <w:kern w:val="0"/>
          <w:sz w:val="24"/>
        </w:rPr>
        <w:t>日，</w:t>
      </w:r>
      <w:r>
        <w:rPr>
          <w:rFonts w:ascii="宋体" w:eastAsia="宋体" w:hAnsi="宋体" w:cs="宋体" w:hint="eastAsia"/>
          <w:color w:val="333333"/>
          <w:spacing w:val="8"/>
          <w:kern w:val="0"/>
          <w:sz w:val="24"/>
        </w:rPr>
        <w:t>工作室成员相约网络，共同研讨，聚焦名著阅读如何读？如何考？如何命题？导师刘勇和特聘专家杨开清老师共同帮助工作室成员构建让名著真正抵达学生心灵的桥梁。</w:t>
      </w:r>
    </w:p>
    <w:p w14:paraId="09DB4EE2" w14:textId="77777777" w:rsidR="003859F6" w:rsidRPr="00BD7EEF" w:rsidRDefault="003859F6" w:rsidP="003859F6">
      <w:pPr>
        <w:widowControl/>
        <w:shd w:val="clear" w:color="auto" w:fill="FFFFFF"/>
        <w:spacing w:line="360" w:lineRule="auto"/>
        <w:jc w:val="center"/>
        <w:rPr>
          <w:rFonts w:ascii="Microsoft YaHei UI" w:eastAsia="Microsoft YaHei UI" w:hAnsi="Microsoft YaHei UI" w:cs="宋体" w:hint="eastAsia"/>
          <w:color w:val="333333"/>
          <w:spacing w:val="8"/>
          <w:kern w:val="0"/>
          <w:sz w:val="26"/>
          <w:szCs w:val="26"/>
        </w:rPr>
      </w:pPr>
      <w:r>
        <w:rPr>
          <w:rFonts w:ascii="宋体" w:eastAsia="宋体" w:hAnsi="宋体" w:cs="宋体" w:hint="eastAsia"/>
          <w:b/>
          <w:bCs/>
          <w:color w:val="333333"/>
          <w:spacing w:val="8"/>
          <w:kern w:val="0"/>
          <w:sz w:val="24"/>
        </w:rPr>
        <w:t xml:space="preserve"> </w:t>
      </w:r>
      <w:r>
        <w:rPr>
          <w:rFonts w:ascii="宋体" w:eastAsia="宋体" w:hAnsi="宋体" w:cs="宋体"/>
          <w:b/>
          <w:bCs/>
          <w:color w:val="333333"/>
          <w:spacing w:val="8"/>
          <w:kern w:val="0"/>
          <w:sz w:val="24"/>
        </w:rPr>
        <w:t xml:space="preserve"> </w:t>
      </w:r>
      <w:r w:rsidRPr="00BD7EEF">
        <w:rPr>
          <w:rFonts w:ascii="宋体" w:eastAsia="宋体" w:hAnsi="宋体" w:cs="宋体" w:hint="eastAsia"/>
          <w:b/>
          <w:bCs/>
          <w:color w:val="333333"/>
          <w:spacing w:val="8"/>
          <w:kern w:val="0"/>
          <w:sz w:val="24"/>
        </w:rPr>
        <w:t>撷一朵朝花，染一身芳香</w:t>
      </w:r>
    </w:p>
    <w:p w14:paraId="3D6DF36B" w14:textId="437E840A" w:rsidR="003859F6" w:rsidRPr="00462822" w:rsidRDefault="003859F6" w:rsidP="003859F6">
      <w:pPr>
        <w:widowControl/>
        <w:shd w:val="clear" w:color="auto" w:fill="FFFFFF"/>
        <w:spacing w:line="360" w:lineRule="auto"/>
        <w:ind w:firstLine="480"/>
        <w:jc w:val="left"/>
        <w:rPr>
          <w:rFonts w:ascii="宋体" w:eastAsia="宋体" w:hAnsi="宋体" w:cs="宋体" w:hint="eastAsia"/>
          <w:color w:val="333333"/>
          <w:spacing w:val="8"/>
          <w:kern w:val="0"/>
          <w:sz w:val="24"/>
        </w:rPr>
      </w:pPr>
      <w:r>
        <w:rPr>
          <w:rFonts w:ascii="宋体" w:eastAsia="宋体" w:hAnsi="宋体" w:cs="宋体" w:hint="eastAsia"/>
          <w:color w:val="333333"/>
          <w:spacing w:val="8"/>
          <w:kern w:val="0"/>
          <w:sz w:val="24"/>
        </w:rPr>
        <w:t>会议首先由棠外优秀备课组长吴利容</w:t>
      </w:r>
      <w:r w:rsidRPr="00BD7EEF">
        <w:rPr>
          <w:rFonts w:ascii="宋体" w:eastAsia="宋体" w:hAnsi="宋体" w:cs="宋体" w:hint="eastAsia"/>
          <w:color w:val="333333"/>
          <w:spacing w:val="8"/>
          <w:kern w:val="0"/>
          <w:sz w:val="24"/>
        </w:rPr>
        <w:t>老师</w:t>
      </w:r>
      <w:r>
        <w:rPr>
          <w:rFonts w:ascii="宋体" w:eastAsia="宋体" w:hAnsi="宋体" w:cs="宋体" w:hint="eastAsia"/>
          <w:color w:val="333333"/>
          <w:spacing w:val="8"/>
          <w:kern w:val="0"/>
          <w:sz w:val="24"/>
        </w:rPr>
        <w:t>的</w:t>
      </w:r>
      <w:r w:rsidRPr="00BD7EEF">
        <w:rPr>
          <w:rFonts w:ascii="宋体" w:eastAsia="宋体" w:hAnsi="宋体" w:cs="宋体" w:hint="eastAsia"/>
          <w:color w:val="333333"/>
          <w:spacing w:val="8"/>
          <w:kern w:val="0"/>
          <w:sz w:val="24"/>
        </w:rPr>
        <w:t>一场匠心独运、博采众长、切实有效的《朝花夕拾》微型讲座</w:t>
      </w:r>
      <w:r>
        <w:rPr>
          <w:rFonts w:ascii="宋体" w:eastAsia="宋体" w:hAnsi="宋体" w:cs="宋体" w:hint="eastAsia"/>
          <w:color w:val="333333"/>
          <w:spacing w:val="8"/>
          <w:kern w:val="0"/>
          <w:sz w:val="24"/>
        </w:rPr>
        <w:t>开始。吴老师分享：导读课、推进课、成果课都非常地重要，教师在心</w:t>
      </w:r>
      <w:r>
        <w:rPr>
          <w:rFonts w:ascii="宋体" w:eastAsia="宋体" w:hAnsi="宋体" w:cs="宋体" w:hint="eastAsia"/>
          <w:color w:val="333333"/>
          <w:spacing w:val="8"/>
          <w:kern w:val="0"/>
          <w:sz w:val="24"/>
        </w:rPr>
        <w:t>里</w:t>
      </w:r>
      <w:r>
        <w:rPr>
          <w:rFonts w:ascii="宋体" w:eastAsia="宋体" w:hAnsi="宋体" w:cs="宋体" w:hint="eastAsia"/>
          <w:color w:val="333333"/>
          <w:spacing w:val="8"/>
          <w:kern w:val="0"/>
          <w:sz w:val="24"/>
        </w:rPr>
        <w:t>要有一条清晰地脉络，以导读课为例，</w:t>
      </w:r>
      <w:r w:rsidRPr="00BD7EEF">
        <w:rPr>
          <w:rFonts w:ascii="宋体" w:eastAsia="宋体" w:hAnsi="宋体" w:cs="宋体" w:hint="eastAsia"/>
          <w:color w:val="333333"/>
          <w:spacing w:val="8"/>
          <w:kern w:val="0"/>
          <w:sz w:val="24"/>
        </w:rPr>
        <w:t>为了消除经典的隔膜，</w:t>
      </w:r>
      <w:r>
        <w:rPr>
          <w:rFonts w:ascii="宋体" w:eastAsia="宋体" w:hAnsi="宋体" w:cs="宋体" w:hint="eastAsia"/>
          <w:color w:val="333333"/>
          <w:spacing w:val="8"/>
          <w:kern w:val="0"/>
          <w:sz w:val="24"/>
        </w:rPr>
        <w:t>教师可从</w:t>
      </w:r>
      <w:r w:rsidRPr="00BD7EEF">
        <w:rPr>
          <w:rFonts w:ascii="宋体" w:eastAsia="宋体" w:hAnsi="宋体" w:cs="宋体" w:hint="eastAsia"/>
          <w:color w:val="333333"/>
          <w:spacing w:val="8"/>
          <w:kern w:val="0"/>
          <w:sz w:val="24"/>
        </w:rPr>
        <w:t>读前激趣入手，如简笔画、视频、民风民俗齐上阵，</w:t>
      </w:r>
      <w:r>
        <w:rPr>
          <w:rFonts w:ascii="宋体" w:eastAsia="宋体" w:hAnsi="宋体" w:cs="宋体" w:hint="eastAsia"/>
          <w:color w:val="333333"/>
          <w:spacing w:val="8"/>
          <w:kern w:val="0"/>
          <w:sz w:val="24"/>
        </w:rPr>
        <w:t>让学生</w:t>
      </w:r>
      <w:r w:rsidRPr="00BD7EEF">
        <w:rPr>
          <w:rFonts w:ascii="宋体" w:eastAsia="宋体" w:hAnsi="宋体" w:cs="宋体" w:hint="eastAsia"/>
          <w:color w:val="333333"/>
          <w:spacing w:val="8"/>
          <w:kern w:val="0"/>
          <w:sz w:val="24"/>
        </w:rPr>
        <w:t>未读其文，先识其趣。进入文本时，</w:t>
      </w:r>
      <w:r>
        <w:rPr>
          <w:rFonts w:ascii="宋体" w:eastAsia="宋体" w:hAnsi="宋体" w:cs="宋体" w:hint="eastAsia"/>
          <w:color w:val="333333"/>
          <w:spacing w:val="8"/>
          <w:kern w:val="0"/>
          <w:sz w:val="24"/>
        </w:rPr>
        <w:t>教师可</w:t>
      </w:r>
      <w:r w:rsidRPr="00BD7EEF">
        <w:rPr>
          <w:rFonts w:ascii="宋体" w:eastAsia="宋体" w:hAnsi="宋体" w:cs="宋体" w:hint="eastAsia"/>
          <w:color w:val="333333"/>
          <w:spacing w:val="8"/>
          <w:kern w:val="0"/>
          <w:sz w:val="24"/>
        </w:rPr>
        <w:t>采用“粗读概览”“细读深解”“研读拓展”三步阅读方法有效地推进。通过背景资料助推更好地了解</w:t>
      </w:r>
      <w:r>
        <w:rPr>
          <w:rFonts w:ascii="宋体" w:eastAsia="宋体" w:hAnsi="宋体" w:cs="宋体" w:hint="eastAsia"/>
          <w:color w:val="333333"/>
          <w:spacing w:val="8"/>
          <w:kern w:val="0"/>
          <w:sz w:val="24"/>
        </w:rPr>
        <w:t>作者其人</w:t>
      </w:r>
      <w:r w:rsidRPr="00BD7EEF">
        <w:rPr>
          <w:rFonts w:ascii="宋体" w:eastAsia="宋体" w:hAnsi="宋体" w:cs="宋体" w:hint="eastAsia"/>
          <w:color w:val="333333"/>
          <w:spacing w:val="8"/>
          <w:kern w:val="0"/>
          <w:sz w:val="24"/>
        </w:rPr>
        <w:t>，通过内容具象化聚焦主要情节把握，通过批注多样化深化学生的认识。</w:t>
      </w:r>
      <w:r>
        <w:rPr>
          <w:rFonts w:ascii="宋体" w:eastAsia="宋体" w:hAnsi="宋体" w:cs="宋体" w:hint="eastAsia"/>
          <w:color w:val="333333"/>
          <w:spacing w:val="8"/>
          <w:kern w:val="0"/>
          <w:sz w:val="24"/>
        </w:rPr>
        <w:t>吴老师特别强调，只有教师读好了，读透了，读精了才能引导学生有效的读，进而教师命优质题也水到渠成了。吴</w:t>
      </w:r>
      <w:r w:rsidRPr="00BD7EEF">
        <w:rPr>
          <w:rFonts w:ascii="宋体" w:eastAsia="宋体" w:hAnsi="宋体" w:cs="宋体" w:hint="eastAsia"/>
          <w:color w:val="333333"/>
          <w:spacing w:val="8"/>
          <w:kern w:val="0"/>
          <w:sz w:val="24"/>
        </w:rPr>
        <w:t>老师的微型讲座精心、精致、精要，全面地展示了她对名作导读的虔诚与耐心，智慧与温情。</w:t>
      </w:r>
    </w:p>
    <w:p w14:paraId="3E201601" w14:textId="77777777" w:rsidR="003859F6" w:rsidRPr="00BD7EEF" w:rsidRDefault="003859F6" w:rsidP="003859F6">
      <w:pPr>
        <w:widowControl/>
        <w:shd w:val="clear" w:color="auto" w:fill="FFFFFF"/>
        <w:spacing w:line="360" w:lineRule="auto"/>
        <w:jc w:val="center"/>
        <w:rPr>
          <w:rFonts w:ascii="Microsoft YaHei UI" w:eastAsia="Microsoft YaHei UI" w:hAnsi="Microsoft YaHei UI" w:cs="宋体" w:hint="eastAsia"/>
          <w:color w:val="333333"/>
          <w:spacing w:val="8"/>
          <w:kern w:val="0"/>
          <w:sz w:val="26"/>
          <w:szCs w:val="26"/>
        </w:rPr>
      </w:pPr>
      <w:r w:rsidRPr="00BD7EEF">
        <w:rPr>
          <w:rFonts w:ascii="宋体" w:eastAsia="宋体" w:hAnsi="宋体" w:cs="宋体" w:hint="eastAsia"/>
          <w:b/>
          <w:bCs/>
          <w:color w:val="333333"/>
          <w:spacing w:val="8"/>
          <w:kern w:val="0"/>
          <w:sz w:val="24"/>
        </w:rPr>
        <w:t>撑一支长篙，载一船星辉</w:t>
      </w:r>
    </w:p>
    <w:p w14:paraId="6FF8FECD" w14:textId="77777777" w:rsidR="003859F6" w:rsidRPr="00BD7EEF" w:rsidRDefault="003859F6" w:rsidP="003859F6">
      <w:pPr>
        <w:widowControl/>
        <w:shd w:val="clear" w:color="auto" w:fill="FFFFFF"/>
        <w:spacing w:line="360" w:lineRule="auto"/>
        <w:ind w:firstLine="480"/>
        <w:rPr>
          <w:rFonts w:ascii="Microsoft YaHei UI" w:eastAsia="Microsoft YaHei UI" w:hAnsi="Microsoft YaHei UI" w:cs="宋体" w:hint="eastAsia"/>
          <w:color w:val="333333"/>
          <w:spacing w:val="8"/>
          <w:kern w:val="0"/>
          <w:sz w:val="26"/>
          <w:szCs w:val="26"/>
        </w:rPr>
      </w:pPr>
      <w:r>
        <w:rPr>
          <w:rFonts w:ascii="宋体" w:eastAsia="宋体" w:hAnsi="宋体" w:cs="宋体" w:hint="eastAsia"/>
          <w:color w:val="333333"/>
          <w:spacing w:val="8"/>
          <w:kern w:val="0"/>
          <w:sz w:val="24"/>
        </w:rPr>
        <w:t>杨必容</w:t>
      </w:r>
      <w:r w:rsidRPr="00BD7EEF">
        <w:rPr>
          <w:rFonts w:ascii="宋体" w:eastAsia="宋体" w:hAnsi="宋体" w:cs="宋体" w:hint="eastAsia"/>
          <w:color w:val="333333"/>
          <w:spacing w:val="8"/>
          <w:kern w:val="0"/>
          <w:sz w:val="24"/>
        </w:rPr>
        <w:t>老师带来了妙趣横生、精彩纷呈的《昆虫记》</w:t>
      </w:r>
      <w:r>
        <w:rPr>
          <w:rFonts w:ascii="宋体" w:eastAsia="宋体" w:hAnsi="宋体" w:cs="宋体" w:hint="eastAsia"/>
          <w:color w:val="333333"/>
          <w:spacing w:val="8"/>
          <w:kern w:val="0"/>
          <w:sz w:val="24"/>
        </w:rPr>
        <w:t>命题思路分享</w:t>
      </w:r>
      <w:r w:rsidRPr="00BD7EEF">
        <w:rPr>
          <w:rFonts w:ascii="宋体" w:eastAsia="宋体" w:hAnsi="宋体" w:cs="宋体" w:hint="eastAsia"/>
          <w:color w:val="333333"/>
          <w:spacing w:val="8"/>
          <w:kern w:val="0"/>
          <w:sz w:val="24"/>
        </w:rPr>
        <w:t>。</w:t>
      </w:r>
      <w:r>
        <w:rPr>
          <w:rFonts w:ascii="宋体" w:eastAsia="宋体" w:hAnsi="宋体" w:cs="宋体" w:hint="eastAsia"/>
          <w:color w:val="333333"/>
          <w:spacing w:val="8"/>
          <w:kern w:val="0"/>
          <w:sz w:val="24"/>
        </w:rPr>
        <w:t>杨老师首先</w:t>
      </w:r>
      <w:r w:rsidRPr="00BD7EEF">
        <w:rPr>
          <w:rFonts w:ascii="宋体" w:eastAsia="宋体" w:hAnsi="宋体" w:cs="宋体" w:hint="eastAsia"/>
          <w:color w:val="333333"/>
          <w:spacing w:val="8"/>
          <w:kern w:val="0"/>
          <w:sz w:val="24"/>
        </w:rPr>
        <w:t>从“趣”字入手，</w:t>
      </w:r>
      <w:r>
        <w:rPr>
          <w:rFonts w:ascii="宋体" w:eastAsia="宋体" w:hAnsi="宋体" w:cs="宋体" w:hint="eastAsia"/>
          <w:color w:val="333333"/>
          <w:spacing w:val="8"/>
          <w:kern w:val="0"/>
          <w:sz w:val="24"/>
        </w:rPr>
        <w:t>将全书分成三个板块：</w:t>
      </w:r>
      <w:r w:rsidRPr="00BD7EEF">
        <w:rPr>
          <w:rFonts w:ascii="宋体" w:eastAsia="宋体" w:hAnsi="宋体" w:cs="宋体" w:hint="eastAsia"/>
          <w:color w:val="333333"/>
          <w:spacing w:val="8"/>
          <w:kern w:val="0"/>
          <w:sz w:val="24"/>
        </w:rPr>
        <w:t>“有趣的昆虫”“有趣的</w:t>
      </w:r>
      <w:r w:rsidRPr="00BD7EEF">
        <w:rPr>
          <w:rFonts w:ascii="宋体" w:eastAsia="宋体" w:hAnsi="宋体" w:cs="宋体" w:hint="eastAsia"/>
          <w:color w:val="333333"/>
          <w:spacing w:val="8"/>
          <w:kern w:val="0"/>
          <w:sz w:val="24"/>
        </w:rPr>
        <w:lastRenderedPageBreak/>
        <w:t>表达”“有趣的灵魂”</w:t>
      </w:r>
      <w:r>
        <w:rPr>
          <w:rFonts w:ascii="宋体" w:eastAsia="宋体" w:hAnsi="宋体" w:cs="宋体" w:hint="eastAsia"/>
          <w:color w:val="333333"/>
          <w:spacing w:val="8"/>
          <w:kern w:val="0"/>
          <w:sz w:val="24"/>
        </w:rPr>
        <w:t>，品</w:t>
      </w:r>
      <w:r w:rsidRPr="00BD7EEF">
        <w:rPr>
          <w:rFonts w:ascii="宋体" w:eastAsia="宋体" w:hAnsi="宋体" w:cs="宋体" w:hint="eastAsia"/>
          <w:color w:val="333333"/>
          <w:spacing w:val="8"/>
          <w:kern w:val="0"/>
          <w:sz w:val="24"/>
        </w:rPr>
        <w:t>形态各异、性格迥异的小小生命；</w:t>
      </w:r>
      <w:r>
        <w:rPr>
          <w:rFonts w:ascii="宋体" w:eastAsia="宋体" w:hAnsi="宋体" w:cs="宋体" w:hint="eastAsia"/>
          <w:color w:val="333333"/>
          <w:spacing w:val="8"/>
          <w:kern w:val="0"/>
          <w:sz w:val="24"/>
        </w:rPr>
        <w:t>析</w:t>
      </w:r>
      <w:r w:rsidRPr="00BD7EEF">
        <w:rPr>
          <w:rFonts w:ascii="宋体" w:eastAsia="宋体" w:hAnsi="宋体" w:cs="宋体" w:hint="eastAsia"/>
          <w:color w:val="333333"/>
          <w:spacing w:val="8"/>
          <w:kern w:val="0"/>
          <w:sz w:val="24"/>
        </w:rPr>
        <w:t>幽默睿智、活泼灵动的语言表达；</w:t>
      </w:r>
      <w:r>
        <w:rPr>
          <w:rFonts w:ascii="宋体" w:eastAsia="宋体" w:hAnsi="宋体" w:cs="宋体" w:hint="eastAsia"/>
          <w:color w:val="333333"/>
          <w:spacing w:val="8"/>
          <w:kern w:val="0"/>
          <w:sz w:val="24"/>
        </w:rPr>
        <w:t>探</w:t>
      </w:r>
      <w:r w:rsidRPr="00BD7EEF">
        <w:rPr>
          <w:rFonts w:ascii="宋体" w:eastAsia="宋体" w:hAnsi="宋体" w:cs="宋体" w:hint="eastAsia"/>
          <w:color w:val="333333"/>
          <w:spacing w:val="8"/>
          <w:kern w:val="0"/>
          <w:sz w:val="24"/>
        </w:rPr>
        <w:t>尊重生命、探索真理的法布尔</w:t>
      </w:r>
      <w:r>
        <w:rPr>
          <w:rFonts w:ascii="宋体" w:eastAsia="宋体" w:hAnsi="宋体" w:cs="宋体" w:hint="eastAsia"/>
          <w:color w:val="333333"/>
          <w:spacing w:val="8"/>
          <w:kern w:val="0"/>
          <w:sz w:val="24"/>
        </w:rPr>
        <w:t>其人</w:t>
      </w:r>
      <w:r w:rsidRPr="00BD7EEF">
        <w:rPr>
          <w:rFonts w:ascii="宋体" w:eastAsia="宋体" w:hAnsi="宋体" w:cs="宋体" w:hint="eastAsia"/>
          <w:color w:val="333333"/>
          <w:spacing w:val="8"/>
          <w:kern w:val="0"/>
          <w:sz w:val="24"/>
        </w:rPr>
        <w:t>。撑一支兴趣之篙，向名著更青处漫溯。</w:t>
      </w:r>
      <w:r>
        <w:rPr>
          <w:rFonts w:ascii="宋体" w:eastAsia="宋体" w:hAnsi="宋体" w:cs="宋体" w:hint="eastAsia"/>
          <w:color w:val="333333"/>
          <w:spacing w:val="8"/>
          <w:kern w:val="0"/>
          <w:sz w:val="24"/>
        </w:rPr>
        <w:t>杨老师再</w:t>
      </w:r>
      <w:r w:rsidRPr="00BD7EEF">
        <w:rPr>
          <w:rFonts w:ascii="宋体" w:eastAsia="宋体" w:hAnsi="宋体" w:cs="宋体" w:hint="eastAsia"/>
          <w:color w:val="333333"/>
          <w:spacing w:val="8"/>
          <w:kern w:val="0"/>
          <w:sz w:val="24"/>
        </w:rPr>
        <w:t>延伸到试题的研究。从“内容和情节”“体会写法”“语言风格”等三个方面搭桥铺路，模拟中考试题，助力中考。</w:t>
      </w:r>
      <w:r>
        <w:rPr>
          <w:rFonts w:ascii="宋体" w:eastAsia="宋体" w:hAnsi="宋体" w:cs="宋体" w:hint="eastAsia"/>
          <w:color w:val="333333"/>
          <w:spacing w:val="8"/>
          <w:kern w:val="0"/>
          <w:sz w:val="24"/>
        </w:rPr>
        <w:t xml:space="preserve"> </w:t>
      </w:r>
    </w:p>
    <w:p w14:paraId="3E53E187" w14:textId="77777777" w:rsidR="003859F6" w:rsidRPr="00BD7EEF" w:rsidRDefault="003859F6" w:rsidP="003859F6">
      <w:pPr>
        <w:widowControl/>
        <w:shd w:val="clear" w:color="auto" w:fill="FFFFFF"/>
        <w:spacing w:line="360" w:lineRule="auto"/>
        <w:ind w:firstLine="480"/>
        <w:jc w:val="center"/>
        <w:rPr>
          <w:rFonts w:ascii="Microsoft YaHei UI" w:eastAsia="Microsoft YaHei UI" w:hAnsi="Microsoft YaHei UI" w:cs="宋体" w:hint="eastAsia"/>
          <w:color w:val="333333"/>
          <w:spacing w:val="8"/>
          <w:kern w:val="0"/>
          <w:sz w:val="26"/>
          <w:szCs w:val="26"/>
        </w:rPr>
      </w:pPr>
      <w:r w:rsidRPr="00BD7EEF">
        <w:rPr>
          <w:rFonts w:ascii="宋体" w:eastAsia="宋体" w:hAnsi="宋体" w:cs="宋体" w:hint="eastAsia"/>
          <w:b/>
          <w:bCs/>
          <w:color w:val="333333"/>
          <w:spacing w:val="8"/>
          <w:kern w:val="0"/>
          <w:sz w:val="24"/>
        </w:rPr>
        <w:t>携一众之力，行一方天地</w:t>
      </w:r>
    </w:p>
    <w:p w14:paraId="32FFD6FA" w14:textId="35CA0526" w:rsidR="003859F6" w:rsidRDefault="003859F6" w:rsidP="003859F6">
      <w:pPr>
        <w:widowControl/>
        <w:shd w:val="clear" w:color="auto" w:fill="FFFFFF"/>
        <w:spacing w:line="360" w:lineRule="auto"/>
        <w:ind w:firstLine="480"/>
        <w:rPr>
          <w:rFonts w:ascii="宋体" w:eastAsia="宋体" w:hAnsi="宋体" w:cs="宋体"/>
          <w:color w:val="333333"/>
          <w:spacing w:val="8"/>
          <w:kern w:val="0"/>
          <w:sz w:val="24"/>
        </w:rPr>
      </w:pPr>
      <w:r w:rsidRPr="00750AF2">
        <w:rPr>
          <w:rFonts w:ascii="宋体" w:eastAsia="宋体" w:hAnsi="宋体" w:cs="宋体"/>
          <w:noProof/>
          <w:color w:val="333333"/>
          <w:spacing w:val="8"/>
          <w:kern w:val="0"/>
          <w:sz w:val="24"/>
        </w:rPr>
        <w:drawing>
          <wp:anchor distT="0" distB="0" distL="114300" distR="114300" simplePos="0" relativeHeight="251666432" behindDoc="0" locked="0" layoutInCell="1" allowOverlap="1" wp14:anchorId="403E505B" wp14:editId="1DF87B27">
            <wp:simplePos x="0" y="0"/>
            <wp:positionH relativeFrom="margin">
              <wp:posOffset>2797810</wp:posOffset>
            </wp:positionH>
            <wp:positionV relativeFrom="paragraph">
              <wp:posOffset>2256790</wp:posOffset>
            </wp:positionV>
            <wp:extent cx="1949450" cy="1588135"/>
            <wp:effectExtent l="0" t="0" r="0" b="0"/>
            <wp:wrapTopAndBottom/>
            <wp:docPr id="155" name="图片 155" descr="女人拿着手机&#10;&#10;中度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 name="图片 155" descr="女人拿着手机&#10;&#10;中度可信度描述已自动生成"/>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49450" cy="15881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50AF2">
        <w:rPr>
          <w:rFonts w:ascii="Microsoft YaHei UI" w:eastAsia="Microsoft YaHei UI" w:hAnsi="Microsoft YaHei UI" w:cs="宋体"/>
          <w:noProof/>
          <w:color w:val="333333"/>
          <w:spacing w:val="8"/>
          <w:kern w:val="0"/>
          <w:sz w:val="26"/>
          <w:szCs w:val="26"/>
        </w:rPr>
        <w:drawing>
          <wp:anchor distT="0" distB="0" distL="114300" distR="114300" simplePos="0" relativeHeight="251663360" behindDoc="0" locked="0" layoutInCell="1" allowOverlap="1" wp14:anchorId="0DDB11B8" wp14:editId="6F44B51F">
            <wp:simplePos x="0" y="0"/>
            <wp:positionH relativeFrom="column">
              <wp:posOffset>781050</wp:posOffset>
            </wp:positionH>
            <wp:positionV relativeFrom="paragraph">
              <wp:posOffset>2153285</wp:posOffset>
            </wp:positionV>
            <wp:extent cx="1610360" cy="1824355"/>
            <wp:effectExtent l="114300" t="0" r="85090" b="0"/>
            <wp:wrapTopAndBottom/>
            <wp:docPr id="154" name="图片 154" descr="图片包含 桌子, 笔记本, 男孩, 床&#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 name="图片 154" descr="图片包含 桌子, 笔记本, 男孩, 床&#10;&#10;描述已自动生成"/>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5400000">
                      <a:off x="0" y="0"/>
                      <a:ext cx="1610360" cy="18243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D7EEF">
        <w:rPr>
          <w:rFonts w:ascii="宋体" w:eastAsia="宋体" w:hAnsi="宋体" w:cs="宋体" w:hint="eastAsia"/>
          <w:color w:val="333333"/>
          <w:spacing w:val="8"/>
          <w:kern w:val="0"/>
          <w:sz w:val="24"/>
        </w:rPr>
        <w:t>一支长篙，一朵朝花，让我们对名著</w:t>
      </w:r>
      <w:r>
        <w:rPr>
          <w:rFonts w:ascii="宋体" w:eastAsia="宋体" w:hAnsi="宋体" w:cs="宋体" w:hint="eastAsia"/>
          <w:color w:val="333333"/>
          <w:spacing w:val="8"/>
          <w:kern w:val="0"/>
          <w:sz w:val="24"/>
        </w:rPr>
        <w:t>命题</w:t>
      </w:r>
      <w:r w:rsidRPr="00BD7EEF">
        <w:rPr>
          <w:rFonts w:ascii="宋体" w:eastAsia="宋体" w:hAnsi="宋体" w:cs="宋体" w:hint="eastAsia"/>
          <w:color w:val="333333"/>
          <w:spacing w:val="8"/>
          <w:kern w:val="0"/>
          <w:sz w:val="24"/>
        </w:rPr>
        <w:t>有了更深入地认识。在</w:t>
      </w:r>
      <w:r>
        <w:rPr>
          <w:rFonts w:ascii="宋体" w:eastAsia="宋体" w:hAnsi="宋体" w:cs="宋体" w:hint="eastAsia"/>
          <w:color w:val="333333"/>
          <w:spacing w:val="8"/>
          <w:kern w:val="0"/>
          <w:sz w:val="24"/>
        </w:rPr>
        <w:t>试题讨论环节，袁榕蔓老师</w:t>
      </w:r>
      <w:r w:rsidRPr="00BD7EEF">
        <w:rPr>
          <w:rFonts w:ascii="宋体" w:eastAsia="宋体" w:hAnsi="宋体" w:cs="宋体" w:hint="eastAsia"/>
          <w:color w:val="333333"/>
          <w:spacing w:val="8"/>
          <w:kern w:val="0"/>
          <w:sz w:val="24"/>
        </w:rPr>
        <w:t>、</w:t>
      </w:r>
      <w:r>
        <w:rPr>
          <w:rFonts w:ascii="宋体" w:eastAsia="宋体" w:hAnsi="宋体" w:cs="宋体" w:hint="eastAsia"/>
          <w:color w:val="333333"/>
          <w:spacing w:val="8"/>
          <w:kern w:val="0"/>
          <w:sz w:val="24"/>
        </w:rPr>
        <w:t>曾亚老师、余秀彬老师也拿出了自己的试题，阐述了命题的思路，发表了自己的看法，也对同伴的题目提出了自己中肯的建议</w:t>
      </w:r>
      <w:r w:rsidRPr="00BD7EEF">
        <w:rPr>
          <w:rFonts w:ascii="宋体" w:eastAsia="宋体" w:hAnsi="宋体" w:cs="宋体" w:hint="eastAsia"/>
          <w:color w:val="333333"/>
          <w:spacing w:val="8"/>
          <w:kern w:val="0"/>
          <w:sz w:val="24"/>
        </w:rPr>
        <w:t>。</w:t>
      </w:r>
      <w:r>
        <w:rPr>
          <w:rFonts w:ascii="宋体" w:eastAsia="宋体" w:hAnsi="宋体" w:cs="宋体" w:hint="eastAsia"/>
          <w:color w:val="333333"/>
          <w:spacing w:val="8"/>
          <w:kern w:val="0"/>
          <w:sz w:val="24"/>
        </w:rPr>
        <w:t>特聘专家杨开清老师更是一个点一个点的为老师们答疑解惑。导师刘勇</w:t>
      </w:r>
      <w:r w:rsidRPr="00BD7EEF">
        <w:rPr>
          <w:rFonts w:ascii="宋体" w:eastAsia="宋体" w:hAnsi="宋体" w:cs="宋体" w:hint="eastAsia"/>
          <w:color w:val="333333"/>
          <w:spacing w:val="8"/>
          <w:kern w:val="0"/>
          <w:sz w:val="24"/>
        </w:rPr>
        <w:t>智慧恳切</w:t>
      </w:r>
      <w:r>
        <w:rPr>
          <w:rFonts w:ascii="宋体" w:eastAsia="宋体" w:hAnsi="宋体" w:cs="宋体" w:hint="eastAsia"/>
          <w:color w:val="333333"/>
          <w:spacing w:val="8"/>
          <w:kern w:val="0"/>
          <w:sz w:val="24"/>
        </w:rPr>
        <w:t>地做了总结</w:t>
      </w:r>
      <w:r w:rsidRPr="00BD7EEF">
        <w:rPr>
          <w:rFonts w:ascii="宋体" w:eastAsia="宋体" w:hAnsi="宋体" w:cs="宋体" w:hint="eastAsia"/>
          <w:color w:val="333333"/>
          <w:spacing w:val="8"/>
          <w:kern w:val="0"/>
          <w:sz w:val="24"/>
        </w:rPr>
        <w:t>：“作为一个语文老师，他的站位应该是助推，</w:t>
      </w:r>
      <w:r>
        <w:rPr>
          <w:rFonts w:ascii="宋体" w:eastAsia="宋体" w:hAnsi="宋体" w:cs="宋体" w:hint="eastAsia"/>
          <w:color w:val="333333"/>
          <w:spacing w:val="8"/>
          <w:kern w:val="0"/>
          <w:sz w:val="24"/>
        </w:rPr>
        <w:t>我们要成为</w:t>
      </w:r>
      <w:r w:rsidRPr="00BD7EEF">
        <w:rPr>
          <w:rFonts w:ascii="宋体" w:eastAsia="宋体" w:hAnsi="宋体" w:cs="宋体" w:hint="eastAsia"/>
          <w:color w:val="333333"/>
          <w:spacing w:val="8"/>
          <w:kern w:val="0"/>
          <w:sz w:val="24"/>
        </w:rPr>
        <w:t>助推学生自我建构知识生长能力的人</w:t>
      </w:r>
      <w:r>
        <w:rPr>
          <w:rFonts w:ascii="宋体" w:eastAsia="宋体" w:hAnsi="宋体" w:cs="宋体" w:hint="eastAsia"/>
          <w:color w:val="333333"/>
          <w:spacing w:val="8"/>
          <w:kern w:val="0"/>
          <w:sz w:val="24"/>
        </w:rPr>
        <w:t>！</w:t>
      </w:r>
      <w:r w:rsidRPr="00BD7EEF">
        <w:rPr>
          <w:rFonts w:ascii="宋体" w:eastAsia="宋体" w:hAnsi="宋体" w:cs="宋体" w:hint="eastAsia"/>
          <w:color w:val="333333"/>
          <w:spacing w:val="8"/>
          <w:kern w:val="0"/>
          <w:sz w:val="24"/>
        </w:rPr>
        <w:t>”</w:t>
      </w:r>
      <w:r>
        <w:rPr>
          <w:rFonts w:ascii="宋体" w:eastAsia="宋体" w:hAnsi="宋体" w:cs="宋体" w:hint="eastAsia"/>
          <w:color w:val="333333"/>
          <w:spacing w:val="8"/>
          <w:kern w:val="0"/>
          <w:sz w:val="24"/>
        </w:rPr>
        <w:t>接着，刘勇导师</w:t>
      </w:r>
      <w:r w:rsidRPr="00BD7EEF">
        <w:rPr>
          <w:rFonts w:ascii="宋体" w:eastAsia="宋体" w:hAnsi="宋体" w:cs="宋体" w:hint="eastAsia"/>
          <w:color w:val="333333"/>
          <w:spacing w:val="8"/>
          <w:kern w:val="0"/>
          <w:sz w:val="24"/>
        </w:rPr>
        <w:t>对老师们</w:t>
      </w:r>
      <w:r>
        <w:rPr>
          <w:rFonts w:ascii="宋体" w:eastAsia="宋体" w:hAnsi="宋体" w:cs="宋体" w:hint="eastAsia"/>
          <w:color w:val="333333"/>
          <w:spacing w:val="8"/>
          <w:kern w:val="0"/>
          <w:sz w:val="24"/>
        </w:rPr>
        <w:t>的试题</w:t>
      </w:r>
      <w:r w:rsidRPr="00BD7EEF">
        <w:rPr>
          <w:rFonts w:ascii="宋体" w:eastAsia="宋体" w:hAnsi="宋体" w:cs="宋体" w:hint="eastAsia"/>
          <w:color w:val="333333"/>
          <w:spacing w:val="8"/>
          <w:kern w:val="0"/>
          <w:sz w:val="24"/>
        </w:rPr>
        <w:t>作了简短而有力的专业指导，既有深度，又有高度，还有温度。</w:t>
      </w:r>
    </w:p>
    <w:p w14:paraId="1BE713FB" w14:textId="37AFBBD5" w:rsidR="003859F6" w:rsidRPr="00BD7EEF" w:rsidRDefault="003859F6" w:rsidP="003859F6">
      <w:pPr>
        <w:widowControl/>
        <w:shd w:val="clear" w:color="auto" w:fill="FFFFFF"/>
        <w:spacing w:line="360" w:lineRule="auto"/>
        <w:ind w:firstLine="480"/>
        <w:rPr>
          <w:rFonts w:ascii="Microsoft YaHei UI" w:eastAsia="Microsoft YaHei UI" w:hAnsi="Microsoft YaHei UI" w:cs="宋体" w:hint="eastAsia"/>
          <w:color w:val="333333"/>
          <w:spacing w:val="8"/>
          <w:kern w:val="0"/>
          <w:sz w:val="26"/>
          <w:szCs w:val="26"/>
        </w:rPr>
      </w:pPr>
    </w:p>
    <w:p w14:paraId="0AF651E3" w14:textId="77777777" w:rsidR="003859F6" w:rsidRPr="006B34BE" w:rsidRDefault="003859F6" w:rsidP="003859F6">
      <w:pPr>
        <w:widowControl/>
        <w:shd w:val="clear" w:color="auto" w:fill="FFFFFF"/>
        <w:spacing w:line="360" w:lineRule="auto"/>
        <w:ind w:firstLine="480"/>
        <w:rPr>
          <w:rFonts w:ascii="Microsoft YaHei UI" w:eastAsia="Microsoft YaHei UI" w:hAnsi="Microsoft YaHei UI" w:cs="宋体" w:hint="eastAsia"/>
          <w:color w:val="333333"/>
          <w:spacing w:val="8"/>
          <w:kern w:val="0"/>
          <w:sz w:val="26"/>
          <w:szCs w:val="26"/>
        </w:rPr>
      </w:pPr>
      <w:r w:rsidRPr="00BD7EEF">
        <w:rPr>
          <w:rFonts w:ascii="宋体" w:eastAsia="宋体" w:hAnsi="宋体" w:cs="宋体" w:hint="eastAsia"/>
          <w:color w:val="333333"/>
          <w:spacing w:val="8"/>
          <w:kern w:val="0"/>
          <w:sz w:val="24"/>
        </w:rPr>
        <w:t>在名著阅读这条道路上，我们每个语文人都是彼此的同行者，都是彼此的搀扶者，都是彼此的引领者。只有群策群力，我们才能迈得更稳，走得更远。</w:t>
      </w:r>
    </w:p>
    <w:p w14:paraId="72221B43" w14:textId="77777777" w:rsidR="00B80BF3" w:rsidRPr="003859F6" w:rsidRDefault="00B80BF3"/>
    <w:sectPr w:rsidR="00B80BF3" w:rsidRPr="003859F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E7E626" w14:textId="77777777" w:rsidR="00626A8C" w:rsidRDefault="00626A8C" w:rsidP="003859F6">
      <w:r>
        <w:separator/>
      </w:r>
    </w:p>
  </w:endnote>
  <w:endnote w:type="continuationSeparator" w:id="0">
    <w:p w14:paraId="41ABA292" w14:textId="77777777" w:rsidR="00626A8C" w:rsidRDefault="00626A8C" w:rsidP="003859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FC3783" w14:textId="77777777" w:rsidR="00626A8C" w:rsidRDefault="00626A8C" w:rsidP="003859F6">
      <w:r>
        <w:separator/>
      </w:r>
    </w:p>
  </w:footnote>
  <w:footnote w:type="continuationSeparator" w:id="0">
    <w:p w14:paraId="1C808F21" w14:textId="77777777" w:rsidR="00626A8C" w:rsidRDefault="00626A8C" w:rsidP="003859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bordersDoNotSurroundHeader/>
  <w:bordersDoNotSurroundFooter/>
  <w:proofState w:spelling="clean"/>
  <w:defaultTabStop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7C4DD1"/>
    <w:rsid w:val="00111BA1"/>
    <w:rsid w:val="00134C46"/>
    <w:rsid w:val="00140CF2"/>
    <w:rsid w:val="00187F36"/>
    <w:rsid w:val="001E5530"/>
    <w:rsid w:val="00202668"/>
    <w:rsid w:val="00231367"/>
    <w:rsid w:val="0026673A"/>
    <w:rsid w:val="00274350"/>
    <w:rsid w:val="00296AD0"/>
    <w:rsid w:val="002B1D18"/>
    <w:rsid w:val="003146AE"/>
    <w:rsid w:val="00314D87"/>
    <w:rsid w:val="00323E7B"/>
    <w:rsid w:val="00337C52"/>
    <w:rsid w:val="00375198"/>
    <w:rsid w:val="003859F6"/>
    <w:rsid w:val="003A03FB"/>
    <w:rsid w:val="003F66D8"/>
    <w:rsid w:val="004145A4"/>
    <w:rsid w:val="0042101C"/>
    <w:rsid w:val="00440879"/>
    <w:rsid w:val="00440D9E"/>
    <w:rsid w:val="00450796"/>
    <w:rsid w:val="004623F0"/>
    <w:rsid w:val="0046654B"/>
    <w:rsid w:val="004A49B0"/>
    <w:rsid w:val="004B1A41"/>
    <w:rsid w:val="004E036D"/>
    <w:rsid w:val="004F2C93"/>
    <w:rsid w:val="00527D9A"/>
    <w:rsid w:val="005740E6"/>
    <w:rsid w:val="00590FD4"/>
    <w:rsid w:val="00596297"/>
    <w:rsid w:val="005C5A21"/>
    <w:rsid w:val="005E4764"/>
    <w:rsid w:val="00606A88"/>
    <w:rsid w:val="00626A8C"/>
    <w:rsid w:val="00646CD4"/>
    <w:rsid w:val="00663A34"/>
    <w:rsid w:val="006A0431"/>
    <w:rsid w:val="006A1919"/>
    <w:rsid w:val="006E6D27"/>
    <w:rsid w:val="007473BB"/>
    <w:rsid w:val="00754F50"/>
    <w:rsid w:val="007A1F49"/>
    <w:rsid w:val="007B59AD"/>
    <w:rsid w:val="007C2259"/>
    <w:rsid w:val="007C4DD1"/>
    <w:rsid w:val="007D3392"/>
    <w:rsid w:val="008272AB"/>
    <w:rsid w:val="00834833"/>
    <w:rsid w:val="0084390E"/>
    <w:rsid w:val="0087415D"/>
    <w:rsid w:val="008B563F"/>
    <w:rsid w:val="009202C0"/>
    <w:rsid w:val="009218DB"/>
    <w:rsid w:val="00936E1F"/>
    <w:rsid w:val="009B1E44"/>
    <w:rsid w:val="009D5481"/>
    <w:rsid w:val="00A03C45"/>
    <w:rsid w:val="00A126A7"/>
    <w:rsid w:val="00A1444A"/>
    <w:rsid w:val="00A26F4F"/>
    <w:rsid w:val="00A361B2"/>
    <w:rsid w:val="00A53342"/>
    <w:rsid w:val="00A5364F"/>
    <w:rsid w:val="00A81F66"/>
    <w:rsid w:val="00B15B46"/>
    <w:rsid w:val="00B245AD"/>
    <w:rsid w:val="00B80BF3"/>
    <w:rsid w:val="00B83E1E"/>
    <w:rsid w:val="00B87509"/>
    <w:rsid w:val="00B876BB"/>
    <w:rsid w:val="00B93368"/>
    <w:rsid w:val="00BD7FA3"/>
    <w:rsid w:val="00C47619"/>
    <w:rsid w:val="00C64911"/>
    <w:rsid w:val="00CE6821"/>
    <w:rsid w:val="00D24F56"/>
    <w:rsid w:val="00D613F7"/>
    <w:rsid w:val="00D64F8E"/>
    <w:rsid w:val="00D924EB"/>
    <w:rsid w:val="00D975BE"/>
    <w:rsid w:val="00DA0611"/>
    <w:rsid w:val="00DB7992"/>
    <w:rsid w:val="00DE615E"/>
    <w:rsid w:val="00DF5485"/>
    <w:rsid w:val="00E1697F"/>
    <w:rsid w:val="00E433C6"/>
    <w:rsid w:val="00E56897"/>
    <w:rsid w:val="00E56C5A"/>
    <w:rsid w:val="00EC53B8"/>
    <w:rsid w:val="00EE7911"/>
    <w:rsid w:val="00F30ADB"/>
    <w:rsid w:val="00FB5025"/>
    <w:rsid w:val="00FC04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F5680F"/>
  <w15:chartTrackingRefBased/>
  <w15:docId w15:val="{14C48FD8-0D35-408B-BD66-19D28D4BD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859F6"/>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59F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859F6"/>
    <w:rPr>
      <w:sz w:val="18"/>
      <w:szCs w:val="18"/>
    </w:rPr>
  </w:style>
  <w:style w:type="paragraph" w:styleId="a5">
    <w:name w:val="footer"/>
    <w:basedOn w:val="a"/>
    <w:link w:val="a6"/>
    <w:uiPriority w:val="99"/>
    <w:unhideWhenUsed/>
    <w:rsid w:val="003859F6"/>
    <w:pPr>
      <w:tabs>
        <w:tab w:val="center" w:pos="4153"/>
        <w:tab w:val="right" w:pos="8306"/>
      </w:tabs>
      <w:snapToGrid w:val="0"/>
      <w:jc w:val="left"/>
    </w:pPr>
    <w:rPr>
      <w:sz w:val="18"/>
      <w:szCs w:val="18"/>
    </w:rPr>
  </w:style>
  <w:style w:type="character" w:customStyle="1" w:styleId="a6">
    <w:name w:val="页脚 字符"/>
    <w:basedOn w:val="a0"/>
    <w:link w:val="a5"/>
    <w:uiPriority w:val="99"/>
    <w:rsid w:val="003859F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161</Words>
  <Characters>923</Characters>
  <Application>Microsoft Office Word</Application>
  <DocSecurity>0</DocSecurity>
  <Lines>7</Lines>
  <Paragraphs>2</Paragraphs>
  <ScaleCrop>false</ScaleCrop>
  <Company/>
  <LinksUpToDate>false</LinksUpToDate>
  <CharactersWithSpaces>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袁 榕蔓</dc:creator>
  <cp:keywords/>
  <dc:description/>
  <cp:lastModifiedBy>袁 榕蔓</cp:lastModifiedBy>
  <cp:revision>2</cp:revision>
  <dcterms:created xsi:type="dcterms:W3CDTF">2021-11-06T10:23:00Z</dcterms:created>
  <dcterms:modified xsi:type="dcterms:W3CDTF">2021-11-06T10:28:00Z</dcterms:modified>
</cp:coreProperties>
</file>