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84"/>
        </w:tabs>
        <w:jc w:val="center"/>
        <w:rPr>
          <w:rFonts w:hint="eastAsia" w:ascii="微软雅黑" w:hAnsi="微软雅黑" w:eastAsia="微软雅黑" w:cs="微软雅黑"/>
          <w:b/>
          <w:color w:val="D2241D"/>
          <w:kern w:val="44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color w:val="D2241D"/>
          <w:kern w:val="44"/>
          <w:sz w:val="40"/>
          <w:szCs w:val="40"/>
        </w:rPr>
        <w:t>传统文化进眉山</w:t>
      </w:r>
    </w:p>
    <w:p>
      <w:pPr>
        <w:tabs>
          <w:tab w:val="left" w:pos="5384"/>
        </w:tabs>
        <w:jc w:val="center"/>
        <w:rPr>
          <w:rFonts w:hint="eastAsia" w:ascii="微软雅黑" w:hAnsi="微软雅黑" w:eastAsia="微软雅黑" w:cs="微软雅黑"/>
          <w:b/>
          <w:color w:val="D2241D"/>
          <w:kern w:val="44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D2241D"/>
          <w:kern w:val="44"/>
          <w:sz w:val="28"/>
          <w:szCs w:val="28"/>
        </w:rPr>
        <w:t>——记吴明渠送教北外附属东坡外国语学校活动</w:t>
      </w:r>
    </w:p>
    <w:p>
      <w:pPr>
        <w:tabs>
          <w:tab w:val="left" w:pos="5384"/>
        </w:tabs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西航港小学  高雪莲</w:t>
      </w:r>
    </w:p>
    <w:p>
      <w:pPr>
        <w:pStyle w:val="2"/>
        <w:shd w:val="clear" w:color="auto" w:fill="FFFFFF"/>
        <w:ind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AFAFA"/>
        </w:rPr>
        <w:t xml:space="preserve"> </w:t>
      </w:r>
      <w:r>
        <w:rPr>
          <w:rFonts w:hint="eastAsia"/>
          <w:color w:val="000000"/>
          <w:sz w:val="28"/>
          <w:szCs w:val="28"/>
          <w:shd w:val="clear" w:color="auto" w:fill="FFFFFF"/>
        </w:rPr>
        <w:t>初冬暖阳，精彩如约而至。11月13日，眉州名师大讲堂——名师课堂教学在北外东坡拉开序幕。来自双流区和眉山市内的小学语文教师近400人观摩了本次活动。</w:t>
      </w:r>
    </w:p>
    <w:p>
      <w:pPr>
        <w:pStyle w:val="2"/>
        <w:shd w:val="clear" w:color="auto" w:fill="FFFFFF"/>
        <w:ind w:firstLine="560"/>
        <w:rPr>
          <w:color w:val="000000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217170</wp:posOffset>
            </wp:positionV>
            <wp:extent cx="2857500" cy="1905000"/>
            <wp:effectExtent l="0" t="0" r="0" b="0"/>
            <wp:wrapTight wrapText="bothSides">
              <wp:wrapPolygon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1" name="图片 2" descr="微信图片_2020112919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1129192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8"/>
          <w:szCs w:val="28"/>
          <w:shd w:val="clear" w:color="auto" w:fill="FFFFFF"/>
        </w:rPr>
        <w:t>四川省名教师工作坊、成都市语文学科带头人、双流区名师工作室导师吴明渠老师带来了一堂《小学生优秀传统文化一周一课》。吴老师以一堂课，完整呈现了优秀传统文化的内涵：国文、国貌、国史、国风、国艺、国技、传统美德，学生学得如痴如醉，老师们听得酣畅淋漓。</w:t>
      </w:r>
    </w:p>
    <w:p>
      <w:pPr>
        <w:pStyle w:val="2"/>
        <w:shd w:val="clear" w:color="auto" w:fill="FFFFFF"/>
        <w:ind w:firstLine="560"/>
        <w:rPr>
          <w:color w:val="000000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455930</wp:posOffset>
            </wp:positionV>
            <wp:extent cx="2714625" cy="1809750"/>
            <wp:effectExtent l="0" t="0" r="9525" b="0"/>
            <wp:wrapTight wrapText="bothSides">
              <wp:wrapPolygon>
                <wp:start x="0" y="0"/>
                <wp:lineTo x="0" y="21373"/>
                <wp:lineTo x="21524" y="21373"/>
                <wp:lineTo x="21524" y="0"/>
                <wp:lineTo x="0" y="0"/>
              </wp:wrapPolygon>
            </wp:wrapTight>
            <wp:docPr id="2" name="图片 3" descr="微信图片_2020112919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01129192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8"/>
          <w:szCs w:val="28"/>
          <w:shd w:val="clear" w:color="auto" w:fill="FFFFFF"/>
        </w:rPr>
        <w:t>吴老师不仅为眉山的老师和孩子带去了传统文化课例，还作了《传统文化进校园》的专题讲座。吴老师结合实例，为老师们讲解如何在自己的班级开展传统文化教学，还给全体教师送来了“大礼包”——由她主编，人民出版社隆重推出的国学教材《小学生优秀传统文化每周一课》。</w:t>
      </w:r>
    </w:p>
    <w:p>
      <w:pPr>
        <w:pStyle w:val="2"/>
        <w:shd w:val="clear" w:color="auto" w:fill="FFFFFF"/>
        <w:ind w:firstLine="560"/>
        <w:rPr>
          <w:rFonts w:hint="eastAsia"/>
          <w:color w:val="000000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284480</wp:posOffset>
            </wp:positionV>
            <wp:extent cx="2657475" cy="1771650"/>
            <wp:effectExtent l="0" t="0" r="9525" b="0"/>
            <wp:wrapTight wrapText="bothSides">
              <wp:wrapPolygon>
                <wp:start x="0" y="0"/>
                <wp:lineTo x="0" y="21368"/>
                <wp:lineTo x="21523" y="21368"/>
                <wp:lineTo x="21523" y="0"/>
                <wp:lineTo x="0" y="0"/>
              </wp:wrapPolygon>
            </wp:wrapTight>
            <wp:docPr id="3" name="图片 4" descr="微信图片_2020112919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微信图片_202011291926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8"/>
          <w:szCs w:val="28"/>
          <w:shd w:val="clear" w:color="auto" w:fill="FFFFFF"/>
        </w:rPr>
        <w:t>吴老师的讲座为现场老师们打开了传统文化的一扇窗，让老师们知晓了经典诵读的前世今生，了解了传统文化进校园该教什么，怎么教。老师们非常振奋，纷纷表示，吴老师这个“大礼包”实用、易学，推广意愿非常强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254F"/>
    <w:rsid w:val="3ED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2020-12-08T07:22:00Z</dcterms:created>
  <dc:creator>Administrator</dc:creator>
  <cp:lastModifiedBy>Administrator</cp:lastModifiedBy>
  <dcterms:modified xsi:type="dcterms:W3CDTF">2020-12-08T07:27:39Z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