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center"/>
        <w:rPr>
          <w:rFonts w:hint="eastAsia" w:ascii="Arial" w:hAnsi="Arial" w:cs="Arial"/>
          <w:color w:val="323232"/>
        </w:rPr>
      </w:pPr>
      <w:r>
        <w:rPr>
          <w:rFonts w:hint="eastAsia" w:ascii="Arial" w:hAnsi="Arial" w:cs="Arial"/>
          <w:color w:val="323232"/>
        </w:rPr>
        <w:t>《饮酒》教学设计</w:t>
      </w:r>
    </w:p>
    <w:p>
      <w:pPr>
        <w:pStyle w:val="2"/>
        <w:spacing w:before="0" w:beforeAutospacing="0" w:after="0" w:afterAutospacing="0" w:line="480" w:lineRule="atLeast"/>
        <w:jc w:val="center"/>
        <w:rPr>
          <w:rFonts w:hint="default" w:ascii="Arial" w:hAnsi="Arial" w:eastAsia="宋体" w:cs="Arial"/>
          <w:color w:val="323232"/>
          <w:lang w:val="en-US" w:eastAsia="zh-CN"/>
        </w:rPr>
      </w:pPr>
      <w:r>
        <w:rPr>
          <w:rFonts w:hint="eastAsia" w:ascii="Arial" w:hAnsi="Arial" w:cs="Arial"/>
          <w:color w:val="323232"/>
          <w:lang w:val="en-US" w:eastAsia="zh-CN"/>
        </w:rPr>
        <w:t>成都棠湖外国语学校  周琳</w:t>
      </w:r>
      <w:bookmarkStart w:id="0" w:name="_GoBack"/>
      <w:bookmarkEnd w:id="0"/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一.导入新课：你心中的田园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1.师：老师向大家请教一个词语的含义：田园。看到“田园”这个词语，大家会联想到哪些景或物呢？请同学到黑板上写下你所想到的富有“田园气息”的景或物。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学生自主到黑板上写下自己心中的田园景物。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教师引导学生观察同学板书，梳理同学板书共性，初感田园氛围。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教师进而引导学生说一说“心中的田园”。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3.陶渊明是中国第一位田园诗人，大家大声朗读《〈饮酒〉（其五）》，看看你心中的田园景象，与大诗人笔下的田园，有没有共鸣之处？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学生自由读诗两遍。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二.田园世界中的“有”和“无”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1.田园里有什么？（学生读出诗中景物，教师在黑板上圈画出词语。把同学心中的田园与陶渊明身处的田园略做比较。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板书：庐、菊、篱、南山、山气、夕阳、飞鸟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田园里没什么？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学生自由回答。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预设：车马喧嚣，官场应酬等等。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2.师生共同朗诵《〈饮酒〉（其五）》，感受诗意。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师：读诗中描写景物的诗句。结合读《〈饮酒〉（其五）》内心感受，为黑板上的“庐、菊、篱、南山、山气、夕阳、飞鸟”等词语，配一个合适的修饰语。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教师示范：简陋的草庐、疏疏落落的篱笆……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学生互助，完成任务，并说明理由。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三.心灵世界里的“远”和“近”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1.刚才我们欣赏到了陶渊明“田园世界”中的一幅幅优美图景，在这样美丽的场景中活动和行走，诗人的心情如何？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学生回答：“悠然”；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请大家试着读出诗人悠远闲适之情。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3.“悠然”，除“闲适，安闲”之意；还有“深远、遥远”之意。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在诗人身处的世界里，什么离他远？什么离他近？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在诗人的心灵世界里，什么离他远？什么离他近？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教师组织学生，讨论，互助回答。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四.吾心安处，欲辩忘言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1.“我”和“你”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在田园之中，采菊东篱、见南山、望飞鸟，诗人的内心是悠然的，这种关系，是“我”和“你”的关系。诗人沉醉田园，视之为归宿。不仅是安身之所，更是心灵归宿。内心涌起的感受，是不能用一般的话语来表达的，到了“忘言”的地步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诗人的“心远”，实质上是诗人对“官场”（“它”）世界的疏远和对“自然”（“你”）世界的回归。</w:t>
      </w:r>
    </w:p>
    <w:p>
      <w:pPr>
        <w:pStyle w:val="2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诗中的“真意”，是由“庐、菊、篱、南山、山气、夕阳、飞鸟”等一系列景物组成的一个浑然天成的平和之境。诗人身处其中，悠然地，从容地、不为任何动机，也不为自身内在欲望所役的一种心境里，这就是“吾心安处”的境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7"/>
    <w:rsid w:val="00196467"/>
    <w:rsid w:val="2972546B"/>
    <w:rsid w:val="6E5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10</TotalTime>
  <ScaleCrop>false</ScaleCrop>
  <LinksUpToDate>false</LinksUpToDate>
  <CharactersWithSpaces>967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2019-11-24T03:50:00Z</dcterms:created>
  <dc:creator>梁 镔</dc:creator>
  <cp:lastModifiedBy>guant2rOeW37IW</cp:lastModifiedBy>
  <dcterms:modified xsi:type="dcterms:W3CDTF">2020-12-25T02:14:18Z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