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EF9F" w14:textId="77777777" w:rsidR="0049366C" w:rsidRDefault="006E218B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center"/>
        <w:rPr>
          <w:rFonts w:ascii="黑体" w:eastAsia="黑体" w:hAnsi="黑体"/>
          <w:color w:val="333333"/>
        </w:rPr>
      </w:pPr>
      <w:r w:rsidRPr="006E218B">
        <w:rPr>
          <w:rFonts w:ascii="黑体" w:eastAsia="黑体" w:hAnsi="黑体" w:hint="eastAsia"/>
          <w:color w:val="333333"/>
        </w:rPr>
        <w:t>金秋十月话丰收</w:t>
      </w:r>
    </w:p>
    <w:p w14:paraId="55699B60" w14:textId="47F3F56B" w:rsidR="006E218B" w:rsidRPr="006E218B" w:rsidRDefault="006E218B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center"/>
        <w:rPr>
          <w:rFonts w:ascii="黑体" w:eastAsia="黑体" w:hAnsi="黑体"/>
          <w:color w:val="333333"/>
        </w:rPr>
      </w:pPr>
      <w:r w:rsidRPr="006E218B">
        <w:rPr>
          <w:rFonts w:ascii="黑体" w:eastAsia="黑体" w:hAnsi="黑体" w:hint="eastAsia"/>
          <w:color w:val="333333"/>
        </w:rPr>
        <w:t>——</w:t>
      </w:r>
      <w:r w:rsidR="0049366C">
        <w:rPr>
          <w:rFonts w:ascii="黑体" w:eastAsia="黑体" w:hAnsi="黑体" w:hint="eastAsia"/>
          <w:color w:val="333333"/>
        </w:rPr>
        <w:t>高中政治</w:t>
      </w:r>
      <w:r w:rsidR="0049366C" w:rsidRPr="0049366C">
        <w:rPr>
          <w:rFonts w:ascii="黑体" w:eastAsia="黑体" w:hAnsi="黑体" w:hint="eastAsia"/>
          <w:color w:val="333333"/>
        </w:rPr>
        <w:t>十月时政主题活动</w:t>
      </w:r>
    </w:p>
    <w:p w14:paraId="51E0FA61" w14:textId="70FF0B07" w:rsidR="006E218B" w:rsidRDefault="006E218B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center"/>
        <w:rPr>
          <w:rFonts w:ascii="黑体" w:eastAsia="黑体" w:hAnsi="黑体"/>
          <w:color w:val="333333"/>
        </w:rPr>
      </w:pPr>
    </w:p>
    <w:p w14:paraId="549077FA" w14:textId="77777777" w:rsidR="008B076C" w:rsidRDefault="008B076C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center"/>
        <w:rPr>
          <w:rFonts w:ascii="黑体" w:eastAsia="黑体" w:hAnsi="黑体"/>
          <w:color w:val="333333"/>
        </w:rPr>
      </w:pPr>
    </w:p>
    <w:p w14:paraId="74E878EA" w14:textId="53C61421" w:rsidR="00304131" w:rsidRDefault="000B0F5C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黑体" w:eastAsia="黑体" w:hAnsi="黑体"/>
          <w:color w:val="333333"/>
        </w:rPr>
      </w:pPr>
      <w:r w:rsidRPr="006E218B">
        <w:rPr>
          <w:rFonts w:ascii="黑体" w:eastAsia="黑体" w:hAnsi="黑体" w:hint="eastAsia"/>
          <w:color w:val="333333"/>
        </w:rPr>
        <w:t>春去秋来，五谷丰登，周而复始，孕育生命。</w:t>
      </w:r>
      <w:r w:rsidR="00304131" w:rsidRPr="006E218B">
        <w:rPr>
          <w:rFonts w:ascii="黑体" w:eastAsia="黑体" w:hAnsi="黑体" w:hint="eastAsia"/>
          <w:color w:val="333333"/>
        </w:rPr>
        <w:t>秋天，写着成熟、写着收获、写着相思。</w:t>
      </w:r>
      <w:r w:rsidR="00943266" w:rsidRPr="006E218B">
        <w:rPr>
          <w:rFonts w:ascii="黑体" w:eastAsia="黑体" w:hAnsi="黑体" w:hint="eastAsia"/>
          <w:color w:val="333333"/>
        </w:rPr>
        <w:t>秋天的颜色灿烂金黄、秋天的韵味连绵悠长、秋天的意境宁静幽远</w:t>
      </w:r>
      <w:r w:rsidR="0002135F" w:rsidRPr="006E218B">
        <w:rPr>
          <w:rFonts w:ascii="黑体" w:eastAsia="黑体" w:hAnsi="黑体" w:hint="eastAsia"/>
          <w:color w:val="333333"/>
        </w:rPr>
        <w:t>。</w:t>
      </w:r>
      <w:r w:rsidR="00E721B0">
        <w:rPr>
          <w:rFonts w:ascii="黑体" w:eastAsia="黑体" w:hAnsi="黑体" w:hint="eastAsia"/>
          <w:color w:val="333333"/>
        </w:rPr>
        <w:t>2020年10月，</w:t>
      </w:r>
      <w:r w:rsidR="0002135F" w:rsidRPr="006E218B">
        <w:rPr>
          <w:rFonts w:ascii="黑体" w:eastAsia="黑体" w:hAnsi="黑体" w:hint="eastAsia"/>
          <w:color w:val="333333"/>
        </w:rPr>
        <w:t>在</w:t>
      </w:r>
      <w:r w:rsidR="00F01AF3">
        <w:rPr>
          <w:rFonts w:ascii="黑体" w:eastAsia="黑体" w:hAnsi="黑体" w:hint="eastAsia"/>
          <w:color w:val="333333"/>
        </w:rPr>
        <w:t>廖洪森名师工作室、</w:t>
      </w:r>
      <w:r w:rsidR="0002135F" w:rsidRPr="006E218B">
        <w:rPr>
          <w:rFonts w:ascii="黑体" w:eastAsia="黑体" w:hAnsi="黑体" w:hint="eastAsia"/>
          <w:color w:val="333333"/>
        </w:rPr>
        <w:t>高中政治教研组</w:t>
      </w:r>
      <w:r w:rsidR="00F01AF3">
        <w:rPr>
          <w:rFonts w:ascii="黑体" w:eastAsia="黑体" w:hAnsi="黑体" w:hint="eastAsia"/>
          <w:color w:val="333333"/>
        </w:rPr>
        <w:t>、</w:t>
      </w:r>
      <w:r w:rsidR="00E721B0">
        <w:rPr>
          <w:rFonts w:ascii="黑体" w:eastAsia="黑体" w:hAnsi="黑体" w:hint="eastAsia"/>
          <w:color w:val="333333"/>
        </w:rPr>
        <w:t>裴帮锐名师工作坊</w:t>
      </w:r>
      <w:r w:rsidR="0002135F" w:rsidRPr="006E218B">
        <w:rPr>
          <w:rFonts w:ascii="黑体" w:eastAsia="黑体" w:hAnsi="黑体" w:hint="eastAsia"/>
          <w:color w:val="333333"/>
        </w:rPr>
        <w:t>的策划之下，以“金秋十月话丰收</w:t>
      </w:r>
      <w:r w:rsidR="00E721B0">
        <w:rPr>
          <w:rFonts w:ascii="黑体" w:eastAsia="黑体" w:hAnsi="黑体" w:hint="eastAsia"/>
          <w:color w:val="333333"/>
        </w:rPr>
        <w:t>”</w:t>
      </w:r>
      <w:r w:rsidR="0002135F" w:rsidRPr="006E218B">
        <w:rPr>
          <w:rFonts w:ascii="黑体" w:eastAsia="黑体" w:hAnsi="黑体" w:hint="eastAsia"/>
          <w:color w:val="333333"/>
        </w:rPr>
        <w:t>为题，关注希望田野、反思粮食安全。</w:t>
      </w:r>
    </w:p>
    <w:p w14:paraId="0B120783" w14:textId="6EA88DC0" w:rsidR="008B076C" w:rsidRDefault="008B076C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黑体" w:eastAsia="黑体" w:hAnsi="黑体"/>
          <w:color w:val="333333"/>
        </w:rPr>
      </w:pPr>
      <w:r w:rsidRPr="008B076C">
        <w:rPr>
          <w:rFonts w:ascii="黑体" w:eastAsia="黑体" w:hAnsi="黑体"/>
          <w:noProof/>
          <w:color w:val="333333"/>
        </w:rPr>
        <w:drawing>
          <wp:inline distT="0" distB="0" distL="0" distR="0" wp14:anchorId="6D5FADEF" wp14:editId="593ED123">
            <wp:extent cx="3933298" cy="29502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61" cy="29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316D" w14:textId="118D0C84" w:rsidR="00D47B16" w:rsidRDefault="00D47B16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黑体" w:eastAsia="黑体" w:hAnsi="黑体"/>
          <w:color w:val="333333"/>
        </w:rPr>
      </w:pPr>
      <w:r>
        <w:rPr>
          <w:rFonts w:ascii="黑体" w:eastAsia="黑体" w:hAnsi="黑体" w:hint="eastAsia"/>
          <w:color w:val="333333"/>
        </w:rPr>
        <w:t>在本次活动中，全体高中学生分年级、分层次、分类型地进行了一系列主题活动，诚意满满、硕果累累。</w:t>
      </w:r>
    </w:p>
    <w:p w14:paraId="41E29AD5" w14:textId="14C7EB22" w:rsidR="00D47B16" w:rsidRDefault="00D47B16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黑体" w:eastAsia="黑体" w:hAnsi="黑体"/>
          <w:color w:val="333333"/>
        </w:rPr>
      </w:pPr>
      <w:r>
        <w:rPr>
          <w:rFonts w:ascii="黑体" w:eastAsia="黑体" w:hAnsi="黑体" w:hint="eastAsia"/>
          <w:color w:val="333333"/>
        </w:rPr>
        <w:t>高一学生以“行节约、反浪费”为题，围绕经济生活，展开手工制作活动，形成了丰富的成果。同学们感受了粮食收获的不易、体会了农民劳作的辛苦，将秋色装饰校园、将秋色赋予生机、将金色洒向大地。</w:t>
      </w:r>
    </w:p>
    <w:p w14:paraId="04539858" w14:textId="5727F8B6" w:rsidR="00D47B16" w:rsidRDefault="00D47B16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黑体" w:eastAsia="黑体" w:hAnsi="黑体"/>
          <w:color w:val="333333"/>
        </w:rPr>
      </w:pPr>
      <w:r>
        <w:rPr>
          <w:rFonts w:ascii="黑体" w:eastAsia="黑体" w:hAnsi="黑体" w:hint="eastAsia"/>
          <w:color w:val="333333"/>
        </w:rPr>
        <w:t>高二学生以“二十四节气”为题，围绕文化生活，展开书签制作活动，具有深厚的文化底蕴。同学们体会了节气的韵律，感受了文化的韵味。同学们</w:t>
      </w:r>
      <w:r w:rsidRPr="006E218B">
        <w:rPr>
          <w:rFonts w:ascii="黑体" w:eastAsia="黑体" w:hAnsi="黑体" w:hint="eastAsia"/>
          <w:color w:val="333333"/>
        </w:rPr>
        <w:t>传递温情，让秋的韵味悠远飘香、让秋的节奏欢快律动、让秋的诗意延绵悠长。</w:t>
      </w:r>
    </w:p>
    <w:p w14:paraId="337D3316" w14:textId="4557928E" w:rsidR="00D47B16" w:rsidRPr="00D47B16" w:rsidRDefault="00D47B16" w:rsidP="00D47B16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黑体" w:eastAsia="黑体" w:hAnsi="黑体"/>
          <w:color w:val="FF0000"/>
        </w:rPr>
      </w:pPr>
    </w:p>
    <w:p w14:paraId="2C0C15CA" w14:textId="4D5BE1BB" w:rsidR="00D47B16" w:rsidRDefault="00D47B16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黑体" w:eastAsia="黑体" w:hAnsi="黑体"/>
          <w:color w:val="333333"/>
        </w:rPr>
      </w:pPr>
      <w:r>
        <w:rPr>
          <w:rFonts w:ascii="黑体" w:eastAsia="黑体" w:hAnsi="黑体" w:hint="eastAsia"/>
          <w:color w:val="333333"/>
        </w:rPr>
        <w:t>高三学生以“粮食安全”为题，围绕高考试题，展开试题原创活动，形成了具有时效性的试题成果。同学们在备战高考的过程中，不断进行反思，</w:t>
      </w:r>
      <w:r w:rsidRPr="006E218B">
        <w:rPr>
          <w:rFonts w:ascii="黑体" w:eastAsia="黑体" w:hAnsi="黑体" w:hint="eastAsia"/>
          <w:color w:val="333333"/>
        </w:rPr>
        <w:t>带着情感去感悟秋的意境，带着热忱去见证思维的碰撞，带着理性去</w:t>
      </w:r>
      <w:r>
        <w:rPr>
          <w:rFonts w:ascii="黑体" w:eastAsia="黑体" w:hAnsi="黑体" w:hint="eastAsia"/>
          <w:color w:val="333333"/>
        </w:rPr>
        <w:t>思考粮食安全的方案</w:t>
      </w:r>
      <w:r w:rsidRPr="006E218B">
        <w:rPr>
          <w:rFonts w:ascii="黑体" w:eastAsia="黑体" w:hAnsi="黑体" w:hint="eastAsia"/>
          <w:color w:val="333333"/>
        </w:rPr>
        <w:t>！</w:t>
      </w:r>
    </w:p>
    <w:p w14:paraId="58EFB20D" w14:textId="5CB0D11E" w:rsidR="00D47B16" w:rsidRPr="00D47B16" w:rsidRDefault="00D47B16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黑体" w:eastAsia="黑体" w:hAnsi="黑体"/>
          <w:color w:val="333333"/>
        </w:rPr>
      </w:pPr>
      <w:r>
        <w:rPr>
          <w:rFonts w:ascii="黑体" w:eastAsia="黑体" w:hAnsi="黑体" w:hint="eastAsia"/>
          <w:color w:val="333333"/>
        </w:rPr>
        <w:t>通过本次活动的开展，</w:t>
      </w:r>
      <w:r w:rsidR="002236DC">
        <w:rPr>
          <w:rFonts w:ascii="黑体" w:eastAsia="黑体" w:hAnsi="黑体" w:hint="eastAsia"/>
          <w:color w:val="333333"/>
        </w:rPr>
        <w:t>全方位地展示了</w:t>
      </w:r>
      <w:r>
        <w:rPr>
          <w:rFonts w:ascii="黑体" w:eastAsia="黑体" w:hAnsi="黑体" w:hint="eastAsia"/>
          <w:color w:val="333333"/>
        </w:rPr>
        <w:t>高中思想政治</w:t>
      </w:r>
      <w:r w:rsidR="002236DC">
        <w:rPr>
          <w:rFonts w:ascii="黑体" w:eastAsia="黑体" w:hAnsi="黑体" w:hint="eastAsia"/>
          <w:color w:val="333333"/>
        </w:rPr>
        <w:t>“生活课堂”、“阳光课堂”、“思维课堂”、“时政课堂”的独特魅力；充分地体现了棠外高中学生的家国情怀、核心素养、实践能力；更立体地体现了棠外浓厚的校园文化、先进的办学理念、与时俱进的创新精神！</w:t>
      </w:r>
    </w:p>
    <w:p w14:paraId="2775B360" w14:textId="6C878E78" w:rsidR="00FE73C4" w:rsidRPr="006E218B" w:rsidRDefault="00FE73C4" w:rsidP="00B90712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黑体" w:eastAsia="黑体" w:hAnsi="黑体"/>
          <w:color w:val="333333"/>
        </w:rPr>
      </w:pPr>
    </w:p>
    <w:sectPr w:rsidR="00FE73C4" w:rsidRPr="006E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44A98" w14:textId="77777777" w:rsidR="003C62CF" w:rsidRDefault="003C62CF" w:rsidP="008B4906">
      <w:r>
        <w:separator/>
      </w:r>
    </w:p>
  </w:endnote>
  <w:endnote w:type="continuationSeparator" w:id="0">
    <w:p w14:paraId="5232C0D6" w14:textId="77777777" w:rsidR="003C62CF" w:rsidRDefault="003C62CF" w:rsidP="008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97A4A" w14:textId="77777777" w:rsidR="003C62CF" w:rsidRDefault="003C62CF" w:rsidP="008B4906">
      <w:r>
        <w:separator/>
      </w:r>
    </w:p>
  </w:footnote>
  <w:footnote w:type="continuationSeparator" w:id="0">
    <w:p w14:paraId="36445242" w14:textId="77777777" w:rsidR="003C62CF" w:rsidRDefault="003C62CF" w:rsidP="008B4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BD"/>
    <w:rsid w:val="0002135F"/>
    <w:rsid w:val="000B0F5C"/>
    <w:rsid w:val="002236DC"/>
    <w:rsid w:val="002533BA"/>
    <w:rsid w:val="00304131"/>
    <w:rsid w:val="003C62CF"/>
    <w:rsid w:val="00487173"/>
    <w:rsid w:val="0049366C"/>
    <w:rsid w:val="00575353"/>
    <w:rsid w:val="005763E1"/>
    <w:rsid w:val="00667A38"/>
    <w:rsid w:val="006E218B"/>
    <w:rsid w:val="007637D0"/>
    <w:rsid w:val="008850BD"/>
    <w:rsid w:val="008B076C"/>
    <w:rsid w:val="008B4906"/>
    <w:rsid w:val="00943266"/>
    <w:rsid w:val="00A21BB2"/>
    <w:rsid w:val="00B90712"/>
    <w:rsid w:val="00D47B16"/>
    <w:rsid w:val="00E721B0"/>
    <w:rsid w:val="00EA4DE6"/>
    <w:rsid w:val="00F01AF3"/>
    <w:rsid w:val="00F02F1F"/>
    <w:rsid w:val="00F40E65"/>
    <w:rsid w:val="00F7161E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4122"/>
  <w15:chartTrackingRefBased/>
  <w15:docId w15:val="{5B24C773-E359-495E-9D8E-8B7D1CB4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5353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F40E65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40E65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40E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F40E65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40E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40E6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40E65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B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8B4906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B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B4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2020-10-29T05:32:00Z</dcterms:created>
  <dcterms:modified xsi:type="dcterms:W3CDTF">2020-11-17T10:39:00Z</dcterms:modified>
</cp:coreProperties>
</file>