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520">
      <w:pPr>
        <w:rPr>
          <w:rFonts w:hint="eastAsia"/>
        </w:rPr>
      </w:pPr>
      <w:r w:rsidRPr="00806520">
        <w:rPr>
          <w:rFonts w:hint="eastAsia"/>
        </w:rPr>
        <w:t>数学技能课的案例教学策略</w:t>
      </w:r>
    </w:p>
    <w:p w:rsidR="00806520" w:rsidRDefault="00806520">
      <w:pPr>
        <w:rPr>
          <w:rFonts w:hint="eastAsia"/>
        </w:rPr>
      </w:pPr>
      <w:r w:rsidRPr="00806520">
        <w:rPr>
          <w:rFonts w:hint="eastAsia"/>
        </w:rPr>
        <w:t>一、数学基本技能训练教学的简述：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（一）什么是数学技能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从认知心理学知识分类的角度看，知识可以分为陈述性知识、程序性知识、策略性知识。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陈述性知识是关于</w:t>
      </w:r>
      <w:r w:rsidRPr="00806520">
        <w:t>“</w:t>
      </w:r>
      <w:r w:rsidRPr="00806520">
        <w:rPr>
          <w:rFonts w:hint="eastAsia"/>
        </w:rPr>
        <w:t>是什么</w:t>
      </w:r>
      <w:r w:rsidRPr="00806520">
        <w:t>”</w:t>
      </w:r>
      <w:r w:rsidRPr="00806520">
        <w:rPr>
          <w:rFonts w:hint="eastAsia"/>
        </w:rPr>
        <w:t>事实性的知识，也就是人们常说的基本</w:t>
      </w:r>
      <w:r w:rsidRPr="00806520">
        <w:rPr>
          <w:rFonts w:hint="eastAsia"/>
        </w:rPr>
        <w:t>概念。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程序性知识是关于</w:t>
      </w:r>
      <w:r w:rsidRPr="00806520">
        <w:t>“</w:t>
      </w:r>
      <w:r w:rsidRPr="00806520">
        <w:rPr>
          <w:rFonts w:hint="eastAsia"/>
        </w:rPr>
        <w:t>怎么办</w:t>
      </w:r>
      <w:r w:rsidRPr="00806520">
        <w:t>”</w:t>
      </w:r>
      <w:r w:rsidRPr="00806520">
        <w:rPr>
          <w:rFonts w:hint="eastAsia"/>
        </w:rPr>
        <w:t>的知识，是运用知识解决问题的思路。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策略性知识是指导</w:t>
      </w:r>
      <w:r w:rsidRPr="00806520">
        <w:t>“</w:t>
      </w:r>
      <w:r w:rsidRPr="00806520">
        <w:rPr>
          <w:rFonts w:hint="eastAsia"/>
        </w:rPr>
        <w:t>怎么办</w:t>
      </w:r>
      <w:r w:rsidRPr="00806520">
        <w:t>”</w:t>
      </w:r>
      <w:r w:rsidRPr="00806520">
        <w:rPr>
          <w:rFonts w:hint="eastAsia"/>
        </w:rPr>
        <w:t>的知识，是关于</w:t>
      </w:r>
      <w:r w:rsidRPr="00806520">
        <w:t>“</w:t>
      </w:r>
      <w:r w:rsidRPr="00806520">
        <w:rPr>
          <w:rFonts w:hint="eastAsia"/>
        </w:rPr>
        <w:t>如何学习、如何思维</w:t>
      </w:r>
      <w:r w:rsidRPr="00806520">
        <w:t>”</w:t>
      </w:r>
      <w:r w:rsidRPr="00806520">
        <w:rPr>
          <w:rFonts w:hint="eastAsia"/>
        </w:rPr>
        <w:t>的知识，是调节自己的注意、记忆、思维的能力的知识。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数学技能的教学，实质上是对数学程序性知识的教学。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（二）初中数学基本技能的种类：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 xml:space="preserve">　主要包括四种：运算、推理、作图、思维。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（三）罗宗绪工作室总结的数学技能课教学模式：</w:t>
      </w:r>
      <w:r w:rsidRPr="00806520">
        <w:t xml:space="preserve"> 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问题情景，提出实例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探究实例，归纳法则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应用法则，固化程序</w:t>
      </w:r>
    </w:p>
    <w:p w:rsidR="00000000" w:rsidRPr="00806520" w:rsidRDefault="00A05054" w:rsidP="00806520">
      <w:pPr>
        <w:numPr>
          <w:ilvl w:val="0"/>
          <w:numId w:val="1"/>
        </w:numPr>
      </w:pPr>
      <w:r w:rsidRPr="00806520">
        <w:rPr>
          <w:rFonts w:hint="eastAsia"/>
        </w:rPr>
        <w:t>针对训练，形成方法</w:t>
      </w:r>
    </w:p>
    <w:p w:rsidR="00806520" w:rsidRDefault="00806520" w:rsidP="00806520">
      <w:pPr>
        <w:rPr>
          <w:rFonts w:hint="eastAsia"/>
        </w:rPr>
      </w:pPr>
      <w:r w:rsidRPr="00806520">
        <w:rPr>
          <w:rFonts w:hint="eastAsia"/>
        </w:rPr>
        <w:t>灵活运用，迁移方法</w:t>
      </w:r>
    </w:p>
    <w:p w:rsidR="00806520" w:rsidRDefault="00806520" w:rsidP="00806520">
      <w:pPr>
        <w:rPr>
          <w:rFonts w:hint="eastAsia"/>
          <w:b/>
          <w:bCs/>
        </w:rPr>
      </w:pPr>
      <w:r w:rsidRPr="00806520">
        <w:rPr>
          <w:rFonts w:hint="eastAsia"/>
          <w:b/>
          <w:bCs/>
        </w:rPr>
        <w:t>二、运算技能课案例</w:t>
      </w:r>
    </w:p>
    <w:p w:rsidR="00806520" w:rsidRDefault="00806520" w:rsidP="00806520">
      <w:pPr>
        <w:rPr>
          <w:rFonts w:hint="eastAsia"/>
        </w:rPr>
      </w:pPr>
      <w:r w:rsidRPr="00806520">
        <w:rPr>
          <w:rFonts w:hint="eastAsia"/>
        </w:rPr>
        <w:t>关于运算技能形成的</w:t>
      </w:r>
      <w:r w:rsidRPr="00806520">
        <w:rPr>
          <w:rFonts w:hint="eastAsia"/>
        </w:rPr>
        <w:t xml:space="preserve"> </w:t>
      </w:r>
      <w:r w:rsidRPr="00806520">
        <w:rPr>
          <w:rFonts w:hint="eastAsia"/>
          <w:b/>
          <w:bCs/>
        </w:rPr>
        <w:t>思维过程</w:t>
      </w:r>
      <w:r w:rsidRPr="00806520">
        <w:rPr>
          <w:rFonts w:hint="eastAsia"/>
        </w:rPr>
        <w:t>分析</w:t>
      </w:r>
    </w:p>
    <w:p w:rsidR="00000000" w:rsidRPr="00806520" w:rsidRDefault="00A05054" w:rsidP="00806520">
      <w:pPr>
        <w:numPr>
          <w:ilvl w:val="0"/>
          <w:numId w:val="4"/>
        </w:numPr>
      </w:pPr>
      <w:r w:rsidRPr="00806520">
        <w:rPr>
          <w:rFonts w:hint="eastAsia"/>
        </w:rPr>
        <w:t>教师的</w:t>
      </w:r>
      <w:r w:rsidRPr="00806520">
        <w:rPr>
          <w:rFonts w:hint="eastAsia"/>
        </w:rPr>
        <w:t xml:space="preserve"> </w:t>
      </w:r>
      <w:r w:rsidRPr="00806520">
        <w:rPr>
          <w:rFonts w:hint="eastAsia"/>
        </w:rPr>
        <w:t>困惑：无论怎么强调，学生计算总要出错，总要跳步；</w:t>
      </w:r>
      <w:r w:rsidRPr="00806520">
        <w:t xml:space="preserve"> </w:t>
      </w:r>
    </w:p>
    <w:p w:rsidR="00000000" w:rsidRPr="00806520" w:rsidRDefault="00A05054" w:rsidP="00806520">
      <w:pPr>
        <w:numPr>
          <w:ilvl w:val="0"/>
          <w:numId w:val="4"/>
        </w:numPr>
      </w:pPr>
      <w:r w:rsidRPr="00806520">
        <w:rPr>
          <w:rFonts w:hint="eastAsia"/>
        </w:rPr>
        <w:t>学生困惑：无论怎么仔细，总还是要粗心犯错。</w:t>
      </w:r>
      <w:r w:rsidRPr="00806520">
        <w:t xml:space="preserve"> </w:t>
      </w:r>
    </w:p>
    <w:p w:rsidR="00806520" w:rsidRPr="00806520" w:rsidRDefault="00806520" w:rsidP="00806520">
      <w:pPr>
        <w:numPr>
          <w:ilvl w:val="0"/>
          <w:numId w:val="4"/>
        </w:numPr>
      </w:pPr>
      <w:r w:rsidRPr="00806520">
        <w:rPr>
          <w:rFonts w:hint="eastAsia"/>
        </w:rPr>
        <w:t>注意运用基础心理学或学习心理学原理思考并帮助学生解决问题：</w:t>
      </w:r>
      <w:r w:rsidRPr="00806520">
        <w:t xml:space="preserve"> </w:t>
      </w:r>
    </w:p>
    <w:p w:rsidR="00806520" w:rsidRPr="00806520" w:rsidRDefault="00806520" w:rsidP="00806520">
      <w:pPr>
        <w:numPr>
          <w:ilvl w:val="0"/>
          <w:numId w:val="4"/>
        </w:numPr>
      </w:pPr>
      <w:r w:rsidRPr="00806520">
        <w:rPr>
          <w:rFonts w:hint="eastAsia"/>
        </w:rPr>
        <w:t>在懂了运算算理的</w:t>
      </w:r>
      <w:r w:rsidRPr="00806520">
        <w:rPr>
          <w:rFonts w:hint="eastAsia"/>
        </w:rPr>
        <w:t xml:space="preserve"> </w:t>
      </w:r>
      <w:r w:rsidRPr="00806520">
        <w:rPr>
          <w:rFonts w:hint="eastAsia"/>
        </w:rPr>
        <w:t>情况下，所谓粗心主要是未能处理好注意力分配问题。</w:t>
      </w:r>
      <w:r w:rsidRPr="00806520">
        <w:t xml:space="preserve"> </w:t>
      </w:r>
    </w:p>
    <w:p w:rsidR="00806520" w:rsidRPr="00806520" w:rsidRDefault="00806520" w:rsidP="00806520">
      <w:pPr>
        <w:numPr>
          <w:ilvl w:val="0"/>
          <w:numId w:val="4"/>
        </w:numPr>
      </w:pPr>
      <w:r w:rsidRPr="00806520">
        <w:rPr>
          <w:rFonts w:hint="eastAsia"/>
        </w:rPr>
        <w:t>比如左手画圆与右手画方同时进行，有几人能快速完成？</w:t>
      </w:r>
      <w:r w:rsidRPr="00806520">
        <w:t xml:space="preserve"> </w:t>
      </w:r>
    </w:p>
    <w:p w:rsidR="00806520" w:rsidRDefault="00806520" w:rsidP="00806520">
      <w:pPr>
        <w:rPr>
          <w:rFonts w:hint="eastAsia"/>
        </w:rPr>
      </w:pPr>
      <w:r w:rsidRPr="00806520">
        <w:rPr>
          <w:rFonts w:hint="eastAsia"/>
        </w:rPr>
        <w:t>三、运算技能课策略总结</w:t>
      </w:r>
    </w:p>
    <w:p w:rsidR="00000000" w:rsidRPr="00806520" w:rsidRDefault="00A05054" w:rsidP="00806520">
      <w:pPr>
        <w:numPr>
          <w:ilvl w:val="0"/>
          <w:numId w:val="5"/>
        </w:numPr>
      </w:pPr>
      <w:r w:rsidRPr="00806520">
        <w:rPr>
          <w:rFonts w:hint="eastAsia"/>
        </w:rPr>
        <w:t>重视技能学习的第一节课。（</w:t>
      </w:r>
      <w:r w:rsidRPr="00806520">
        <w:rPr>
          <w:rFonts w:hint="eastAsia"/>
        </w:rPr>
        <w:t>首因效应</w:t>
      </w:r>
      <w:r w:rsidRPr="00806520">
        <w:rPr>
          <w:rFonts w:hint="eastAsia"/>
        </w:rPr>
        <w:t>）</w:t>
      </w:r>
      <w:r w:rsidRPr="00806520">
        <w:t xml:space="preserve"> </w:t>
      </w:r>
    </w:p>
    <w:p w:rsidR="00000000" w:rsidRPr="00806520" w:rsidRDefault="00A05054" w:rsidP="00806520">
      <w:pPr>
        <w:numPr>
          <w:ilvl w:val="0"/>
          <w:numId w:val="5"/>
        </w:numPr>
      </w:pPr>
      <w:r w:rsidRPr="00806520">
        <w:rPr>
          <w:rFonts w:hint="eastAsia"/>
        </w:rPr>
        <w:t>思考知识前后联系，教学设计要能促进学生能力迁移，别让学生简单模仿。</w:t>
      </w:r>
      <w:r w:rsidRPr="00806520">
        <w:t xml:space="preserve"> </w:t>
      </w:r>
    </w:p>
    <w:p w:rsidR="00000000" w:rsidRPr="00806520" w:rsidRDefault="00A05054" w:rsidP="00806520">
      <w:pPr>
        <w:numPr>
          <w:ilvl w:val="0"/>
          <w:numId w:val="5"/>
        </w:numPr>
      </w:pPr>
      <w:r w:rsidRPr="00806520">
        <w:rPr>
          <w:rFonts w:hint="eastAsia"/>
        </w:rPr>
        <w:t>注意任务分解，</w:t>
      </w:r>
      <w:r w:rsidRPr="00806520">
        <w:rPr>
          <w:rFonts w:hint="eastAsia"/>
        </w:rPr>
        <w:t>关注每一个学生操作，设计学生参与度高的教学形式。</w:t>
      </w:r>
      <w:r w:rsidRPr="00806520">
        <w:t xml:space="preserve"> </w:t>
      </w:r>
    </w:p>
    <w:p w:rsidR="00000000" w:rsidRPr="00806520" w:rsidRDefault="00A05054" w:rsidP="00806520">
      <w:pPr>
        <w:numPr>
          <w:ilvl w:val="0"/>
          <w:numId w:val="5"/>
        </w:numPr>
      </w:pPr>
      <w:r w:rsidRPr="00806520">
        <w:rPr>
          <w:rFonts w:hint="eastAsia"/>
        </w:rPr>
        <w:t>理清</w:t>
      </w:r>
      <w:r w:rsidRPr="00806520">
        <w:rPr>
          <w:rFonts w:hint="eastAsia"/>
        </w:rPr>
        <w:t>技能程序规律，训练不可跳步。（</w:t>
      </w:r>
      <w:r w:rsidRPr="00806520">
        <w:rPr>
          <w:rFonts w:hint="eastAsia"/>
        </w:rPr>
        <w:t>注意力分配原理</w:t>
      </w:r>
      <w:r w:rsidRPr="00806520">
        <w:rPr>
          <w:rFonts w:hint="eastAsia"/>
        </w:rPr>
        <w:t>）</w:t>
      </w:r>
      <w:r w:rsidRPr="00806520">
        <w:t xml:space="preserve"> </w:t>
      </w:r>
    </w:p>
    <w:p w:rsidR="00000000" w:rsidRPr="00806520" w:rsidRDefault="00A05054" w:rsidP="00806520">
      <w:pPr>
        <w:numPr>
          <w:ilvl w:val="0"/>
          <w:numId w:val="5"/>
        </w:numPr>
      </w:pPr>
      <w:r w:rsidRPr="00806520">
        <w:rPr>
          <w:rFonts w:hint="eastAsia"/>
        </w:rPr>
        <w:t>注重学生思维发展，任务设计思维难度层层递进注重思维进阶。</w:t>
      </w:r>
      <w:r w:rsidRPr="00806520">
        <w:t xml:space="preserve"> </w:t>
      </w:r>
    </w:p>
    <w:p w:rsidR="00806520" w:rsidRDefault="00806520" w:rsidP="00806520">
      <w:pPr>
        <w:rPr>
          <w:rFonts w:hint="eastAsia"/>
          <w:b/>
          <w:bCs/>
        </w:rPr>
      </w:pPr>
      <w:r w:rsidRPr="00806520">
        <w:rPr>
          <w:rFonts w:hint="eastAsia"/>
          <w:b/>
          <w:bCs/>
        </w:rPr>
        <w:t>四、思维技能课案例</w:t>
      </w:r>
    </w:p>
    <w:p w:rsidR="00000000" w:rsidRPr="00806520" w:rsidRDefault="00A05054" w:rsidP="00806520">
      <w:pPr>
        <w:numPr>
          <w:ilvl w:val="0"/>
          <w:numId w:val="6"/>
        </w:numPr>
      </w:pPr>
      <w:r w:rsidRPr="00806520">
        <w:rPr>
          <w:rFonts w:hint="eastAsia"/>
        </w:rPr>
        <w:t>比如，今天的《探索三角形全等的</w:t>
      </w:r>
      <w:r w:rsidRPr="00806520">
        <w:rPr>
          <w:rFonts w:hint="eastAsia"/>
        </w:rPr>
        <w:t xml:space="preserve"> </w:t>
      </w:r>
      <w:r w:rsidRPr="00806520">
        <w:rPr>
          <w:rFonts w:hint="eastAsia"/>
        </w:rPr>
        <w:t>条件》</w:t>
      </w:r>
      <w:r w:rsidRPr="00806520">
        <w:t xml:space="preserve"> </w:t>
      </w:r>
    </w:p>
    <w:p w:rsidR="00806520" w:rsidRPr="00806520" w:rsidRDefault="00806520" w:rsidP="00806520">
      <w:r w:rsidRPr="00806520">
        <w:drawing>
          <wp:inline distT="0" distB="0" distL="0" distR="0">
            <wp:extent cx="5274310" cy="2186031"/>
            <wp:effectExtent l="0" t="0" r="2540" b="0"/>
            <wp:docPr id="5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3789603"/>
                      <a:chOff x="0" y="2357430"/>
                      <a:chExt cx="9144000" cy="3789603"/>
                    </a:xfrm>
                  </a:grpSpPr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000232" y="5500702"/>
                        <a:ext cx="2000264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800" dirty="0" smtClean="0"/>
                            <a:t>分类思想</a:t>
                          </a:r>
                          <a:endParaRPr lang="zh-CN" altLang="en-US" sz="2800" dirty="0"/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1928794" y="3857628"/>
                        <a:ext cx="6929486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800" dirty="0" smtClean="0"/>
                            <a:t>有序思维：训练思维的有序性。</a:t>
                          </a:r>
                          <a:endParaRPr lang="zh-CN" altLang="en-US" sz="2800" dirty="0"/>
                        </a:p>
                      </a:txBody>
                      <a:useSpRect/>
                    </a:txSp>
                  </a:sp>
                  <a:sp>
                    <a:nvSpPr>
                      <a:cNvPr id="10" name="下箭头 9"/>
                      <a:cNvSpPr/>
                    </a:nvSpPr>
                    <a:spPr>
                      <a:xfrm>
                        <a:off x="2500298" y="3000372"/>
                        <a:ext cx="357190" cy="92869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 sz="28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3571868" y="5500702"/>
                        <a:ext cx="5286412" cy="5232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1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800" dirty="0" smtClean="0"/>
                            <a:t>：思维有序，分类才完备。</a:t>
                          </a:r>
                          <a:endParaRPr lang="zh-CN" altLang="en-US" sz="2800" dirty="0"/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786182" y="2428868"/>
                        <a:ext cx="3929090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800" dirty="0" smtClean="0"/>
                            <a:t>：思维的灵感火花。</a:t>
                          </a:r>
                          <a:endParaRPr lang="zh-CN" altLang="en-US" sz="2800" dirty="0"/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1928794" y="2428868"/>
                        <a:ext cx="1643074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800" dirty="0" smtClean="0"/>
                            <a:t>点状思维</a:t>
                          </a:r>
                          <a:endParaRPr lang="zh-CN" altLang="en-US" sz="2800" dirty="0"/>
                        </a:p>
                      </a:txBody>
                      <a:useSpRect/>
                    </a:txSp>
                  </a:sp>
                  <a:sp>
                    <a:nvSpPr>
                      <a:cNvPr id="14" name="下箭头 13"/>
                      <a:cNvSpPr/>
                    </a:nvSpPr>
                    <a:spPr>
                      <a:xfrm>
                        <a:off x="2571736" y="4357694"/>
                        <a:ext cx="357190" cy="92869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 sz="28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0" y="2357430"/>
                        <a:ext cx="857256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情境设计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0" y="3929066"/>
                        <a:ext cx="785786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任务分解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18" name="右箭头 17"/>
                      <a:cNvSpPr/>
                    </a:nvSpPr>
                    <a:spPr>
                      <a:xfrm>
                        <a:off x="857224" y="3929066"/>
                        <a:ext cx="1000132" cy="571504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引导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0" y="5500702"/>
                        <a:ext cx="71434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归纳总结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21" name="右箭头 20"/>
                      <a:cNvSpPr/>
                    </a:nvSpPr>
                    <a:spPr>
                      <a:xfrm>
                        <a:off x="785786" y="5572140"/>
                        <a:ext cx="1143008" cy="500066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形成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右箭头 21"/>
                      <a:cNvSpPr/>
                    </a:nvSpPr>
                    <a:spPr>
                      <a:xfrm>
                        <a:off x="785786" y="2571744"/>
                        <a:ext cx="1143008" cy="42862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促发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下箭头 22"/>
                      <a:cNvSpPr/>
                    </a:nvSpPr>
                    <a:spPr>
                      <a:xfrm>
                        <a:off x="7643834" y="2500306"/>
                        <a:ext cx="1500166" cy="3429024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dirty="0" smtClean="0"/>
                            <a:t>思维进阶</a:t>
                          </a:r>
                          <a:endParaRPr lang="zh-CN" alt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806520" w:rsidRPr="0080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54" w:rsidRDefault="00A05054" w:rsidP="00806520">
      <w:r>
        <w:separator/>
      </w:r>
    </w:p>
  </w:endnote>
  <w:endnote w:type="continuationSeparator" w:id="1">
    <w:p w:rsidR="00A05054" w:rsidRDefault="00A05054" w:rsidP="0080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54" w:rsidRDefault="00A05054" w:rsidP="00806520">
      <w:r>
        <w:separator/>
      </w:r>
    </w:p>
  </w:footnote>
  <w:footnote w:type="continuationSeparator" w:id="1">
    <w:p w:rsidR="00A05054" w:rsidRDefault="00A05054" w:rsidP="00806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DEB"/>
    <w:multiLevelType w:val="hybridMultilevel"/>
    <w:tmpl w:val="5EAEA2CA"/>
    <w:lvl w:ilvl="0" w:tplc="897CE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4E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F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A5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C7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6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A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5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C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665D22"/>
    <w:multiLevelType w:val="hybridMultilevel"/>
    <w:tmpl w:val="3C72702A"/>
    <w:lvl w:ilvl="0" w:tplc="83EA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08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4A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C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AF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A4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6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A0AEC"/>
    <w:multiLevelType w:val="hybridMultilevel"/>
    <w:tmpl w:val="68364F06"/>
    <w:lvl w:ilvl="0" w:tplc="32CAB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40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6B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A1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E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28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2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E2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0601B1"/>
    <w:multiLevelType w:val="hybridMultilevel"/>
    <w:tmpl w:val="CF92A7E0"/>
    <w:lvl w:ilvl="0" w:tplc="A8F6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CA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0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C5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A9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7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6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EB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8D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1D46EF"/>
    <w:multiLevelType w:val="hybridMultilevel"/>
    <w:tmpl w:val="04046482"/>
    <w:lvl w:ilvl="0" w:tplc="481E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2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EA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CD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8A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4D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586C67"/>
    <w:multiLevelType w:val="hybridMultilevel"/>
    <w:tmpl w:val="D64A800C"/>
    <w:lvl w:ilvl="0" w:tplc="BAD8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E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2C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03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8C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41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69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0F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8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520"/>
    <w:rsid w:val="00806520"/>
    <w:rsid w:val="00A0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5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520"/>
    <w:rPr>
      <w:sz w:val="18"/>
      <w:szCs w:val="18"/>
    </w:rPr>
  </w:style>
  <w:style w:type="paragraph" w:styleId="a5">
    <w:name w:val="List Paragraph"/>
    <w:basedOn w:val="a"/>
    <w:uiPriority w:val="34"/>
    <w:qFormat/>
    <w:rsid w:val="0080652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065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6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6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2019-07-01T14:50:00Z</dcterms:created>
  <dcterms:modified xsi:type="dcterms:W3CDTF">2019-07-01T14:54:00Z</dcterms:modified>
</cp:coreProperties>
</file>