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</w:p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</w:p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张志勇工作室</w:t>
      </w: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月</w:t>
      </w:r>
      <w:r w:rsidR="00F84568">
        <w:rPr>
          <w:rFonts w:ascii="Tahoma" w:hAnsi="Tahoma" w:cs="Tahoma" w:hint="eastAsi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>日活动简讯</w:t>
      </w:r>
    </w:p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——</w:t>
      </w:r>
      <w:r w:rsidR="00F84568">
        <w:rPr>
          <w:rFonts w:ascii="Tahoma" w:hAnsi="Tahoma" w:cs="Tahoma" w:hint="eastAsia"/>
          <w:sz w:val="18"/>
          <w:szCs w:val="18"/>
        </w:rPr>
        <w:t>拓展</w:t>
      </w:r>
      <w:r w:rsidR="00F84568">
        <w:rPr>
          <w:rFonts w:ascii="Tahoma" w:hAnsi="Tahoma" w:cs="Tahoma"/>
          <w:sz w:val="18"/>
          <w:szCs w:val="18"/>
        </w:rPr>
        <w:t>速写材料，提升速写学习兴趣</w:t>
      </w:r>
      <w:r w:rsidR="00AB0B87">
        <w:rPr>
          <w:rFonts w:ascii="Tahoma" w:hAnsi="Tahoma" w:cs="Tahoma"/>
          <w:sz w:val="18"/>
          <w:szCs w:val="18"/>
        </w:rPr>
        <w:t>。</w:t>
      </w:r>
    </w:p>
    <w:p w:rsidR="000E5156" w:rsidRDefault="000E5156" w:rsidP="000E5156">
      <w:pPr>
        <w:pStyle w:val="a3"/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时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间：</w:t>
      </w:r>
      <w:r>
        <w:rPr>
          <w:rFonts w:ascii="Tahoma" w:hAnsi="Tahoma" w:cs="Tahoma"/>
          <w:sz w:val="18"/>
          <w:szCs w:val="18"/>
        </w:rPr>
        <w:t>2019</w:t>
      </w:r>
      <w:r>
        <w:rPr>
          <w:rFonts w:ascii="Tahoma" w:hAnsi="Tahoma" w:cs="Tahoma"/>
          <w:sz w:val="18"/>
          <w:szCs w:val="18"/>
        </w:rPr>
        <w:t>年</w:t>
      </w: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月</w:t>
      </w:r>
      <w:r w:rsidR="00F84568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>日</w:t>
      </w:r>
      <w:r w:rsidR="00F84568">
        <w:rPr>
          <w:rFonts w:ascii="Tahoma" w:hAnsi="Tahoma" w:cs="Tahoma" w:hint="eastAsia"/>
          <w:sz w:val="18"/>
          <w:szCs w:val="18"/>
        </w:rPr>
        <w:t>全天</w:t>
      </w:r>
    </w:p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地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点：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双流艺体中学</w:t>
      </w:r>
    </w:p>
    <w:p w:rsidR="000E5156" w:rsidRDefault="000E5156" w:rsidP="000E5156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参会人员：张志勇工作室全体学员</w:t>
      </w:r>
    </w:p>
    <w:p w:rsidR="000E5156" w:rsidRDefault="000E5156" w:rsidP="000E5156">
      <w:pPr>
        <w:pStyle w:val="a3"/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主讲人：</w:t>
      </w:r>
      <w:r w:rsidR="00F84568">
        <w:rPr>
          <w:rFonts w:ascii="Tahoma" w:hAnsi="Tahoma" w:cs="Tahoma" w:hint="eastAsia"/>
          <w:sz w:val="18"/>
          <w:szCs w:val="18"/>
        </w:rPr>
        <w:t>张志勇</w:t>
      </w:r>
    </w:p>
    <w:p w:rsidR="000E5156" w:rsidRDefault="000E5156" w:rsidP="00AE30A1">
      <w:pPr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2019</w:t>
      </w:r>
      <w:r>
        <w:rPr>
          <w:rFonts w:ascii="Tahoma" w:hAnsi="Tahoma" w:cs="Tahoma"/>
          <w:sz w:val="18"/>
          <w:szCs w:val="18"/>
        </w:rPr>
        <w:t>年</w:t>
      </w: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月</w:t>
      </w:r>
      <w:r w:rsidR="00F84568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>日下午</w:t>
      </w:r>
      <w:r w:rsidR="009512DF">
        <w:rPr>
          <w:rFonts w:ascii="Tahoma" w:hAnsi="Tahoma" w:cs="Tahoma"/>
          <w:sz w:val="18"/>
          <w:szCs w:val="18"/>
        </w:rPr>
        <w:t>，在导师张志勇的组织下，</w:t>
      </w:r>
      <w:r w:rsidR="00F84568">
        <w:rPr>
          <w:rFonts w:ascii="Tahoma" w:hAnsi="Tahoma" w:cs="Tahoma" w:hint="eastAsia"/>
          <w:sz w:val="18"/>
          <w:szCs w:val="18"/>
        </w:rPr>
        <w:t>针对</w:t>
      </w:r>
      <w:r w:rsidR="00F84568" w:rsidRPr="00F84568">
        <w:rPr>
          <w:rFonts w:asciiTheme="minorEastAsia" w:hAnsiTheme="minorEastAsia" w:hint="eastAsia"/>
          <w:sz w:val="18"/>
          <w:szCs w:val="18"/>
        </w:rPr>
        <w:t>成都市双流区名教师（名校长）工作室研修项目申报方案</w:t>
      </w:r>
      <w:r w:rsidR="00F84568">
        <w:rPr>
          <w:rFonts w:asciiTheme="minorEastAsia" w:hAnsiTheme="minorEastAsia" w:hint="eastAsia"/>
          <w:sz w:val="18"/>
          <w:szCs w:val="18"/>
        </w:rPr>
        <w:t>进行调整</w:t>
      </w:r>
      <w:r w:rsidRPr="00F84568">
        <w:rPr>
          <w:rFonts w:asciiTheme="minorEastAsia" w:hAnsiTheme="minorEastAsia" w:cs="Tahoma"/>
          <w:sz w:val="18"/>
          <w:szCs w:val="18"/>
        </w:rPr>
        <w:t>。</w:t>
      </w:r>
      <w:r>
        <w:rPr>
          <w:rFonts w:ascii="Tahoma" w:hAnsi="Tahoma" w:cs="Tahoma"/>
          <w:sz w:val="18"/>
          <w:szCs w:val="18"/>
        </w:rPr>
        <w:t>主要围绕</w:t>
      </w:r>
      <w:r w:rsidR="00F84568">
        <w:rPr>
          <w:rFonts w:ascii="Tahoma" w:hAnsi="Tahoma" w:cs="Tahoma" w:hint="eastAsia"/>
          <w:sz w:val="18"/>
          <w:szCs w:val="18"/>
        </w:rPr>
        <w:t>上周课题组</w:t>
      </w:r>
      <w:r w:rsidR="00F84568">
        <w:rPr>
          <w:rFonts w:ascii="Tahoma" w:hAnsi="Tahoma" w:cs="Tahoma"/>
          <w:sz w:val="18"/>
          <w:szCs w:val="18"/>
        </w:rPr>
        <w:t>导师对我们申报的课题所提出的意见和要求进行</w:t>
      </w:r>
      <w:r w:rsidR="00AE30A1">
        <w:rPr>
          <w:rFonts w:ascii="Tahoma" w:hAnsi="Tahoma" w:cs="Tahoma" w:hint="eastAsia"/>
          <w:sz w:val="18"/>
          <w:szCs w:val="18"/>
        </w:rPr>
        <w:t>整改。导师</w:t>
      </w:r>
      <w:r w:rsidR="00AE30A1">
        <w:rPr>
          <w:rFonts w:ascii="Tahoma" w:hAnsi="Tahoma" w:cs="Tahoma"/>
          <w:sz w:val="18"/>
          <w:szCs w:val="18"/>
        </w:rPr>
        <w:t>张志勇将绝大数的</w:t>
      </w:r>
      <w:r w:rsidR="00AE30A1">
        <w:rPr>
          <w:rFonts w:ascii="Tahoma" w:hAnsi="Tahoma" w:cs="Tahoma" w:hint="eastAsia"/>
          <w:sz w:val="18"/>
          <w:szCs w:val="18"/>
        </w:rPr>
        <w:t>问题</w:t>
      </w:r>
      <w:r w:rsidR="00AE30A1">
        <w:rPr>
          <w:rFonts w:ascii="Tahoma" w:hAnsi="Tahoma" w:cs="Tahoma"/>
          <w:sz w:val="18"/>
          <w:szCs w:val="18"/>
        </w:rPr>
        <w:t>都解决了，余下的几个部分安排工作室成员进行分</w:t>
      </w:r>
      <w:r w:rsidR="00AE30A1">
        <w:rPr>
          <w:rFonts w:ascii="Tahoma" w:hAnsi="Tahoma" w:cs="Tahoma" w:hint="eastAsia"/>
          <w:sz w:val="18"/>
          <w:szCs w:val="18"/>
        </w:rPr>
        <w:t>组</w:t>
      </w:r>
      <w:r w:rsidR="00AE30A1">
        <w:rPr>
          <w:rFonts w:ascii="Tahoma" w:hAnsi="Tahoma" w:cs="Tahoma"/>
          <w:sz w:val="18"/>
          <w:szCs w:val="18"/>
        </w:rPr>
        <w:t>调整后交给他检查。</w:t>
      </w:r>
      <w:r w:rsidR="00AE30A1">
        <w:rPr>
          <w:rFonts w:ascii="Tahoma" w:hAnsi="Tahoma" w:cs="Tahoma"/>
          <w:sz w:val="18"/>
          <w:szCs w:val="18"/>
        </w:rPr>
        <w:t xml:space="preserve"> </w:t>
      </w:r>
    </w:p>
    <w:p w:rsidR="00F962C2" w:rsidRDefault="00AE30A1" w:rsidP="004C48CC">
      <w:pPr>
        <w:jc w:val="left"/>
        <w:rPr>
          <w:rFonts w:asciiTheme="minorEastAsia" w:hAnsiTheme="minorEastAsia" w:cs="仿宋" w:hint="eastAsi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赵俊康，</w:t>
      </w:r>
      <w:r>
        <w:rPr>
          <w:rFonts w:ascii="Tahoma" w:hAnsi="Tahoma" w:cs="Tahoma"/>
          <w:sz w:val="18"/>
          <w:szCs w:val="18"/>
        </w:rPr>
        <w:t>漆帅老师负责</w:t>
      </w:r>
      <w:r w:rsidRPr="00AE30A1">
        <w:rPr>
          <w:rFonts w:asciiTheme="minorEastAsia" w:hAnsiTheme="minorEastAsia" w:cs="仿宋" w:hint="eastAsia"/>
          <w:sz w:val="18"/>
          <w:szCs w:val="18"/>
        </w:rPr>
        <w:t>研究目标、内容和方法</w:t>
      </w:r>
      <w:r w:rsidR="00F962C2">
        <w:rPr>
          <w:rFonts w:asciiTheme="minorEastAsia" w:hAnsiTheme="minorEastAsia" w:cs="仿宋" w:hint="eastAsia"/>
          <w:sz w:val="18"/>
          <w:szCs w:val="18"/>
        </w:rPr>
        <w:t>的</w:t>
      </w:r>
      <w:r w:rsidR="00F962C2">
        <w:rPr>
          <w:rFonts w:asciiTheme="minorEastAsia" w:hAnsiTheme="minorEastAsia" w:cs="仿宋"/>
          <w:sz w:val="18"/>
          <w:szCs w:val="18"/>
        </w:rPr>
        <w:t>调整和修改</w:t>
      </w:r>
      <w:r w:rsidR="00F962C2">
        <w:rPr>
          <w:rFonts w:asciiTheme="minorEastAsia" w:hAnsiTheme="minorEastAsia" w:cs="仿宋" w:hint="eastAsia"/>
          <w:sz w:val="18"/>
          <w:szCs w:val="18"/>
        </w:rPr>
        <w:t>。</w:t>
      </w:r>
    </w:p>
    <w:p w:rsidR="004C48CC" w:rsidRPr="004C48CC" w:rsidRDefault="004C48CC" w:rsidP="004C48CC">
      <w:pPr>
        <w:jc w:val="left"/>
        <w:rPr>
          <w:rFonts w:asciiTheme="minorEastAsia" w:hAnsiTheme="minorEastAsia" w:cs="仿宋"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（一）研究目标</w:t>
      </w:r>
    </w:p>
    <w:p w:rsidR="004C48CC" w:rsidRPr="004C48CC" w:rsidRDefault="004C48CC" w:rsidP="004C48CC">
      <w:pPr>
        <w:widowControl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1、分析</w:t>
      </w:r>
      <w:r w:rsidRPr="004C48CC">
        <w:rPr>
          <w:rFonts w:asciiTheme="minorEastAsia" w:hAnsiTheme="minorEastAsia" w:cs="仿宋"/>
          <w:sz w:val="18"/>
          <w:szCs w:val="18"/>
        </w:rPr>
        <w:t>目前在</w:t>
      </w:r>
      <w:r w:rsidRPr="004C48CC">
        <w:rPr>
          <w:rFonts w:asciiTheme="minorEastAsia" w:hAnsiTheme="minorEastAsia" w:cs="仿宋" w:hint="eastAsia"/>
          <w:sz w:val="18"/>
          <w:szCs w:val="18"/>
        </w:rPr>
        <w:t>艺术</w:t>
      </w:r>
      <w:r w:rsidRPr="004C48CC">
        <w:rPr>
          <w:rFonts w:asciiTheme="minorEastAsia" w:hAnsiTheme="minorEastAsia" w:cs="仿宋"/>
          <w:sz w:val="18"/>
          <w:szCs w:val="18"/>
        </w:rPr>
        <w:t>高中生速写兴趣教学中存在的误区，寻找策略</w:t>
      </w:r>
      <w:r w:rsidRPr="004C48CC">
        <w:rPr>
          <w:rFonts w:asciiTheme="minorEastAsia" w:hAnsiTheme="minorEastAsia" w:cs="仿宋" w:hint="eastAsia"/>
          <w:sz w:val="18"/>
          <w:szCs w:val="18"/>
        </w:rPr>
        <w:t>，</w:t>
      </w:r>
      <w:r w:rsidRPr="004C48CC">
        <w:rPr>
          <w:rFonts w:asciiTheme="minorEastAsia" w:hAnsiTheme="minorEastAsia" w:cs="仿宋"/>
          <w:sz w:val="18"/>
          <w:szCs w:val="18"/>
        </w:rPr>
        <w:t>构建科学的，合理的速写学</w:t>
      </w:r>
      <w:r w:rsidRPr="004C48CC">
        <w:rPr>
          <w:rFonts w:asciiTheme="minorEastAsia" w:hAnsiTheme="minorEastAsia" w:cs="仿宋" w:hint="eastAsia"/>
          <w:sz w:val="18"/>
          <w:szCs w:val="18"/>
        </w:rPr>
        <w:t>习</w:t>
      </w:r>
      <w:r w:rsidRPr="004C48CC">
        <w:rPr>
          <w:rFonts w:asciiTheme="minorEastAsia" w:hAnsiTheme="minorEastAsia" w:cs="仿宋"/>
          <w:sz w:val="18"/>
          <w:szCs w:val="18"/>
        </w:rPr>
        <w:t>方法和途径</w:t>
      </w:r>
      <w:r w:rsidRPr="004C48CC">
        <w:rPr>
          <w:rFonts w:asciiTheme="minorEastAsia" w:hAnsiTheme="minorEastAsia" w:cs="仿宋" w:hint="eastAsia"/>
          <w:sz w:val="18"/>
          <w:szCs w:val="18"/>
        </w:rPr>
        <w:t>。2、围绕“形状”展开理论与实践研究，提升学生速写兴趣。</w:t>
      </w:r>
    </w:p>
    <w:p w:rsidR="004C48CC" w:rsidRPr="004C48CC" w:rsidRDefault="004C48CC" w:rsidP="004C48CC">
      <w:pPr>
        <w:jc w:val="left"/>
        <w:rPr>
          <w:rFonts w:asciiTheme="minorEastAsia" w:hAnsiTheme="minorEastAsia" w:cs="仿宋"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（二）研究内容</w:t>
      </w:r>
    </w:p>
    <w:p w:rsidR="004C48CC" w:rsidRPr="004C48CC" w:rsidRDefault="004C48CC" w:rsidP="004C48CC">
      <w:pPr>
        <w:ind w:firstLineChars="200" w:firstLine="360"/>
        <w:rPr>
          <w:rFonts w:asciiTheme="minorEastAsia" w:hAnsiTheme="minorEastAsia" w:cs="仿宋"/>
          <w:b/>
          <w:bCs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1、将美术课程标准中“造型与表现”领域进一步细化，探讨基于“形状“为核心所建立的造型课策略。</w:t>
      </w:r>
    </w:p>
    <w:p w:rsidR="004C48CC" w:rsidRPr="004C48CC" w:rsidRDefault="004C48CC" w:rsidP="004C48CC">
      <w:pPr>
        <w:ind w:firstLineChars="200" w:firstLine="360"/>
        <w:rPr>
          <w:rFonts w:asciiTheme="minorEastAsia" w:hAnsiTheme="minorEastAsia" w:cs="仿宋"/>
          <w:b/>
          <w:bCs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2、以拓展材料、多元素训练为路径，贯彻速写中的“形状”为核心训练内容，辐射点、面、线及色层训练，切实提高学生在艺术创作中的学习兴趣。</w:t>
      </w:r>
    </w:p>
    <w:p w:rsidR="004C48CC" w:rsidRPr="004C48CC" w:rsidRDefault="004C48CC" w:rsidP="004C48CC">
      <w:pPr>
        <w:jc w:val="left"/>
        <w:rPr>
          <w:rFonts w:asciiTheme="minorEastAsia" w:hAnsiTheme="minorEastAsia" w:cs="仿宋"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（三）研究方法</w:t>
      </w:r>
    </w:p>
    <w:p w:rsidR="00F962C2" w:rsidRDefault="004C48CC" w:rsidP="00F962C2">
      <w:pPr>
        <w:rPr>
          <w:rFonts w:ascii="Tahoma" w:hAnsi="Tahoma" w:cs="Tahoma"/>
          <w:sz w:val="18"/>
          <w:szCs w:val="18"/>
        </w:rPr>
      </w:pPr>
      <w:r w:rsidRPr="004C48CC">
        <w:rPr>
          <w:rFonts w:asciiTheme="minorEastAsia" w:hAnsiTheme="minorEastAsia" w:cs="仿宋" w:hint="eastAsia"/>
          <w:sz w:val="18"/>
          <w:szCs w:val="18"/>
        </w:rPr>
        <w:t>（1）行动研究法（2）个案研究法（3）文献分析法（4）调查研究法</w:t>
      </w:r>
    </w:p>
    <w:p w:rsidR="00F962C2" w:rsidRDefault="00F962C2" w:rsidP="00F962C2">
      <w:pPr>
        <w:pStyle w:val="a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陈意</w:t>
      </w:r>
      <w:r>
        <w:rPr>
          <w:rFonts w:ascii="Tahoma" w:hAnsi="Tahoma" w:cs="Tahoma"/>
          <w:sz w:val="18"/>
          <w:szCs w:val="18"/>
        </w:rPr>
        <w:t>，何凤老师负责</w:t>
      </w:r>
      <w:r w:rsidRPr="00F962C2">
        <w:rPr>
          <w:rFonts w:asciiTheme="minorEastAsia" w:eastAsiaTheme="minorEastAsia" w:hAnsiTheme="minorEastAsia"/>
          <w:sz w:val="18"/>
          <w:szCs w:val="18"/>
        </w:rPr>
        <w:t>研究组织管理及保障措施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F962C2" w:rsidRPr="00F962C2" w:rsidRDefault="00F962C2" w:rsidP="00F962C2">
      <w:pPr>
        <w:pStyle w:val="a3"/>
        <w:rPr>
          <w:rFonts w:asciiTheme="minorEastAsia" w:eastAsiaTheme="minorEastAsia" w:hAnsiTheme="minorEastAsia" w:hint="eastAsia"/>
          <w:sz w:val="18"/>
          <w:szCs w:val="18"/>
        </w:rPr>
      </w:pPr>
      <w:r w:rsidRPr="00F962C2">
        <w:rPr>
          <w:rFonts w:asciiTheme="minorEastAsia" w:eastAsiaTheme="minorEastAsia" w:hAnsiTheme="minorEastAsia" w:hint="eastAsia"/>
          <w:sz w:val="18"/>
          <w:szCs w:val="18"/>
        </w:rPr>
        <w:t>主要针对</w:t>
      </w:r>
      <w:r w:rsidRPr="00F962C2">
        <w:rPr>
          <w:rFonts w:asciiTheme="minorEastAsia" w:eastAsiaTheme="minorEastAsia" w:hAnsiTheme="minorEastAsia"/>
          <w:sz w:val="18"/>
          <w:szCs w:val="18"/>
        </w:rPr>
        <w:t>1</w:t>
      </w:r>
      <w:r w:rsidRPr="00F962C2">
        <w:rPr>
          <w:rFonts w:asciiTheme="minorEastAsia" w:eastAsiaTheme="minorEastAsia" w:hAnsiTheme="minorEastAsia" w:hint="eastAsia"/>
          <w:sz w:val="18"/>
          <w:szCs w:val="18"/>
        </w:rPr>
        <w:t>．人员保障。2.组织保障。3．制度保障。4</w:t>
      </w:r>
      <w:r w:rsidRPr="00F962C2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F962C2">
        <w:rPr>
          <w:rFonts w:asciiTheme="minorEastAsia" w:eastAsiaTheme="minorEastAsia" w:hAnsiTheme="minorEastAsia" w:hint="eastAsia"/>
          <w:sz w:val="18"/>
          <w:szCs w:val="18"/>
        </w:rPr>
        <w:t>经费保障。</w:t>
      </w:r>
      <w:r w:rsidRPr="00F962C2">
        <w:rPr>
          <w:rFonts w:asciiTheme="minorEastAsia" w:eastAsiaTheme="minorEastAsia" w:hAnsiTheme="minorEastAsia" w:hint="eastAsia"/>
          <w:sz w:val="18"/>
          <w:szCs w:val="18"/>
        </w:rPr>
        <w:t>这几个</w:t>
      </w:r>
      <w:r w:rsidRPr="00F962C2">
        <w:rPr>
          <w:rFonts w:asciiTheme="minorEastAsia" w:eastAsiaTheme="minorEastAsia" w:hAnsiTheme="minorEastAsia"/>
          <w:sz w:val="18"/>
          <w:szCs w:val="18"/>
        </w:rPr>
        <w:t>方面进行补充和调整。</w:t>
      </w:r>
    </w:p>
    <w:p w:rsidR="00F962C2" w:rsidRPr="00F962C2" w:rsidRDefault="00F962C2" w:rsidP="00F962C2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F962C2">
        <w:rPr>
          <w:rFonts w:asciiTheme="minorEastAsia" w:hAnsiTheme="minorEastAsia" w:cs="Tahoma" w:hint="eastAsia"/>
          <w:sz w:val="18"/>
          <w:szCs w:val="18"/>
        </w:rPr>
        <w:t>李晓燕</w:t>
      </w:r>
      <w:r w:rsidRPr="00F962C2">
        <w:rPr>
          <w:rFonts w:asciiTheme="minorEastAsia" w:hAnsiTheme="minorEastAsia" w:cs="Tahoma"/>
          <w:sz w:val="18"/>
          <w:szCs w:val="18"/>
        </w:rPr>
        <w:t>，赵梓诚老师负责</w:t>
      </w:r>
      <w:r w:rsidRPr="00F962C2">
        <w:rPr>
          <w:rFonts w:asciiTheme="minorEastAsia" w:hAnsiTheme="minorEastAsia" w:hint="eastAsia"/>
          <w:sz w:val="18"/>
          <w:szCs w:val="18"/>
        </w:rPr>
        <w:t>）实际操作层面</w:t>
      </w:r>
      <w:r>
        <w:rPr>
          <w:rFonts w:asciiTheme="minorEastAsia" w:hAnsiTheme="minorEastAsia" w:hint="eastAsia"/>
          <w:sz w:val="18"/>
          <w:szCs w:val="18"/>
        </w:rPr>
        <w:t>的</w:t>
      </w:r>
      <w:r>
        <w:rPr>
          <w:rFonts w:asciiTheme="minorEastAsia" w:hAnsiTheme="minorEastAsia"/>
          <w:sz w:val="18"/>
          <w:szCs w:val="18"/>
        </w:rPr>
        <w:t>调整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F962C2" w:rsidRPr="00F962C2" w:rsidRDefault="00F962C2" w:rsidP="00F962C2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F962C2">
        <w:rPr>
          <w:rFonts w:asciiTheme="minorEastAsia" w:hAnsiTheme="minorEastAsia" w:hint="eastAsia"/>
          <w:sz w:val="18"/>
          <w:szCs w:val="18"/>
        </w:rPr>
        <w:t>1.</w:t>
      </w:r>
      <w:r w:rsidRPr="00F962C2">
        <w:rPr>
          <w:rFonts w:asciiTheme="minorEastAsia" w:hAnsiTheme="minorEastAsia"/>
          <w:sz w:val="18"/>
          <w:szCs w:val="18"/>
        </w:rPr>
        <w:t>通过课题研究</w:t>
      </w:r>
      <w:r w:rsidRPr="00F962C2">
        <w:rPr>
          <w:rFonts w:asciiTheme="minorEastAsia" w:hAnsiTheme="minorEastAsia" w:hint="eastAsia"/>
          <w:sz w:val="18"/>
          <w:szCs w:val="18"/>
        </w:rPr>
        <w:t>,让教师养成养成继续学习实践的习惯</w:t>
      </w:r>
    </w:p>
    <w:p w:rsidR="00F962C2" w:rsidRPr="00F962C2" w:rsidRDefault="00F962C2" w:rsidP="00F962C2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F962C2">
        <w:rPr>
          <w:rFonts w:asciiTheme="minorEastAsia" w:hAnsiTheme="minorEastAsia" w:hint="eastAsia"/>
          <w:sz w:val="18"/>
          <w:szCs w:val="18"/>
        </w:rPr>
        <w:t>2.</w:t>
      </w:r>
      <w:r w:rsidRPr="00F962C2">
        <w:rPr>
          <w:rFonts w:asciiTheme="minorEastAsia" w:hAnsiTheme="minorEastAsia"/>
          <w:sz w:val="18"/>
          <w:szCs w:val="18"/>
        </w:rPr>
        <w:t>通过课题研究</w:t>
      </w:r>
      <w:r w:rsidRPr="00F962C2">
        <w:rPr>
          <w:rFonts w:asciiTheme="minorEastAsia" w:hAnsiTheme="minorEastAsia" w:hint="eastAsia"/>
          <w:sz w:val="18"/>
          <w:szCs w:val="18"/>
        </w:rPr>
        <w:t>,让教师体验教研的实效和乐趣</w:t>
      </w:r>
    </w:p>
    <w:p w:rsidR="00F962C2" w:rsidRPr="00F962C2" w:rsidRDefault="00F962C2" w:rsidP="004D28C9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F962C2">
        <w:rPr>
          <w:rFonts w:asciiTheme="minorEastAsia" w:hAnsiTheme="minorEastAsia" w:hint="eastAsia"/>
          <w:sz w:val="18"/>
          <w:szCs w:val="18"/>
        </w:rPr>
        <w:t>3.</w:t>
      </w:r>
      <w:r w:rsidRPr="00F962C2">
        <w:rPr>
          <w:rFonts w:asciiTheme="minorEastAsia" w:hAnsiTheme="minorEastAsia"/>
          <w:sz w:val="18"/>
          <w:szCs w:val="18"/>
        </w:rPr>
        <w:t>通过课题研究</w:t>
      </w:r>
      <w:r w:rsidRPr="00F962C2">
        <w:rPr>
          <w:rFonts w:asciiTheme="minorEastAsia" w:hAnsiTheme="minorEastAsia" w:hint="eastAsia"/>
          <w:sz w:val="18"/>
          <w:szCs w:val="18"/>
        </w:rPr>
        <w:t>,让教师养成在教学中探索的习惯</w:t>
      </w:r>
    </w:p>
    <w:p w:rsidR="00F962C2" w:rsidRDefault="00F962C2" w:rsidP="004D28C9">
      <w:pPr>
        <w:spacing w:line="360" w:lineRule="auto"/>
        <w:rPr>
          <w:rFonts w:ascii="宋体" w:hAnsi="宋体"/>
          <w:szCs w:val="21"/>
        </w:rPr>
      </w:pPr>
      <w:r w:rsidRPr="00F962C2">
        <w:rPr>
          <w:rFonts w:asciiTheme="minorEastAsia" w:hAnsiTheme="minorEastAsia" w:hint="eastAsia"/>
          <w:sz w:val="18"/>
          <w:szCs w:val="18"/>
        </w:rPr>
        <w:t>4.</w:t>
      </w:r>
      <w:r w:rsidRPr="00F962C2">
        <w:rPr>
          <w:rFonts w:asciiTheme="minorEastAsia" w:hAnsiTheme="minorEastAsia"/>
          <w:sz w:val="18"/>
          <w:szCs w:val="18"/>
        </w:rPr>
        <w:t>通过课题研究</w:t>
      </w:r>
      <w:r w:rsidRPr="00F962C2">
        <w:rPr>
          <w:rFonts w:asciiTheme="minorEastAsia" w:hAnsiTheme="minorEastAsia" w:hint="eastAsia"/>
          <w:sz w:val="18"/>
          <w:szCs w:val="18"/>
        </w:rPr>
        <w:t>,让教师养成反思交流的习惯。</w:t>
      </w:r>
      <w:r>
        <w:rPr>
          <w:rFonts w:ascii="宋体" w:hAnsi="宋体" w:cs="宋体" w:hint="eastAsia"/>
          <w:kern w:val="0"/>
          <w:szCs w:val="21"/>
        </w:rPr>
        <w:t xml:space="preserve">　</w:t>
      </w:r>
    </w:p>
    <w:p w:rsidR="004D28C9" w:rsidRDefault="004D28C9" w:rsidP="000E5156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调整</w:t>
      </w:r>
      <w:r>
        <w:rPr>
          <w:rFonts w:ascii="Tahoma" w:hAnsi="Tahoma" w:cs="Tahoma"/>
          <w:sz w:val="18"/>
          <w:szCs w:val="18"/>
        </w:rPr>
        <w:t>结束后全体成员来到工作室</w:t>
      </w:r>
      <w:r w:rsidR="00F4549A">
        <w:rPr>
          <w:rFonts w:ascii="Tahoma" w:hAnsi="Tahoma" w:cs="Tahoma"/>
          <w:sz w:val="18"/>
          <w:szCs w:val="18"/>
        </w:rPr>
        <w:t>，</w:t>
      </w:r>
      <w:r>
        <w:rPr>
          <w:rFonts w:ascii="Tahoma" w:hAnsi="Tahoma" w:cs="Tahoma" w:hint="eastAsia"/>
          <w:sz w:val="18"/>
          <w:szCs w:val="18"/>
        </w:rPr>
        <w:t>导师</w:t>
      </w:r>
      <w:r>
        <w:rPr>
          <w:rFonts w:ascii="Tahoma" w:hAnsi="Tahoma" w:cs="Tahoma"/>
          <w:sz w:val="18"/>
          <w:szCs w:val="18"/>
        </w:rPr>
        <w:t>对几位老师</w:t>
      </w:r>
      <w:r>
        <w:rPr>
          <w:rFonts w:ascii="Tahoma" w:hAnsi="Tahoma" w:cs="Tahoma" w:hint="eastAsia"/>
          <w:sz w:val="18"/>
          <w:szCs w:val="18"/>
        </w:rPr>
        <w:t>的</w:t>
      </w:r>
      <w:r>
        <w:rPr>
          <w:rFonts w:ascii="Tahoma" w:hAnsi="Tahoma" w:cs="Tahoma"/>
          <w:sz w:val="18"/>
          <w:szCs w:val="18"/>
        </w:rPr>
        <w:t>修改文件进行了</w:t>
      </w:r>
      <w:r>
        <w:rPr>
          <w:rFonts w:ascii="Tahoma" w:hAnsi="Tahoma" w:cs="Tahoma" w:hint="eastAsia"/>
          <w:sz w:val="18"/>
          <w:szCs w:val="18"/>
        </w:rPr>
        <w:t>分析</w:t>
      </w:r>
      <w:r>
        <w:rPr>
          <w:rFonts w:ascii="Tahoma" w:hAnsi="Tahoma" w:cs="Tahoma"/>
          <w:sz w:val="18"/>
          <w:szCs w:val="18"/>
        </w:rPr>
        <w:t>和讨论活动，总共分为自</w:t>
      </w:r>
      <w:r>
        <w:rPr>
          <w:rFonts w:ascii="Tahoma" w:hAnsi="Tahoma" w:cs="Tahoma" w:hint="eastAsia"/>
          <w:sz w:val="18"/>
          <w:szCs w:val="18"/>
        </w:rPr>
        <w:t>诉</w:t>
      </w:r>
      <w:r w:rsidR="00F4549A">
        <w:rPr>
          <w:rFonts w:ascii="Tahoma" w:hAnsi="Tahoma" w:cs="Tahoma"/>
          <w:sz w:val="18"/>
          <w:szCs w:val="18"/>
        </w:rPr>
        <w:t>、他评及导师总结指导三个环节</w:t>
      </w:r>
      <w:r>
        <w:rPr>
          <w:rFonts w:ascii="Tahoma" w:hAnsi="Tahoma" w:cs="Tahoma" w:hint="eastAsia"/>
          <w:sz w:val="18"/>
          <w:szCs w:val="18"/>
        </w:rPr>
        <w:t>。导师</w:t>
      </w:r>
      <w:r>
        <w:rPr>
          <w:rFonts w:ascii="Tahoma" w:hAnsi="Tahoma" w:cs="Tahoma"/>
          <w:sz w:val="18"/>
          <w:szCs w:val="18"/>
        </w:rPr>
        <w:t>最后</w:t>
      </w:r>
      <w:r w:rsidR="000E5156">
        <w:rPr>
          <w:rFonts w:ascii="Tahoma" w:hAnsi="Tahoma" w:cs="Tahoma"/>
          <w:sz w:val="18"/>
          <w:szCs w:val="18"/>
        </w:rPr>
        <w:t>对老师</w:t>
      </w:r>
      <w:r>
        <w:rPr>
          <w:rFonts w:ascii="Tahoma" w:hAnsi="Tahoma" w:cs="Tahoma" w:hint="eastAsia"/>
          <w:sz w:val="18"/>
          <w:szCs w:val="18"/>
        </w:rPr>
        <w:t>们</w:t>
      </w:r>
      <w:r>
        <w:rPr>
          <w:rFonts w:ascii="Tahoma" w:hAnsi="Tahoma" w:cs="Tahoma"/>
          <w:sz w:val="18"/>
          <w:szCs w:val="18"/>
        </w:rPr>
        <w:t>在本次课</w:t>
      </w:r>
      <w:r>
        <w:rPr>
          <w:rFonts w:ascii="Tahoma" w:hAnsi="Tahoma" w:cs="Tahoma" w:hint="eastAsia"/>
          <w:sz w:val="18"/>
          <w:szCs w:val="18"/>
        </w:rPr>
        <w:t>题里</w:t>
      </w:r>
      <w:r w:rsidR="000E5156">
        <w:rPr>
          <w:rFonts w:ascii="Tahoma" w:hAnsi="Tahoma" w:cs="Tahoma"/>
          <w:sz w:val="18"/>
          <w:szCs w:val="18"/>
        </w:rPr>
        <w:t>的突出问题进行分析并提出了很好的建议，并对其中值得学习的地方给予了高度评价。各位工作室的成员在</w:t>
      </w:r>
      <w:r>
        <w:rPr>
          <w:rFonts w:ascii="Tahoma" w:hAnsi="Tahoma" w:cs="Tahoma" w:hint="eastAsia"/>
          <w:sz w:val="18"/>
          <w:szCs w:val="18"/>
        </w:rPr>
        <w:t>这次的</w:t>
      </w:r>
      <w:r>
        <w:rPr>
          <w:rFonts w:ascii="Tahoma" w:hAnsi="Tahoma" w:cs="Tahoma"/>
          <w:sz w:val="18"/>
          <w:szCs w:val="18"/>
        </w:rPr>
        <w:t>课题调整中</w:t>
      </w:r>
      <w:r w:rsidR="000E5156">
        <w:rPr>
          <w:rFonts w:ascii="Tahoma" w:hAnsi="Tahoma" w:cs="Tahoma"/>
          <w:sz w:val="18"/>
          <w:szCs w:val="18"/>
        </w:rPr>
        <w:t>收</w:t>
      </w:r>
      <w:r w:rsidR="00F4549A">
        <w:rPr>
          <w:rFonts w:ascii="Tahoma" w:hAnsi="Tahoma" w:cs="Tahoma"/>
          <w:sz w:val="18"/>
          <w:szCs w:val="18"/>
        </w:rPr>
        <w:t>获颇丰；</w:t>
      </w:r>
      <w:r>
        <w:rPr>
          <w:rFonts w:ascii="Tahoma" w:hAnsi="Tahoma" w:cs="Tahoma" w:hint="eastAsia"/>
          <w:sz w:val="18"/>
          <w:szCs w:val="18"/>
        </w:rPr>
        <w:t>导师</w:t>
      </w:r>
      <w:r w:rsidR="00F4549A">
        <w:rPr>
          <w:rFonts w:ascii="Tahoma" w:hAnsi="Tahoma" w:cs="Tahoma"/>
          <w:sz w:val="18"/>
          <w:szCs w:val="18"/>
        </w:rPr>
        <w:t>既对今天</w:t>
      </w:r>
      <w:r w:rsidR="000E5156">
        <w:rPr>
          <w:rFonts w:ascii="Tahoma" w:hAnsi="Tahoma" w:cs="Tahoma"/>
          <w:sz w:val="18"/>
          <w:szCs w:val="18"/>
        </w:rPr>
        <w:t>老师</w:t>
      </w:r>
      <w:r>
        <w:rPr>
          <w:rFonts w:ascii="Tahoma" w:hAnsi="Tahoma" w:cs="Tahoma" w:hint="eastAsia"/>
          <w:sz w:val="18"/>
          <w:szCs w:val="18"/>
        </w:rPr>
        <w:t>们</w:t>
      </w:r>
      <w:r>
        <w:rPr>
          <w:rFonts w:ascii="Tahoma" w:hAnsi="Tahoma" w:cs="Tahoma"/>
          <w:sz w:val="18"/>
          <w:szCs w:val="18"/>
        </w:rPr>
        <w:t>的</w:t>
      </w:r>
      <w:r>
        <w:rPr>
          <w:rFonts w:ascii="Tahoma" w:hAnsi="Tahoma" w:cs="Tahoma" w:hint="eastAsia"/>
          <w:sz w:val="18"/>
          <w:szCs w:val="18"/>
        </w:rPr>
        <w:t>表现</w:t>
      </w:r>
      <w:r w:rsidR="000E5156">
        <w:rPr>
          <w:rFonts w:ascii="Tahoma" w:hAnsi="Tahoma" w:cs="Tahoma"/>
          <w:sz w:val="18"/>
          <w:szCs w:val="18"/>
        </w:rPr>
        <w:t>进行肯定，又对所有老师都提出了</w:t>
      </w:r>
      <w:r>
        <w:rPr>
          <w:rFonts w:ascii="Tahoma" w:hAnsi="Tahoma" w:cs="Tahoma" w:hint="eastAsia"/>
          <w:sz w:val="18"/>
          <w:szCs w:val="18"/>
        </w:rPr>
        <w:t>课题</w:t>
      </w:r>
      <w:r>
        <w:rPr>
          <w:rFonts w:ascii="Tahoma" w:hAnsi="Tahoma" w:cs="Tahoma"/>
          <w:sz w:val="18"/>
          <w:szCs w:val="18"/>
        </w:rPr>
        <w:t>组</w:t>
      </w:r>
      <w:r w:rsidR="000E5156">
        <w:rPr>
          <w:rFonts w:ascii="Tahoma" w:hAnsi="Tahoma" w:cs="Tahoma"/>
          <w:sz w:val="18"/>
          <w:szCs w:val="18"/>
        </w:rPr>
        <w:t>更高的要求，希望每位老师都能</w:t>
      </w:r>
      <w:r>
        <w:rPr>
          <w:rFonts w:ascii="Tahoma" w:hAnsi="Tahoma" w:cs="Tahoma" w:hint="eastAsia"/>
          <w:sz w:val="18"/>
          <w:szCs w:val="18"/>
        </w:rPr>
        <w:t>积极</w:t>
      </w:r>
      <w:r>
        <w:rPr>
          <w:rFonts w:ascii="Tahoma" w:hAnsi="Tahoma" w:cs="Tahoma"/>
          <w:sz w:val="18"/>
          <w:szCs w:val="18"/>
        </w:rPr>
        <w:t>申报课题提高自己的研修水平。</w:t>
      </w:r>
    </w:p>
    <w:p w:rsidR="000E5156" w:rsidRDefault="000E5156" w:rsidP="004D28C9">
      <w:pPr>
        <w:pStyle w:val="a3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2019</w:t>
      </w:r>
      <w:r>
        <w:rPr>
          <w:rFonts w:ascii="Tahoma" w:hAnsi="Tahoma" w:cs="Tahoma"/>
          <w:sz w:val="18"/>
          <w:szCs w:val="18"/>
        </w:rPr>
        <w:t>年</w:t>
      </w: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月</w:t>
      </w:r>
      <w:r w:rsidR="004D28C9">
        <w:rPr>
          <w:rFonts w:ascii="Tahoma" w:hAnsi="Tahoma" w:cs="Tahoma"/>
          <w:sz w:val="18"/>
          <w:szCs w:val="18"/>
        </w:rPr>
        <w:t>23</w:t>
      </w:r>
      <w:bookmarkStart w:id="0" w:name="_GoBack"/>
      <w:bookmarkEnd w:id="0"/>
      <w:r w:rsidR="00F4549A">
        <w:rPr>
          <w:rFonts w:ascii="Tahoma" w:hAnsi="Tahoma" w:cs="Tahoma"/>
          <w:sz w:val="18"/>
          <w:szCs w:val="18"/>
        </w:rPr>
        <w:t>日星期</w:t>
      </w:r>
      <w:r w:rsidR="00F4549A">
        <w:rPr>
          <w:rFonts w:ascii="Tahoma" w:hAnsi="Tahoma" w:cs="Tahoma" w:hint="eastAsia"/>
          <w:sz w:val="18"/>
          <w:szCs w:val="18"/>
        </w:rPr>
        <w:t>二</w:t>
      </w:r>
    </w:p>
    <w:p w:rsidR="0054112A" w:rsidRDefault="0054112A"/>
    <w:sectPr w:rsidR="0054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B9" w:rsidRDefault="000554B9" w:rsidP="00F84568">
      <w:r>
        <w:separator/>
      </w:r>
    </w:p>
  </w:endnote>
  <w:endnote w:type="continuationSeparator" w:id="0">
    <w:p w:rsidR="000554B9" w:rsidRDefault="000554B9" w:rsidP="00F8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B9" w:rsidRDefault="000554B9" w:rsidP="00F84568">
      <w:r>
        <w:separator/>
      </w:r>
    </w:p>
  </w:footnote>
  <w:footnote w:type="continuationSeparator" w:id="0">
    <w:p w:rsidR="000554B9" w:rsidRDefault="000554B9" w:rsidP="00F8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827F4"/>
    <w:multiLevelType w:val="hybridMultilevel"/>
    <w:tmpl w:val="CF404AD8"/>
    <w:lvl w:ilvl="0" w:tplc="D1FC4246">
      <w:start w:val="1"/>
      <w:numFmt w:val="decimal"/>
      <w:lvlText w:val="%1、"/>
      <w:lvlJc w:val="left"/>
      <w:pPr>
        <w:ind w:left="360" w:hanging="360"/>
      </w:pPr>
      <w:rPr>
        <w:rFonts w:ascii="Tahoma" w:eastAsia="宋体" w:hAnsi="Tahoma"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2"/>
    <w:rsid w:val="000554B9"/>
    <w:rsid w:val="000E5156"/>
    <w:rsid w:val="00251FBB"/>
    <w:rsid w:val="004A0662"/>
    <w:rsid w:val="004C48CC"/>
    <w:rsid w:val="004D28C9"/>
    <w:rsid w:val="0054112A"/>
    <w:rsid w:val="009512DF"/>
    <w:rsid w:val="00AB0B87"/>
    <w:rsid w:val="00AE30A1"/>
    <w:rsid w:val="00F4549A"/>
    <w:rsid w:val="00F84568"/>
    <w:rsid w:val="00F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2999E-2B49-4BF9-84EA-33ADB7CB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5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8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45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8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84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26</cp:revision>
  <dcterms:created xsi:type="dcterms:W3CDTF">2019-04-10T04:27:00Z</dcterms:created>
  <dcterms:modified xsi:type="dcterms:W3CDTF">2019-04-26T03:25:00Z</dcterms:modified>
</cp:coreProperties>
</file>