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5A2" w:rsidRDefault="000B53EB" w:rsidP="000B53EB">
      <w:pPr>
        <w:spacing w:line="360" w:lineRule="auto"/>
        <w:ind w:firstLineChars="202" w:firstLine="485"/>
        <w:jc w:val="center"/>
        <w:rPr>
          <w:rFonts w:ascii="宋体" w:eastAsia="宋体" w:hAnsi="宋体"/>
          <w:sz w:val="24"/>
          <w:szCs w:val="24"/>
        </w:rPr>
      </w:pPr>
      <w:r w:rsidRPr="000B53EB">
        <w:rPr>
          <w:rFonts w:ascii="宋体" w:eastAsia="宋体" w:hAnsi="宋体" w:hint="eastAsia"/>
          <w:sz w:val="24"/>
          <w:szCs w:val="24"/>
        </w:rPr>
        <w:t>崔正淳工作室</w:t>
      </w:r>
      <w:r w:rsidR="00EC2386">
        <w:rPr>
          <w:rFonts w:ascii="宋体" w:eastAsia="宋体" w:hAnsi="宋体" w:hint="eastAsia"/>
          <w:sz w:val="24"/>
          <w:szCs w:val="24"/>
        </w:rPr>
        <w:t>4.</w:t>
      </w:r>
      <w:r w:rsidR="00595DF9">
        <w:rPr>
          <w:rFonts w:ascii="宋体" w:eastAsia="宋体" w:hAnsi="宋体" w:hint="eastAsia"/>
          <w:sz w:val="24"/>
          <w:szCs w:val="24"/>
        </w:rPr>
        <w:t>25</w:t>
      </w:r>
      <w:r w:rsidRPr="000B53EB">
        <w:rPr>
          <w:rFonts w:ascii="宋体" w:eastAsia="宋体" w:hAnsi="宋体" w:hint="eastAsia"/>
          <w:sz w:val="24"/>
          <w:szCs w:val="24"/>
        </w:rPr>
        <w:t>活动简讯</w:t>
      </w:r>
    </w:p>
    <w:p w:rsidR="000B53EB" w:rsidRDefault="00BD66D5" w:rsidP="000B53EB">
      <w:pPr>
        <w:spacing w:line="360" w:lineRule="auto"/>
        <w:ind w:firstLineChars="202" w:firstLine="485"/>
        <w:rPr>
          <w:rFonts w:ascii="宋体" w:eastAsia="宋体" w:hAnsi="宋体"/>
          <w:sz w:val="24"/>
          <w:szCs w:val="24"/>
        </w:rPr>
      </w:pPr>
      <w:r>
        <w:rPr>
          <w:rFonts w:ascii="宋体" w:eastAsia="宋体" w:hAnsi="宋体"/>
          <w:sz w:val="24"/>
          <w:szCs w:val="24"/>
        </w:rPr>
        <w:t>2019</w:t>
      </w:r>
      <w:r>
        <w:rPr>
          <w:rFonts w:ascii="宋体" w:eastAsia="宋体" w:hAnsi="宋体" w:hint="eastAsia"/>
          <w:sz w:val="24"/>
          <w:szCs w:val="24"/>
        </w:rPr>
        <w:t>年</w:t>
      </w:r>
      <w:r w:rsidR="00EC2386">
        <w:rPr>
          <w:rFonts w:ascii="宋体" w:eastAsia="宋体" w:hAnsi="宋体" w:hint="eastAsia"/>
          <w:sz w:val="24"/>
          <w:szCs w:val="24"/>
        </w:rPr>
        <w:t>4</w:t>
      </w:r>
      <w:r>
        <w:rPr>
          <w:rFonts w:ascii="宋体" w:eastAsia="宋体" w:hAnsi="宋体" w:hint="eastAsia"/>
          <w:sz w:val="24"/>
          <w:szCs w:val="24"/>
        </w:rPr>
        <w:t>月</w:t>
      </w:r>
      <w:r w:rsidR="00595DF9">
        <w:rPr>
          <w:rFonts w:ascii="宋体" w:eastAsia="宋体" w:hAnsi="宋体" w:hint="eastAsia"/>
          <w:sz w:val="24"/>
          <w:szCs w:val="24"/>
        </w:rPr>
        <w:t>25</w:t>
      </w:r>
      <w:r>
        <w:rPr>
          <w:rFonts w:ascii="宋体" w:eastAsia="宋体" w:hAnsi="宋体" w:hint="eastAsia"/>
          <w:sz w:val="24"/>
          <w:szCs w:val="24"/>
        </w:rPr>
        <w:t>日，双流区崔正淳名教师工作室在双流中学顺利举行</w:t>
      </w:r>
      <w:r w:rsidR="00BD0CA6">
        <w:rPr>
          <w:rFonts w:ascii="宋体" w:eastAsia="宋体" w:hAnsi="宋体" w:hint="eastAsia"/>
          <w:sz w:val="24"/>
          <w:szCs w:val="24"/>
        </w:rPr>
        <w:t>本</w:t>
      </w:r>
      <w:r>
        <w:rPr>
          <w:rFonts w:ascii="宋体" w:eastAsia="宋体" w:hAnsi="宋体" w:hint="eastAsia"/>
          <w:sz w:val="24"/>
          <w:szCs w:val="24"/>
        </w:rPr>
        <w:t>学期第</w:t>
      </w:r>
      <w:r w:rsidR="00595DF9">
        <w:rPr>
          <w:rFonts w:ascii="宋体" w:eastAsia="宋体" w:hAnsi="宋体" w:hint="eastAsia"/>
          <w:sz w:val="24"/>
          <w:szCs w:val="24"/>
        </w:rPr>
        <w:t>四</w:t>
      </w:r>
      <w:r>
        <w:rPr>
          <w:rFonts w:ascii="宋体" w:eastAsia="宋体" w:hAnsi="宋体" w:hint="eastAsia"/>
          <w:sz w:val="24"/>
          <w:szCs w:val="24"/>
        </w:rPr>
        <w:t>次研修活动，探讨</w:t>
      </w:r>
      <w:r w:rsidR="00595DF9">
        <w:rPr>
          <w:rFonts w:ascii="宋体" w:eastAsia="宋体" w:hAnsi="宋体" w:hint="eastAsia"/>
          <w:sz w:val="24"/>
          <w:szCs w:val="24"/>
        </w:rPr>
        <w:t>水溶液中离子平衡图像专题复习</w:t>
      </w:r>
      <w:r>
        <w:rPr>
          <w:rFonts w:ascii="宋体" w:eastAsia="宋体" w:hAnsi="宋体" w:hint="eastAsia"/>
          <w:sz w:val="24"/>
          <w:szCs w:val="24"/>
        </w:rPr>
        <w:t>的教学。</w:t>
      </w:r>
    </w:p>
    <w:p w:rsidR="00595DF9" w:rsidRDefault="00BD66D5"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首先，</w:t>
      </w:r>
      <w:r w:rsidR="00EF1599">
        <w:rPr>
          <w:rFonts w:ascii="宋体" w:eastAsia="宋体" w:hAnsi="宋体" w:hint="eastAsia"/>
          <w:sz w:val="24"/>
          <w:szCs w:val="24"/>
        </w:rPr>
        <w:t>来自</w:t>
      </w:r>
      <w:r w:rsidR="002317D0">
        <w:rPr>
          <w:rFonts w:ascii="宋体" w:eastAsia="宋体" w:hAnsi="宋体" w:hint="eastAsia"/>
          <w:sz w:val="24"/>
          <w:szCs w:val="24"/>
        </w:rPr>
        <w:t>双流中学的</w:t>
      </w:r>
      <w:r w:rsidR="0018733B">
        <w:rPr>
          <w:rFonts w:ascii="宋体" w:eastAsia="宋体" w:hAnsi="宋体" w:hint="eastAsia"/>
          <w:sz w:val="24"/>
          <w:szCs w:val="24"/>
        </w:rPr>
        <w:t>教研组长、区学科带头人杨华敏老师在高三</w:t>
      </w:r>
      <w:proofErr w:type="gramStart"/>
      <w:r w:rsidR="0018733B">
        <w:rPr>
          <w:rFonts w:ascii="宋体" w:eastAsia="宋体" w:hAnsi="宋体" w:hint="eastAsia"/>
          <w:sz w:val="24"/>
          <w:szCs w:val="24"/>
        </w:rPr>
        <w:t>3班带来</w:t>
      </w:r>
      <w:proofErr w:type="gramEnd"/>
      <w:r w:rsidR="0018733B">
        <w:rPr>
          <w:rFonts w:ascii="宋体" w:eastAsia="宋体" w:hAnsi="宋体" w:hint="eastAsia"/>
          <w:sz w:val="24"/>
          <w:szCs w:val="24"/>
        </w:rPr>
        <w:t>了《水溶液中离子平衡的图像问题专题复习》的公开课。</w:t>
      </w:r>
      <w:r w:rsidR="00B15D37">
        <w:rPr>
          <w:rFonts w:ascii="宋体" w:eastAsia="宋体" w:hAnsi="宋体" w:hint="eastAsia"/>
          <w:sz w:val="24"/>
          <w:szCs w:val="24"/>
        </w:rPr>
        <w:t>杨老师先让学生分析近几年的高考真题考点，分析出高考中水溶液问题的常见考点，然后通过学生合作讨论高考真题和迁移应用，掌握多种微粒的图像问题和对数坐标的图像问题，体会水溶液中图像问题的基本分析思路。</w:t>
      </w:r>
    </w:p>
    <w:p w:rsidR="001D714B" w:rsidRDefault="001D714B"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随后，杨华敏老师带来了《</w:t>
      </w:r>
      <w:r w:rsidR="008A7A21">
        <w:rPr>
          <w:rFonts w:ascii="宋体" w:eastAsia="宋体" w:hAnsi="宋体" w:hint="eastAsia"/>
          <w:sz w:val="24"/>
          <w:szCs w:val="24"/>
        </w:rPr>
        <w:t>教学评一致性在高三复习中的应用</w:t>
      </w:r>
      <w:r>
        <w:rPr>
          <w:rFonts w:ascii="宋体" w:eastAsia="宋体" w:hAnsi="宋体" w:hint="eastAsia"/>
          <w:sz w:val="24"/>
          <w:szCs w:val="24"/>
        </w:rPr>
        <w:t>》</w:t>
      </w:r>
      <w:r w:rsidR="008A7A21">
        <w:rPr>
          <w:rFonts w:ascii="宋体" w:eastAsia="宋体" w:hAnsi="宋体" w:hint="eastAsia"/>
          <w:sz w:val="24"/>
          <w:szCs w:val="24"/>
        </w:rPr>
        <w:t>的讲座。杨老师指出，</w:t>
      </w:r>
      <w:r w:rsidR="008A7A21">
        <w:rPr>
          <w:rFonts w:ascii="宋体" w:eastAsia="宋体" w:hAnsi="宋体"/>
          <w:sz w:val="24"/>
          <w:szCs w:val="24"/>
        </w:rPr>
        <w:tab/>
      </w:r>
      <w:r w:rsidR="008A7A21">
        <w:rPr>
          <w:rFonts w:ascii="宋体" w:eastAsia="宋体" w:hAnsi="宋体" w:hint="eastAsia"/>
          <w:sz w:val="24"/>
          <w:szCs w:val="24"/>
        </w:rPr>
        <w:t>教学评一体化的定位是指向学生的有效学习，依赖于教师的课程素养与评价素养；基于教学评一体化的教师教学要注意源于教材、基于目标、关注学生学习过程；学生学习要注意合作</w:t>
      </w:r>
      <w:r w:rsidR="00C10C60">
        <w:rPr>
          <w:rFonts w:ascii="宋体" w:eastAsia="宋体" w:hAnsi="宋体" w:hint="eastAsia"/>
          <w:sz w:val="24"/>
          <w:szCs w:val="24"/>
        </w:rPr>
        <w:t>、自主与探究，调动学生学习积极性，让学生展示，针对性解决问题；评价方面要注意语言评价、多样化知识与能力的评价、多元自主评价。</w:t>
      </w:r>
      <w:r w:rsidR="00B06DCD">
        <w:rPr>
          <w:rFonts w:ascii="宋体" w:eastAsia="宋体" w:hAnsi="宋体" w:hint="eastAsia"/>
          <w:sz w:val="24"/>
          <w:szCs w:val="24"/>
        </w:rPr>
        <w:t>杨老师结合自己的讲座阐述了教学设计过程，就是希望结合学生的突出问题，发挥学生的主动性，构建图像问题的解题模型。</w:t>
      </w:r>
    </w:p>
    <w:p w:rsidR="00B06DCD" w:rsidRDefault="00B06DCD" w:rsidP="00595DF9">
      <w:pPr>
        <w:spacing w:line="360" w:lineRule="auto"/>
        <w:ind w:firstLineChars="202" w:firstLine="485"/>
        <w:rPr>
          <w:rFonts w:ascii="宋体" w:eastAsia="宋体" w:hAnsi="宋体" w:hint="eastAsia"/>
          <w:sz w:val="24"/>
          <w:szCs w:val="24"/>
        </w:rPr>
      </w:pPr>
      <w:r>
        <w:rPr>
          <w:rFonts w:ascii="宋体" w:eastAsia="宋体" w:hAnsi="宋体" w:hint="eastAsia"/>
          <w:sz w:val="24"/>
          <w:szCs w:val="24"/>
        </w:rPr>
        <w:t>紧接着，大家针对杨老师的课和讲座进行了点评，纷纷认为杨老师的课选题很好，备课充分，讲解到位，学生活动充分，可以更加深入思考如何更加有效展示学生解题思维。</w:t>
      </w:r>
    </w:p>
    <w:p w:rsidR="00B06DCD" w:rsidRDefault="00B06DCD" w:rsidP="00595DF9">
      <w:pPr>
        <w:spacing w:line="360" w:lineRule="auto"/>
        <w:ind w:firstLineChars="202" w:firstLine="485"/>
        <w:rPr>
          <w:rFonts w:ascii="宋体" w:eastAsia="宋体" w:hAnsi="宋体"/>
          <w:sz w:val="24"/>
          <w:szCs w:val="24"/>
        </w:rPr>
      </w:pPr>
      <w:r>
        <w:rPr>
          <w:rFonts w:ascii="宋体" w:eastAsia="宋体" w:hAnsi="宋体" w:hint="eastAsia"/>
          <w:sz w:val="24"/>
          <w:szCs w:val="24"/>
        </w:rPr>
        <w:t>最后，崔老师做了总结。</w:t>
      </w:r>
      <w:r w:rsidR="00654A86">
        <w:rPr>
          <w:rFonts w:ascii="宋体" w:eastAsia="宋体" w:hAnsi="宋体" w:hint="eastAsia"/>
          <w:sz w:val="24"/>
          <w:szCs w:val="24"/>
        </w:rPr>
        <w:t>崔老师希望大家在教学中注重课堂生成性问题的解决，注重思维模型和解题思路的建构，真正让学生学会学习化学，并希望大家结合区级课题的开展深入探讨不同版块引导学生自主学习的策略。</w:t>
      </w:r>
    </w:p>
    <w:p w:rsidR="00C20196" w:rsidRDefault="00C20196" w:rsidP="000B53EB">
      <w:pPr>
        <w:spacing w:line="360" w:lineRule="auto"/>
        <w:ind w:firstLineChars="202" w:firstLine="485"/>
        <w:rPr>
          <w:rFonts w:ascii="宋体" w:eastAsia="宋体" w:hAnsi="宋体"/>
          <w:sz w:val="24"/>
          <w:szCs w:val="24"/>
        </w:rPr>
      </w:pPr>
    </w:p>
    <w:p w:rsidR="00EC2386" w:rsidRDefault="00EC2386" w:rsidP="000B53EB">
      <w:pPr>
        <w:spacing w:line="360" w:lineRule="auto"/>
        <w:ind w:firstLineChars="202" w:firstLine="485"/>
        <w:rPr>
          <w:rFonts w:ascii="宋体" w:eastAsia="宋体" w:hAnsi="宋体"/>
          <w:sz w:val="24"/>
          <w:szCs w:val="24"/>
        </w:rPr>
      </w:pPr>
    </w:p>
    <w:p w:rsidR="00697DDF" w:rsidRPr="000B53EB" w:rsidRDefault="00697DDF" w:rsidP="000B53EB">
      <w:pPr>
        <w:spacing w:line="360" w:lineRule="auto"/>
        <w:ind w:firstLineChars="202" w:firstLine="485"/>
        <w:rPr>
          <w:rFonts w:ascii="宋体" w:eastAsia="宋体" w:hAnsi="宋体"/>
          <w:sz w:val="24"/>
          <w:szCs w:val="24"/>
        </w:rPr>
      </w:pPr>
    </w:p>
    <w:sectPr w:rsidR="00697DDF" w:rsidRPr="000B53EB" w:rsidSect="008E1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F53" w:rsidRDefault="00B37F53" w:rsidP="000D64A5">
      <w:r>
        <w:separator/>
      </w:r>
    </w:p>
  </w:endnote>
  <w:endnote w:type="continuationSeparator" w:id="0">
    <w:p w:rsidR="00B37F53" w:rsidRDefault="00B37F53" w:rsidP="000D64A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F53" w:rsidRDefault="00B37F53" w:rsidP="000D64A5">
      <w:r>
        <w:separator/>
      </w:r>
    </w:p>
  </w:footnote>
  <w:footnote w:type="continuationSeparator" w:id="0">
    <w:p w:rsidR="00B37F53" w:rsidRDefault="00B37F53" w:rsidP="000D6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64A5"/>
    <w:rsid w:val="000B53EB"/>
    <w:rsid w:val="000D64A5"/>
    <w:rsid w:val="0018733B"/>
    <w:rsid w:val="001D714B"/>
    <w:rsid w:val="00222C17"/>
    <w:rsid w:val="002317D0"/>
    <w:rsid w:val="00237832"/>
    <w:rsid w:val="00243F9A"/>
    <w:rsid w:val="00282D7F"/>
    <w:rsid w:val="002839B2"/>
    <w:rsid w:val="002962E6"/>
    <w:rsid w:val="002F7644"/>
    <w:rsid w:val="003E4722"/>
    <w:rsid w:val="004928D3"/>
    <w:rsid w:val="004C6B41"/>
    <w:rsid w:val="004F775A"/>
    <w:rsid w:val="00595DF9"/>
    <w:rsid w:val="00611025"/>
    <w:rsid w:val="00654A86"/>
    <w:rsid w:val="00697DDF"/>
    <w:rsid w:val="006B129F"/>
    <w:rsid w:val="008831F6"/>
    <w:rsid w:val="008A7A21"/>
    <w:rsid w:val="008E15A2"/>
    <w:rsid w:val="009C35FA"/>
    <w:rsid w:val="009F1D5F"/>
    <w:rsid w:val="00B06DCD"/>
    <w:rsid w:val="00B15D37"/>
    <w:rsid w:val="00B37F53"/>
    <w:rsid w:val="00BD0CA6"/>
    <w:rsid w:val="00BD66D5"/>
    <w:rsid w:val="00BE3412"/>
    <w:rsid w:val="00BE37D9"/>
    <w:rsid w:val="00C10C60"/>
    <w:rsid w:val="00C20196"/>
    <w:rsid w:val="00C9241C"/>
    <w:rsid w:val="00D077DE"/>
    <w:rsid w:val="00D4412B"/>
    <w:rsid w:val="00DE508F"/>
    <w:rsid w:val="00EC2386"/>
    <w:rsid w:val="00EF1599"/>
    <w:rsid w:val="00F81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D64A5"/>
    <w:rPr>
      <w:sz w:val="18"/>
      <w:szCs w:val="18"/>
    </w:rPr>
  </w:style>
  <w:style w:type="paragraph" w:styleId="a4">
    <w:name w:val="footer"/>
    <w:basedOn w:val="a"/>
    <w:link w:val="Char0"/>
    <w:uiPriority w:val="99"/>
    <w:semiHidden/>
    <w:unhideWhenUsed/>
    <w:rsid w:val="000D64A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D64A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 cong</dc:creator>
  <cp:keywords/>
  <dc:description/>
  <cp:lastModifiedBy>xu cong</cp:lastModifiedBy>
  <cp:revision>31</cp:revision>
  <dcterms:created xsi:type="dcterms:W3CDTF">2019-03-14T11:11:00Z</dcterms:created>
  <dcterms:modified xsi:type="dcterms:W3CDTF">2019-04-25T10:39:00Z</dcterms:modified>
</cp:coreProperties>
</file>